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EEC6" w14:textId="77777777" w:rsidR="000E3727" w:rsidRPr="003D5845" w:rsidRDefault="00435EA5" w:rsidP="000E3727">
      <w:pPr>
        <w:jc w:val="center"/>
        <w:rPr>
          <w:rFonts w:ascii="Cambria" w:hAnsi="Cambria" w:cs="Times New Roman"/>
          <w:b/>
          <w:sz w:val="24"/>
          <w:szCs w:val="24"/>
        </w:rPr>
      </w:pPr>
      <w:bookmarkStart w:id="0" w:name="OLE_LINK2"/>
      <w:r>
        <w:rPr>
          <w:rFonts w:ascii="Cambria" w:hAnsi="Cambria" w:cs="Times New Roman" w:hint="eastAsia"/>
          <w:b/>
          <w:sz w:val="24"/>
          <w:szCs w:val="24"/>
        </w:rPr>
        <w:t>职位招聘</w:t>
      </w:r>
      <w:r>
        <w:rPr>
          <w:rFonts w:ascii="Cambria" w:hAnsi="Cambria" w:cs="Times New Roman" w:hint="eastAsia"/>
          <w:b/>
          <w:sz w:val="24"/>
          <w:szCs w:val="24"/>
        </w:rPr>
        <w:t xml:space="preserve"> - </w:t>
      </w:r>
      <w:r w:rsidR="003D5845">
        <w:rPr>
          <w:rFonts w:ascii="Cambria" w:hAnsi="Cambria" w:cs="Times New Roman" w:hint="eastAsia"/>
          <w:b/>
          <w:sz w:val="24"/>
          <w:szCs w:val="24"/>
        </w:rPr>
        <w:t>默沙东研发</w:t>
      </w:r>
      <w:r w:rsidR="00F25E52">
        <w:rPr>
          <w:rFonts w:ascii="Cambria" w:hAnsi="Cambria" w:cs="Times New Roman"/>
          <w:b/>
          <w:sz w:val="24"/>
          <w:szCs w:val="24"/>
        </w:rPr>
        <w:t>(</w:t>
      </w:r>
      <w:r w:rsidR="00F25E52">
        <w:rPr>
          <w:rFonts w:ascii="Cambria" w:hAnsi="Cambria" w:cs="Times New Roman" w:hint="eastAsia"/>
          <w:b/>
          <w:sz w:val="24"/>
          <w:szCs w:val="24"/>
        </w:rPr>
        <w:t>中国</w:t>
      </w:r>
      <w:r w:rsidR="00F25E52">
        <w:rPr>
          <w:rFonts w:ascii="Cambria" w:hAnsi="Cambria" w:cs="Times New Roman"/>
          <w:b/>
          <w:sz w:val="24"/>
          <w:szCs w:val="24"/>
        </w:rPr>
        <w:t>)</w:t>
      </w:r>
      <w:r w:rsidR="003D5845">
        <w:rPr>
          <w:rFonts w:ascii="Cambria" w:hAnsi="Cambria" w:cs="Times New Roman" w:hint="eastAsia"/>
          <w:b/>
          <w:sz w:val="24"/>
          <w:szCs w:val="24"/>
        </w:rPr>
        <w:t>有限公司</w:t>
      </w:r>
      <w:r>
        <w:rPr>
          <w:rFonts w:ascii="Cambria" w:hAnsi="Cambria" w:cs="Times New Roman" w:hint="eastAsia"/>
          <w:b/>
          <w:sz w:val="24"/>
          <w:szCs w:val="24"/>
        </w:rPr>
        <w:t>资深科学家</w:t>
      </w:r>
    </w:p>
    <w:p w14:paraId="0756D8A2" w14:textId="77777777" w:rsidR="00C24F65" w:rsidRDefault="00E17B13" w:rsidP="00C24F65">
      <w:pPr>
        <w:spacing w:after="0" w:line="240" w:lineRule="auto"/>
        <w:rPr>
          <w:rFonts w:ascii="Cambria" w:eastAsia="Times New Roman" w:hAnsi="Cambria" w:cs="Times New Roman"/>
          <w:b/>
          <w:sz w:val="24"/>
          <w:szCs w:val="24"/>
        </w:rPr>
      </w:pPr>
      <w:r w:rsidRPr="00E17B13">
        <w:rPr>
          <w:rFonts w:ascii="Cambria" w:eastAsia="Times New Roman" w:hAnsi="Cambria" w:cs="Times New Roman"/>
          <w:b/>
          <w:sz w:val="24"/>
          <w:szCs w:val="24"/>
        </w:rPr>
        <w:t>Senior Res</w:t>
      </w:r>
      <w:r w:rsidR="002F0CB8">
        <w:rPr>
          <w:rFonts w:ascii="Cambria" w:eastAsia="Times New Roman" w:hAnsi="Cambria" w:cs="Times New Roman"/>
          <w:b/>
          <w:sz w:val="24"/>
          <w:szCs w:val="24"/>
        </w:rPr>
        <w:t xml:space="preserve">earch Scientist, </w:t>
      </w:r>
      <w:r w:rsidR="00397946">
        <w:rPr>
          <w:rFonts w:ascii="Cambria" w:eastAsia="Times New Roman" w:hAnsi="Cambria" w:cs="Times New Roman"/>
          <w:b/>
          <w:sz w:val="24"/>
          <w:szCs w:val="24"/>
        </w:rPr>
        <w:t>Bioinformatics</w:t>
      </w:r>
      <w:bookmarkEnd w:id="0"/>
    </w:p>
    <w:p w14:paraId="29C162E5" w14:textId="77777777" w:rsidR="00C24F65" w:rsidRDefault="00C24F65" w:rsidP="00C24F65">
      <w:pPr>
        <w:spacing w:after="0" w:line="240" w:lineRule="auto"/>
        <w:rPr>
          <w:rFonts w:ascii="Cambria" w:eastAsia="Times New Roman" w:hAnsi="Cambria" w:cs="Times New Roman"/>
          <w:b/>
          <w:sz w:val="24"/>
          <w:szCs w:val="24"/>
        </w:rPr>
      </w:pPr>
    </w:p>
    <w:p w14:paraId="7AFBACD3" w14:textId="77777777" w:rsidR="00C24F65" w:rsidRDefault="00E17B13" w:rsidP="00C24F65">
      <w:pPr>
        <w:spacing w:after="0" w:line="240" w:lineRule="auto"/>
        <w:rPr>
          <w:rFonts w:ascii="Cambria" w:eastAsia="Times New Roman" w:hAnsi="Cambria" w:cs="Times New Roman"/>
          <w:b/>
          <w:sz w:val="24"/>
          <w:szCs w:val="24"/>
        </w:rPr>
      </w:pPr>
      <w:r w:rsidRPr="00E17B13">
        <w:rPr>
          <w:rFonts w:ascii="Cambria" w:eastAsia="Times New Roman" w:hAnsi="Cambria" w:cs="Times New Roman"/>
          <w:b/>
          <w:sz w:val="24"/>
          <w:szCs w:val="24"/>
        </w:rPr>
        <w:t>Department: Strategic Planning and Research Informatics</w:t>
      </w:r>
    </w:p>
    <w:p w14:paraId="24221F5A" w14:textId="77777777" w:rsidR="00C24F65" w:rsidRDefault="00C24F65" w:rsidP="00C24F65">
      <w:pPr>
        <w:spacing w:after="0" w:line="240" w:lineRule="auto"/>
        <w:rPr>
          <w:rFonts w:ascii="Cambria" w:eastAsia="Times New Roman" w:hAnsi="Cambria" w:cs="Times New Roman"/>
          <w:b/>
          <w:sz w:val="24"/>
          <w:szCs w:val="24"/>
        </w:rPr>
      </w:pPr>
    </w:p>
    <w:p w14:paraId="4C198D8C" w14:textId="77777777" w:rsidR="00C24F65" w:rsidRDefault="00E17B13" w:rsidP="00C24F65">
      <w:pPr>
        <w:spacing w:after="0" w:line="240" w:lineRule="auto"/>
        <w:rPr>
          <w:rFonts w:ascii="Cambria" w:eastAsia="Times New Roman" w:hAnsi="Cambria" w:cs="Times New Roman"/>
          <w:b/>
          <w:sz w:val="24"/>
          <w:szCs w:val="24"/>
        </w:rPr>
      </w:pPr>
      <w:r w:rsidRPr="00E17B13">
        <w:rPr>
          <w:rFonts w:ascii="Cambria" w:eastAsia="Times New Roman" w:hAnsi="Cambria" w:cs="Times New Roman"/>
          <w:b/>
          <w:sz w:val="24"/>
          <w:szCs w:val="24"/>
        </w:rPr>
        <w:t>Report to: Head of Strategic Planning and Research Informatics</w:t>
      </w:r>
    </w:p>
    <w:p w14:paraId="0B580323" w14:textId="77777777" w:rsidR="00C24F65" w:rsidRDefault="00C24F65" w:rsidP="00C24F65">
      <w:pPr>
        <w:spacing w:after="0" w:line="240" w:lineRule="auto"/>
        <w:rPr>
          <w:rFonts w:ascii="Cambria" w:eastAsia="Times New Roman" w:hAnsi="Cambria" w:cs="Times New Roman"/>
          <w:b/>
          <w:sz w:val="24"/>
          <w:szCs w:val="24"/>
        </w:rPr>
      </w:pPr>
    </w:p>
    <w:p w14:paraId="4A7D0FEF" w14:textId="77777777" w:rsidR="00E17B13" w:rsidRDefault="00E17B13" w:rsidP="00C24F65">
      <w:pPr>
        <w:spacing w:after="0" w:line="240" w:lineRule="auto"/>
        <w:rPr>
          <w:rFonts w:ascii="Cambria" w:eastAsia="Times New Roman" w:hAnsi="Cambria" w:cs="Times New Roman"/>
          <w:sz w:val="24"/>
          <w:szCs w:val="24"/>
        </w:rPr>
      </w:pPr>
      <w:r w:rsidRPr="00E17B13">
        <w:rPr>
          <w:rFonts w:ascii="Cambria" w:eastAsia="Times New Roman" w:hAnsi="Cambria" w:cs="Times New Roman"/>
          <w:b/>
          <w:sz w:val="24"/>
          <w:szCs w:val="24"/>
        </w:rPr>
        <w:t>Location: Beijing, China</w:t>
      </w:r>
      <w:r w:rsidRPr="001179B3">
        <w:rPr>
          <w:rFonts w:ascii="Cambria" w:eastAsia="Times New Roman" w:hAnsi="Cambria" w:cs="Times New Roman"/>
          <w:sz w:val="24"/>
          <w:szCs w:val="24"/>
        </w:rPr>
        <w:t xml:space="preserve"> </w:t>
      </w:r>
    </w:p>
    <w:p w14:paraId="3AD922D5" w14:textId="77777777" w:rsidR="00C24F65" w:rsidRPr="001179B3" w:rsidRDefault="00C24F65" w:rsidP="00C24F65">
      <w:pPr>
        <w:spacing w:after="0" w:line="240" w:lineRule="auto"/>
        <w:rPr>
          <w:rFonts w:ascii="Times New Roman" w:eastAsia="Times New Roman" w:hAnsi="Times New Roman" w:cs="Times New Roman"/>
          <w:sz w:val="24"/>
          <w:szCs w:val="24"/>
        </w:rPr>
      </w:pPr>
    </w:p>
    <w:p w14:paraId="371A2B82" w14:textId="77777777" w:rsidR="00E17B13" w:rsidRDefault="00E17B13" w:rsidP="00E17B13">
      <w:r w:rsidRPr="002A353A">
        <w:rPr>
          <w:rFonts w:ascii="Cambria" w:eastAsia="Times New Roman" w:hAnsi="Cambria" w:cs="Times New Roman"/>
          <w:color w:val="000000"/>
          <w:sz w:val="24"/>
          <w:szCs w:val="24"/>
        </w:rPr>
        <w:t xml:space="preserve">We </w:t>
      </w:r>
      <w:r w:rsidR="00ED3669">
        <w:rPr>
          <w:rFonts w:ascii="Cambria" w:eastAsia="Times New Roman" w:hAnsi="Cambria" w:cs="Times New Roman"/>
          <w:color w:val="000000"/>
          <w:sz w:val="24"/>
          <w:szCs w:val="24"/>
        </w:rPr>
        <w:t xml:space="preserve">are seeking a highly </w:t>
      </w:r>
      <w:r w:rsidRPr="002A353A">
        <w:rPr>
          <w:rFonts w:ascii="Cambria" w:eastAsia="Times New Roman" w:hAnsi="Cambria" w:cs="Times New Roman"/>
          <w:color w:val="000000"/>
          <w:sz w:val="24"/>
          <w:szCs w:val="24"/>
        </w:rPr>
        <w:t xml:space="preserve">motivated </w:t>
      </w:r>
      <w:r w:rsidR="00ED3669">
        <w:rPr>
          <w:rFonts w:ascii="Cambria" w:eastAsia="Times New Roman" w:hAnsi="Cambria" w:cs="Times New Roman"/>
          <w:color w:val="000000"/>
          <w:sz w:val="24"/>
          <w:szCs w:val="24"/>
        </w:rPr>
        <w:t xml:space="preserve">and enthusiastic </w:t>
      </w:r>
      <w:r w:rsidRPr="002A353A">
        <w:rPr>
          <w:rFonts w:ascii="Cambria" w:eastAsia="Times New Roman" w:hAnsi="Cambria" w:cs="Times New Roman"/>
          <w:color w:val="000000"/>
          <w:sz w:val="24"/>
          <w:szCs w:val="24"/>
        </w:rPr>
        <w:t xml:space="preserve">scientist </w:t>
      </w:r>
      <w:r w:rsidR="00185513">
        <w:rPr>
          <w:rFonts w:ascii="Cambria" w:eastAsia="Times New Roman" w:hAnsi="Cambria" w:cs="Times New Roman"/>
          <w:color w:val="000000"/>
          <w:sz w:val="24"/>
          <w:szCs w:val="24"/>
        </w:rPr>
        <w:t>in bioinformatics</w:t>
      </w:r>
      <w:r w:rsidRPr="002A353A">
        <w:rPr>
          <w:rFonts w:ascii="Cambria" w:eastAsia="Times New Roman" w:hAnsi="Cambria" w:cs="Times New Roman"/>
          <w:color w:val="000000"/>
          <w:sz w:val="24"/>
          <w:szCs w:val="24"/>
        </w:rPr>
        <w:t xml:space="preserve"> </w:t>
      </w:r>
      <w:r w:rsidR="00ED3669">
        <w:rPr>
          <w:rFonts w:ascii="Cambria" w:eastAsia="Times New Roman" w:hAnsi="Cambria" w:cs="Times New Roman"/>
          <w:color w:val="000000"/>
          <w:sz w:val="24"/>
          <w:szCs w:val="24"/>
        </w:rPr>
        <w:t xml:space="preserve">to join </w:t>
      </w:r>
      <w:r w:rsidR="00D66E3E">
        <w:rPr>
          <w:rFonts w:ascii="Cambria" w:eastAsia="Times New Roman" w:hAnsi="Cambria" w:cs="Times New Roman"/>
          <w:color w:val="000000"/>
          <w:sz w:val="24"/>
          <w:szCs w:val="24"/>
        </w:rPr>
        <w:t>a high-performance team of informatics scientists and data science professionals</w:t>
      </w:r>
      <w:r w:rsidRPr="002A353A">
        <w:rPr>
          <w:rFonts w:ascii="Cambria" w:eastAsia="Times New Roman" w:hAnsi="Cambria" w:cs="Times New Roman"/>
          <w:color w:val="000000"/>
          <w:sz w:val="24"/>
          <w:szCs w:val="24"/>
        </w:rPr>
        <w:t xml:space="preserve"> to further the objectives and reputation of MSD</w:t>
      </w:r>
      <w:r w:rsidR="00D66E3E">
        <w:rPr>
          <w:rFonts w:ascii="Cambria" w:eastAsia="Times New Roman" w:hAnsi="Cambria" w:cs="Times New Roman"/>
          <w:color w:val="000000"/>
          <w:sz w:val="24"/>
          <w:szCs w:val="24"/>
        </w:rPr>
        <w:t>,</w:t>
      </w:r>
      <w:r w:rsidR="001019CF">
        <w:rPr>
          <w:rFonts w:ascii="Cambria" w:eastAsia="Times New Roman" w:hAnsi="Cambria" w:cs="Times New Roman"/>
          <w:color w:val="000000"/>
          <w:sz w:val="24"/>
          <w:szCs w:val="24"/>
        </w:rPr>
        <w:t xml:space="preserve"> and to drive drug</w:t>
      </w:r>
      <w:r w:rsidR="00460E9C">
        <w:rPr>
          <w:rFonts w:ascii="Cambria" w:eastAsia="Times New Roman" w:hAnsi="Cambria" w:cs="Times New Roman"/>
          <w:color w:val="000000"/>
          <w:sz w:val="24"/>
          <w:szCs w:val="24"/>
        </w:rPr>
        <w:t xml:space="preserve"> </w:t>
      </w:r>
      <w:r w:rsidR="00D66E3E">
        <w:rPr>
          <w:rFonts w:ascii="Cambria" w:eastAsia="Times New Roman" w:hAnsi="Cambria" w:cs="Times New Roman"/>
          <w:color w:val="000000"/>
          <w:sz w:val="24"/>
          <w:szCs w:val="24"/>
        </w:rPr>
        <w:t xml:space="preserve">discovery and </w:t>
      </w:r>
      <w:r w:rsidR="00460E9C">
        <w:rPr>
          <w:rFonts w:ascii="Cambria" w:eastAsia="Times New Roman" w:hAnsi="Cambria" w:cs="Times New Roman"/>
          <w:color w:val="000000"/>
          <w:sz w:val="24"/>
          <w:szCs w:val="24"/>
        </w:rPr>
        <w:t>development</w:t>
      </w:r>
      <w:r w:rsidR="00D36FAA">
        <w:rPr>
          <w:rFonts w:ascii="Cambria" w:eastAsia="Times New Roman" w:hAnsi="Cambria" w:cs="Times New Roman"/>
          <w:color w:val="000000"/>
          <w:sz w:val="24"/>
          <w:szCs w:val="24"/>
        </w:rPr>
        <w:t>, especially in immuno-oncology area</w:t>
      </w:r>
      <w:r w:rsidR="00460E9C">
        <w:rPr>
          <w:rFonts w:ascii="Cambria" w:eastAsia="Times New Roman" w:hAnsi="Cambria" w:cs="Times New Roman"/>
          <w:color w:val="000000"/>
          <w:sz w:val="24"/>
          <w:szCs w:val="24"/>
        </w:rPr>
        <w:t xml:space="preserve"> in China</w:t>
      </w:r>
      <w:r w:rsidR="00D66E3E">
        <w:rPr>
          <w:rFonts w:ascii="Cambria" w:eastAsia="Times New Roman" w:hAnsi="Cambria" w:cs="Times New Roman"/>
          <w:color w:val="000000"/>
          <w:sz w:val="24"/>
          <w:szCs w:val="24"/>
        </w:rPr>
        <w:t xml:space="preserve"> and globally</w:t>
      </w:r>
      <w:r>
        <w:t>.  </w:t>
      </w:r>
    </w:p>
    <w:p w14:paraId="0203E3CF" w14:textId="77777777" w:rsidR="0081179B" w:rsidRDefault="0081179B" w:rsidP="0081179B">
      <w:pPr>
        <w:spacing w:before="100" w:beforeAutospacing="1" w:after="100" w:afterAutospacing="1" w:line="240" w:lineRule="auto"/>
        <w:rPr>
          <w:rFonts w:ascii="Cambria" w:eastAsia="Times New Roman" w:hAnsi="Cambria" w:cs="Times New Roman"/>
          <w:color w:val="000000"/>
          <w:sz w:val="24"/>
          <w:szCs w:val="24"/>
        </w:rPr>
      </w:pPr>
      <w:r w:rsidRPr="00BB5087">
        <w:rPr>
          <w:rFonts w:ascii="Cambria" w:eastAsia="Times New Roman" w:hAnsi="Cambria" w:cs="Times New Roman"/>
          <w:color w:val="000000"/>
          <w:sz w:val="24"/>
          <w:szCs w:val="24"/>
        </w:rPr>
        <w:t xml:space="preserve">The successful candidate </w:t>
      </w:r>
      <w:r w:rsidR="003B37EA" w:rsidRPr="00BB5087">
        <w:rPr>
          <w:rFonts w:ascii="Cambria" w:eastAsia="Times New Roman" w:hAnsi="Cambria" w:cs="Times New Roman"/>
          <w:color w:val="000000"/>
          <w:sz w:val="24"/>
          <w:szCs w:val="24"/>
        </w:rPr>
        <w:t xml:space="preserve">will </w:t>
      </w:r>
      <w:r w:rsidR="003B37EA">
        <w:rPr>
          <w:rFonts w:ascii="Cambria" w:eastAsia="Times New Roman" w:hAnsi="Cambria" w:cs="Times New Roman"/>
          <w:color w:val="000000"/>
          <w:sz w:val="24"/>
          <w:szCs w:val="24"/>
        </w:rPr>
        <w:t xml:space="preserve">lead/contribute to a broad scope of bioinformatics/health informatics projects- </w:t>
      </w:r>
    </w:p>
    <w:p w14:paraId="6A473DE9" w14:textId="77777777" w:rsidR="00ED3669" w:rsidRPr="00ED3669" w:rsidRDefault="00793A7A" w:rsidP="00ED3669">
      <w:pPr>
        <w:pStyle w:val="ListParagraph"/>
        <w:numPr>
          <w:ilvl w:val="0"/>
          <w:numId w:val="4"/>
        </w:numPr>
        <w:spacing w:after="0"/>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Develop </w:t>
      </w:r>
      <w:r w:rsidR="00D36FAA">
        <w:rPr>
          <w:rFonts w:ascii="Cambria" w:eastAsia="Times New Roman" w:hAnsi="Cambria" w:cs="Times New Roman"/>
          <w:color w:val="000000"/>
          <w:sz w:val="24"/>
          <w:szCs w:val="24"/>
        </w:rPr>
        <w:t xml:space="preserve">computational pipeline and </w:t>
      </w:r>
      <w:r>
        <w:rPr>
          <w:rFonts w:ascii="Cambria" w:eastAsia="Times New Roman" w:hAnsi="Cambria" w:cs="Times New Roman"/>
          <w:color w:val="000000"/>
          <w:sz w:val="24"/>
          <w:szCs w:val="24"/>
        </w:rPr>
        <w:t>analytical tools to a</w:t>
      </w:r>
      <w:r w:rsidR="00ED3669" w:rsidRPr="00ED3669">
        <w:rPr>
          <w:rFonts w:ascii="Cambria" w:eastAsia="Times New Roman" w:hAnsi="Cambria" w:cs="Times New Roman"/>
          <w:color w:val="000000"/>
          <w:sz w:val="24"/>
          <w:szCs w:val="24"/>
        </w:rPr>
        <w:t>nalyze, visualize and summarize NGS and other molecular data from clinical trials</w:t>
      </w:r>
      <w:r w:rsidR="003B37EA">
        <w:rPr>
          <w:rFonts w:ascii="Cambria" w:eastAsia="Times New Roman" w:hAnsi="Cambria" w:cs="Times New Roman"/>
          <w:color w:val="000000"/>
          <w:sz w:val="24"/>
          <w:szCs w:val="24"/>
        </w:rPr>
        <w:t>, preclinical data</w:t>
      </w:r>
      <w:r w:rsidR="00ED3669" w:rsidRPr="00ED3669">
        <w:rPr>
          <w:rFonts w:ascii="Cambria" w:eastAsia="Times New Roman" w:hAnsi="Cambria" w:cs="Times New Roman"/>
          <w:color w:val="000000"/>
          <w:sz w:val="24"/>
          <w:szCs w:val="24"/>
        </w:rPr>
        <w:t>.</w:t>
      </w:r>
    </w:p>
    <w:p w14:paraId="4A1EF8F3" w14:textId="77777777" w:rsidR="003B37EA" w:rsidRDefault="00ED3669" w:rsidP="003B37EA">
      <w:pPr>
        <w:numPr>
          <w:ilvl w:val="0"/>
          <w:numId w:val="4"/>
        </w:numPr>
        <w:spacing w:after="0" w:line="240" w:lineRule="auto"/>
        <w:rPr>
          <w:rFonts w:ascii="Cambria" w:eastAsia="Times New Roman" w:hAnsi="Cambria" w:cs="Times New Roman"/>
          <w:color w:val="000000"/>
          <w:sz w:val="24"/>
          <w:szCs w:val="24"/>
        </w:rPr>
      </w:pPr>
      <w:r w:rsidRPr="00ED3669">
        <w:rPr>
          <w:rFonts w:ascii="Cambria" w:eastAsia="Times New Roman" w:hAnsi="Cambria" w:cs="Times New Roman"/>
          <w:color w:val="000000"/>
          <w:sz w:val="24"/>
          <w:szCs w:val="24"/>
        </w:rPr>
        <w:t>Use molecular data to identify biomarkers and molecularly defined groups of patients most likely to benefit from individual therapies, with a focus on translating biomarker-driven strategies into the clinic.</w:t>
      </w:r>
      <w:r w:rsidR="003B37EA" w:rsidRPr="003B37EA">
        <w:rPr>
          <w:rFonts w:ascii="Cambria" w:eastAsia="Times New Roman" w:hAnsi="Cambria" w:cs="Times New Roman"/>
          <w:color w:val="000000"/>
          <w:sz w:val="24"/>
          <w:szCs w:val="24"/>
        </w:rPr>
        <w:t xml:space="preserve"> </w:t>
      </w:r>
    </w:p>
    <w:p w14:paraId="214162F0" w14:textId="77777777" w:rsidR="00C24F65" w:rsidRDefault="00CB2367" w:rsidP="00C24F65">
      <w:pPr>
        <w:spacing w:before="100" w:beforeAutospacing="1" w:after="0" w:line="240" w:lineRule="auto"/>
        <w:rPr>
          <w:rFonts w:ascii="Cambria" w:eastAsia="Times New Roman" w:hAnsi="Cambria" w:cs="Times New Roman"/>
          <w:b/>
          <w:bCs/>
          <w:sz w:val="24"/>
          <w:szCs w:val="24"/>
          <w:u w:val="single"/>
        </w:rPr>
      </w:pPr>
      <w:r>
        <w:rPr>
          <w:rFonts w:ascii="Cambria" w:eastAsia="Times New Roman" w:hAnsi="Cambria" w:cs="Times New Roman"/>
          <w:b/>
          <w:bCs/>
          <w:sz w:val="24"/>
          <w:szCs w:val="24"/>
          <w:u w:val="single"/>
        </w:rPr>
        <w:t>Qualifications</w:t>
      </w:r>
    </w:p>
    <w:p w14:paraId="647D50CD" w14:textId="77777777" w:rsidR="00BF2A22" w:rsidRPr="003E2EC7" w:rsidRDefault="003E2EC7" w:rsidP="00C24F65">
      <w:pPr>
        <w:spacing w:before="100" w:beforeAutospacing="1" w:after="0" w:line="240" w:lineRule="auto"/>
        <w:rPr>
          <w:rFonts w:ascii="Times New Roman" w:eastAsia="Times New Roman" w:hAnsi="Times New Roman" w:cs="Times New Roman"/>
          <w:b/>
          <w:sz w:val="24"/>
          <w:szCs w:val="24"/>
        </w:rPr>
      </w:pPr>
      <w:r w:rsidRPr="003E2EC7">
        <w:rPr>
          <w:rFonts w:ascii="Cambria" w:eastAsia="Times New Roman" w:hAnsi="Cambria" w:cs="Times New Roman"/>
          <w:b/>
          <w:bCs/>
          <w:sz w:val="24"/>
          <w:szCs w:val="24"/>
        </w:rPr>
        <w:t>Required</w:t>
      </w:r>
    </w:p>
    <w:p w14:paraId="3691AA7B" w14:textId="77777777" w:rsidR="00E17B13" w:rsidRPr="00BF2A22" w:rsidRDefault="00E17B13" w:rsidP="00E17B13">
      <w:pPr>
        <w:numPr>
          <w:ilvl w:val="0"/>
          <w:numId w:val="4"/>
        </w:numPr>
        <w:spacing w:after="0" w:line="240" w:lineRule="auto"/>
        <w:rPr>
          <w:rFonts w:ascii="Cambria" w:eastAsia="Times New Roman" w:hAnsi="Cambria" w:cs="Times New Roman"/>
          <w:color w:val="000000"/>
          <w:sz w:val="24"/>
          <w:szCs w:val="24"/>
        </w:rPr>
      </w:pPr>
      <w:r w:rsidRPr="00BF2A22">
        <w:rPr>
          <w:rFonts w:ascii="Cambria" w:eastAsia="Times New Roman" w:hAnsi="Cambria" w:cs="Times New Roman"/>
          <w:color w:val="000000"/>
          <w:sz w:val="24"/>
          <w:szCs w:val="24"/>
        </w:rPr>
        <w:t xml:space="preserve">A PhD </w:t>
      </w:r>
      <w:r w:rsidR="00C24F65">
        <w:rPr>
          <w:rFonts w:ascii="Cambria" w:eastAsia="Times New Roman" w:hAnsi="Cambria" w:cs="Times New Roman"/>
          <w:color w:val="000000"/>
          <w:sz w:val="24"/>
          <w:szCs w:val="24"/>
        </w:rPr>
        <w:t>(or with equivalent experience)</w:t>
      </w:r>
      <w:r w:rsidRPr="00BF2A22">
        <w:rPr>
          <w:rFonts w:ascii="Cambria" w:eastAsia="Times New Roman" w:hAnsi="Cambria" w:cs="Times New Roman"/>
          <w:color w:val="000000"/>
          <w:sz w:val="24"/>
          <w:szCs w:val="24"/>
        </w:rPr>
        <w:t xml:space="preserve"> with a focus on</w:t>
      </w:r>
      <w:r w:rsidR="00517140">
        <w:rPr>
          <w:rFonts w:ascii="Cambria" w:eastAsia="Times New Roman" w:hAnsi="Cambria" w:cs="Times New Roman"/>
          <w:color w:val="000000"/>
          <w:sz w:val="24"/>
          <w:szCs w:val="24"/>
        </w:rPr>
        <w:t xml:space="preserve"> </w:t>
      </w:r>
      <w:r w:rsidR="00793A7A">
        <w:rPr>
          <w:rFonts w:ascii="Cambria" w:eastAsia="Times New Roman" w:hAnsi="Cambria" w:cs="Times New Roman"/>
          <w:color w:val="000000"/>
          <w:sz w:val="24"/>
          <w:szCs w:val="24"/>
        </w:rPr>
        <w:t xml:space="preserve">Bioinformatics, </w:t>
      </w:r>
      <w:r w:rsidR="003B37EA">
        <w:rPr>
          <w:rFonts w:ascii="Cambria" w:eastAsia="Times New Roman" w:hAnsi="Cambria" w:cs="Times New Roman"/>
          <w:color w:val="000000"/>
          <w:sz w:val="24"/>
          <w:szCs w:val="24"/>
        </w:rPr>
        <w:t xml:space="preserve">computational biology, </w:t>
      </w:r>
      <w:r w:rsidR="00C24F65">
        <w:rPr>
          <w:rFonts w:ascii="Cambria" w:eastAsia="Times New Roman" w:hAnsi="Cambria" w:cs="Times New Roman"/>
          <w:color w:val="000000"/>
          <w:sz w:val="24"/>
          <w:szCs w:val="24"/>
        </w:rPr>
        <w:t>or related fields</w:t>
      </w:r>
      <w:r w:rsidRPr="00BF2A22">
        <w:rPr>
          <w:rFonts w:ascii="Cambria" w:eastAsia="Times New Roman" w:hAnsi="Cambria" w:cs="Times New Roman"/>
          <w:color w:val="000000"/>
          <w:sz w:val="24"/>
          <w:szCs w:val="24"/>
        </w:rPr>
        <w:t>.</w:t>
      </w:r>
    </w:p>
    <w:p w14:paraId="0D45FAA4" w14:textId="77777777" w:rsidR="00C24F65" w:rsidRDefault="00C24F65" w:rsidP="003E2EC7">
      <w:pPr>
        <w:pStyle w:val="ListParagraph"/>
        <w:numPr>
          <w:ilvl w:val="0"/>
          <w:numId w:val="4"/>
        </w:numPr>
        <w:spacing w:after="0" w:line="240" w:lineRule="auto"/>
        <w:rPr>
          <w:rFonts w:ascii="Cambria" w:eastAsia="Times New Roman" w:hAnsi="Cambria" w:cs="Times New Roman"/>
          <w:color w:val="000000"/>
          <w:sz w:val="24"/>
          <w:szCs w:val="24"/>
        </w:rPr>
      </w:pPr>
      <w:r>
        <w:rPr>
          <w:rFonts w:ascii="Cambria" w:hAnsi="Cambria" w:cs="Times New Roman" w:hint="eastAsia"/>
          <w:color w:val="000000"/>
          <w:sz w:val="24"/>
          <w:szCs w:val="24"/>
        </w:rPr>
        <w:t>Strong technical expertise in</w:t>
      </w:r>
      <w:r>
        <w:rPr>
          <w:rFonts w:ascii="Cambria" w:hAnsi="Cambria" w:cs="Times New Roman"/>
          <w:color w:val="000000"/>
          <w:sz w:val="24"/>
          <w:szCs w:val="24"/>
        </w:rPr>
        <w:t xml:space="preserve"> developing and utilizing</w:t>
      </w:r>
      <w:r>
        <w:rPr>
          <w:rFonts w:ascii="Cambria" w:hAnsi="Cambria" w:cs="Times New Roman" w:hint="eastAsia"/>
          <w:color w:val="000000"/>
          <w:sz w:val="24"/>
          <w:szCs w:val="24"/>
        </w:rPr>
        <w:t xml:space="preserve"> bioinformatics analytic tools</w:t>
      </w:r>
      <w:r>
        <w:rPr>
          <w:rFonts w:ascii="Cambria" w:hAnsi="Cambria" w:cs="Times New Roman"/>
          <w:color w:val="000000"/>
          <w:sz w:val="24"/>
          <w:szCs w:val="24"/>
        </w:rPr>
        <w:t>.</w:t>
      </w:r>
    </w:p>
    <w:p w14:paraId="50AD23C5" w14:textId="77777777" w:rsidR="003E2EC7" w:rsidRPr="003E2EC7" w:rsidRDefault="003E2EC7" w:rsidP="003E2EC7">
      <w:pPr>
        <w:pStyle w:val="ListParagraph"/>
        <w:numPr>
          <w:ilvl w:val="0"/>
          <w:numId w:val="4"/>
        </w:numPr>
        <w:spacing w:after="0" w:line="240" w:lineRule="auto"/>
        <w:rPr>
          <w:rFonts w:ascii="Cambria" w:eastAsia="Times New Roman" w:hAnsi="Cambria" w:cs="Times New Roman"/>
          <w:color w:val="000000"/>
          <w:sz w:val="24"/>
          <w:szCs w:val="24"/>
        </w:rPr>
      </w:pPr>
      <w:r w:rsidRPr="003E2EC7">
        <w:rPr>
          <w:rFonts w:ascii="Cambria" w:eastAsia="Times New Roman" w:hAnsi="Cambria" w:cs="Times New Roman"/>
          <w:color w:val="000000"/>
          <w:sz w:val="24"/>
          <w:szCs w:val="24"/>
        </w:rPr>
        <w:t>Hands-on analysis</w:t>
      </w:r>
      <w:r w:rsidR="00C24F65">
        <w:rPr>
          <w:rFonts w:ascii="Cambria" w:eastAsia="Times New Roman" w:hAnsi="Cambria" w:cs="Times New Roman"/>
          <w:color w:val="000000"/>
          <w:sz w:val="24"/>
          <w:szCs w:val="24"/>
        </w:rPr>
        <w:t xml:space="preserve"> experience with large genetic/genomic </w:t>
      </w:r>
      <w:r w:rsidR="00BF57FB">
        <w:rPr>
          <w:rFonts w:ascii="Cambria" w:eastAsia="Times New Roman" w:hAnsi="Cambria" w:cs="Times New Roman"/>
          <w:color w:val="000000"/>
          <w:sz w:val="24"/>
          <w:szCs w:val="24"/>
        </w:rPr>
        <w:t>datasets</w:t>
      </w:r>
      <w:r w:rsidRPr="003E2EC7">
        <w:rPr>
          <w:rFonts w:ascii="Cambria" w:eastAsia="Times New Roman" w:hAnsi="Cambria" w:cs="Times New Roman"/>
          <w:color w:val="000000"/>
          <w:sz w:val="24"/>
          <w:szCs w:val="24"/>
        </w:rPr>
        <w:t>.</w:t>
      </w:r>
    </w:p>
    <w:p w14:paraId="1D420D44" w14:textId="77777777" w:rsidR="00E17B13" w:rsidRPr="00BF2A22" w:rsidRDefault="00E17B13" w:rsidP="00E17B13">
      <w:pPr>
        <w:numPr>
          <w:ilvl w:val="0"/>
          <w:numId w:val="4"/>
        </w:numPr>
        <w:spacing w:after="0" w:line="240" w:lineRule="auto"/>
        <w:rPr>
          <w:rFonts w:ascii="Cambria" w:eastAsia="Times New Roman" w:hAnsi="Cambria" w:cs="Times New Roman"/>
          <w:color w:val="000000"/>
          <w:sz w:val="24"/>
          <w:szCs w:val="24"/>
        </w:rPr>
      </w:pPr>
      <w:r w:rsidRPr="00BF2A22">
        <w:rPr>
          <w:rFonts w:ascii="Cambria" w:eastAsia="Times New Roman" w:hAnsi="Cambria" w:cs="Times New Roman"/>
          <w:color w:val="000000"/>
          <w:sz w:val="24"/>
          <w:szCs w:val="24"/>
        </w:rPr>
        <w:t xml:space="preserve">A background in statistics, including familiarity with mathematics and statistics packages such as MatLab, or R, or SAS. </w:t>
      </w:r>
    </w:p>
    <w:p w14:paraId="0A03B53C" w14:textId="77777777" w:rsidR="00A81C3C" w:rsidRDefault="00E17B13" w:rsidP="00E17B13">
      <w:pPr>
        <w:numPr>
          <w:ilvl w:val="0"/>
          <w:numId w:val="4"/>
        </w:numPr>
        <w:spacing w:after="0" w:line="240" w:lineRule="auto"/>
        <w:rPr>
          <w:rFonts w:ascii="Cambria" w:eastAsia="Times New Roman" w:hAnsi="Cambria" w:cs="Times New Roman"/>
          <w:color w:val="000000"/>
          <w:sz w:val="24"/>
          <w:szCs w:val="24"/>
        </w:rPr>
      </w:pPr>
      <w:r w:rsidRPr="00BF2A22">
        <w:rPr>
          <w:rFonts w:ascii="Cambria" w:eastAsia="Times New Roman" w:hAnsi="Cambria" w:cs="Times New Roman"/>
          <w:color w:val="000000"/>
          <w:sz w:val="24"/>
          <w:szCs w:val="24"/>
        </w:rPr>
        <w:t>Excellent oral and written communication skills in</w:t>
      </w:r>
      <w:r w:rsidR="00C24F65">
        <w:rPr>
          <w:rFonts w:ascii="Cambria" w:eastAsia="Times New Roman" w:hAnsi="Cambria" w:cs="Times New Roman"/>
          <w:color w:val="000000"/>
          <w:sz w:val="24"/>
          <w:szCs w:val="24"/>
        </w:rPr>
        <w:t xml:space="preserve"> Chinese and</w:t>
      </w:r>
      <w:r w:rsidRPr="00BF2A22">
        <w:rPr>
          <w:rFonts w:ascii="Cambria" w:eastAsia="Times New Roman" w:hAnsi="Cambria" w:cs="Times New Roman"/>
          <w:color w:val="000000"/>
          <w:sz w:val="24"/>
          <w:szCs w:val="24"/>
        </w:rPr>
        <w:t xml:space="preserve"> English. </w:t>
      </w:r>
    </w:p>
    <w:p w14:paraId="4B4C75DE" w14:textId="77777777" w:rsidR="00E17B13" w:rsidRPr="00BF2A22" w:rsidRDefault="003E2EC7" w:rsidP="00E17B13">
      <w:pPr>
        <w:numPr>
          <w:ilvl w:val="0"/>
          <w:numId w:val="4"/>
        </w:numPr>
        <w:spacing w:after="0" w:line="240" w:lineRule="auto"/>
        <w:rPr>
          <w:rFonts w:ascii="Cambria" w:eastAsia="Times New Roman" w:hAnsi="Cambria" w:cs="Times New Roman"/>
          <w:color w:val="000000"/>
          <w:sz w:val="24"/>
          <w:szCs w:val="24"/>
        </w:rPr>
      </w:pPr>
      <w:r w:rsidRPr="005141CF">
        <w:rPr>
          <w:rFonts w:ascii="Cambria" w:eastAsia="Times New Roman" w:hAnsi="Cambria" w:cs="Times New Roman"/>
          <w:color w:val="000000"/>
          <w:sz w:val="24"/>
          <w:szCs w:val="24"/>
        </w:rPr>
        <w:t>Experience with a matrix environment and ability to effectively collaborate with colleagues from a wide range of disciplines.</w:t>
      </w:r>
    </w:p>
    <w:p w14:paraId="4F52B2E5" w14:textId="77777777" w:rsidR="003E2EC7" w:rsidRDefault="003E2EC7" w:rsidP="003E2EC7">
      <w:pPr>
        <w:spacing w:after="0" w:line="240" w:lineRule="auto"/>
        <w:rPr>
          <w:rFonts w:ascii="Cambria" w:eastAsia="Times New Roman" w:hAnsi="Cambria" w:cs="Times New Roman"/>
          <w:color w:val="000000"/>
          <w:sz w:val="24"/>
          <w:szCs w:val="24"/>
        </w:rPr>
      </w:pPr>
    </w:p>
    <w:p w14:paraId="32A5CE96" w14:textId="77777777" w:rsidR="003E2EC7" w:rsidRPr="003E2EC7" w:rsidRDefault="003E2EC7" w:rsidP="003E2EC7">
      <w:pPr>
        <w:spacing w:after="0" w:line="240" w:lineRule="auto"/>
        <w:rPr>
          <w:rFonts w:ascii="Cambria" w:eastAsia="Times New Roman" w:hAnsi="Cambria" w:cs="Times New Roman"/>
          <w:b/>
          <w:color w:val="000000"/>
          <w:sz w:val="24"/>
          <w:szCs w:val="24"/>
        </w:rPr>
      </w:pPr>
      <w:r w:rsidRPr="003E2EC7">
        <w:rPr>
          <w:rFonts w:ascii="Cambria" w:eastAsia="Times New Roman" w:hAnsi="Cambria" w:cs="Times New Roman"/>
          <w:b/>
          <w:color w:val="000000"/>
          <w:sz w:val="24"/>
          <w:szCs w:val="24"/>
        </w:rPr>
        <w:t>Preferred:</w:t>
      </w:r>
    </w:p>
    <w:p w14:paraId="1DF330B4" w14:textId="77777777" w:rsidR="003E2EC7" w:rsidRDefault="003E2EC7" w:rsidP="003E2EC7">
      <w:pPr>
        <w:numPr>
          <w:ilvl w:val="0"/>
          <w:numId w:val="4"/>
        </w:num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Understanding of the major concepts of immuno-oncology biology.</w:t>
      </w:r>
    </w:p>
    <w:p w14:paraId="15A02590" w14:textId="77777777" w:rsidR="003E2EC7" w:rsidRDefault="003E2EC7" w:rsidP="003E2EC7">
      <w:pPr>
        <w:numPr>
          <w:ilvl w:val="0"/>
          <w:numId w:val="4"/>
        </w:num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Understanding of drug discovery and development process</w:t>
      </w:r>
      <w:r w:rsidR="00D44EF1">
        <w:rPr>
          <w:rFonts w:ascii="Cambria" w:eastAsia="Times New Roman" w:hAnsi="Cambria" w:cs="Times New Roman"/>
          <w:color w:val="000000"/>
          <w:sz w:val="24"/>
          <w:szCs w:val="24"/>
        </w:rPr>
        <w:t>es</w:t>
      </w:r>
      <w:r>
        <w:rPr>
          <w:rFonts w:ascii="Cambria" w:eastAsia="Times New Roman" w:hAnsi="Cambria" w:cs="Times New Roman"/>
          <w:color w:val="000000"/>
          <w:sz w:val="24"/>
          <w:szCs w:val="24"/>
        </w:rPr>
        <w:t xml:space="preserve">. </w:t>
      </w:r>
    </w:p>
    <w:p w14:paraId="3BCDB352" w14:textId="77777777" w:rsidR="003E2EC7" w:rsidRDefault="00A81C3C" w:rsidP="003E2EC7">
      <w:pPr>
        <w:numPr>
          <w:ilvl w:val="0"/>
          <w:numId w:val="4"/>
        </w:num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R</w:t>
      </w:r>
      <w:r w:rsidR="003E2EC7" w:rsidRPr="00BF2A22">
        <w:rPr>
          <w:rFonts w:ascii="Cambria" w:eastAsia="Times New Roman" w:hAnsi="Cambria" w:cs="Times New Roman"/>
          <w:color w:val="000000"/>
          <w:sz w:val="24"/>
          <w:szCs w:val="24"/>
        </w:rPr>
        <w:t xml:space="preserve">ecord of </w:t>
      </w:r>
      <w:r>
        <w:rPr>
          <w:rFonts w:ascii="Cambria" w:eastAsia="Times New Roman" w:hAnsi="Cambria" w:cs="Times New Roman"/>
          <w:color w:val="000000"/>
          <w:sz w:val="24"/>
          <w:szCs w:val="24"/>
        </w:rPr>
        <w:t xml:space="preserve">publishing in high profile scientific journals.  </w:t>
      </w:r>
    </w:p>
    <w:p w14:paraId="5D65187E" w14:textId="77777777" w:rsidR="003E2EC7" w:rsidRDefault="003E2EC7" w:rsidP="003E2EC7">
      <w:pPr>
        <w:spacing w:after="0" w:line="240" w:lineRule="auto"/>
        <w:rPr>
          <w:rFonts w:ascii="Cambria" w:eastAsia="Times New Roman" w:hAnsi="Cambria" w:cs="Times New Roman"/>
          <w:color w:val="000000"/>
          <w:sz w:val="24"/>
          <w:szCs w:val="24"/>
        </w:rPr>
      </w:pPr>
    </w:p>
    <w:p w14:paraId="0A699376" w14:textId="4B2F54D4" w:rsidR="00623347" w:rsidRDefault="00A17F13" w:rsidP="003E2EC7">
      <w:pPr>
        <w:spacing w:after="0" w:line="240" w:lineRule="auto"/>
        <w:rPr>
          <w:color w:val="000000"/>
        </w:rPr>
      </w:pPr>
      <w:r>
        <w:rPr>
          <w:rFonts w:ascii="Cambria" w:eastAsia="Times New Roman" w:hAnsi="Cambria" w:cs="Times New Roman"/>
          <w:color w:val="000000"/>
          <w:sz w:val="24"/>
          <w:szCs w:val="24"/>
        </w:rPr>
        <w:t>Please send resume to</w:t>
      </w:r>
      <w:r w:rsidR="00C24F65">
        <w:rPr>
          <w:rFonts w:ascii="Cambria" w:eastAsia="Times New Roman" w:hAnsi="Cambria" w:cs="Times New Roman"/>
          <w:color w:val="000000"/>
          <w:sz w:val="24"/>
          <w:szCs w:val="24"/>
        </w:rPr>
        <w:t xml:space="preserve">: </w:t>
      </w:r>
      <w:hyperlink r:id="rId8" w:history="1">
        <w:r w:rsidRPr="00532063">
          <w:rPr>
            <w:rStyle w:val="Hyperlink"/>
            <w:rFonts w:ascii="Cambria" w:eastAsia="Times New Roman" w:hAnsi="Cambria" w:cs="Times New Roman"/>
            <w:sz w:val="24"/>
            <w:szCs w:val="24"/>
          </w:rPr>
          <w:t>gefei.zeng@merck.com</w:t>
        </w:r>
      </w:hyperlink>
      <w:r w:rsidR="00C24F65">
        <w:rPr>
          <w:rStyle w:val="Hyperlink"/>
          <w:rFonts w:ascii="Cambria" w:eastAsia="Times New Roman" w:hAnsi="Cambria" w:cs="Times New Roman"/>
          <w:sz w:val="24"/>
          <w:szCs w:val="24"/>
        </w:rPr>
        <w:t xml:space="preserve">;  </w:t>
      </w:r>
      <w:r w:rsidR="00623347">
        <w:rPr>
          <w:color w:val="000000"/>
        </w:rPr>
        <w:t xml:space="preserve">WeChat ID: </w:t>
      </w:r>
      <w:r w:rsidR="00623347" w:rsidRPr="00623347">
        <w:rPr>
          <w:color w:val="000000"/>
        </w:rPr>
        <w:t>GefeiZeng</w:t>
      </w:r>
    </w:p>
    <w:p w14:paraId="71D62759" w14:textId="3FB07579" w:rsidR="001217CD" w:rsidRDefault="001217CD" w:rsidP="003E2EC7">
      <w:pPr>
        <w:spacing w:after="0" w:line="240" w:lineRule="auto"/>
        <w:rPr>
          <w:color w:val="000000"/>
        </w:rPr>
      </w:pPr>
    </w:p>
    <w:p w14:paraId="6F976B69" w14:textId="1BEAAD98" w:rsidR="001217CD" w:rsidRPr="001217CD" w:rsidRDefault="001217CD" w:rsidP="003E2EC7">
      <w:pPr>
        <w:spacing w:after="0" w:line="240" w:lineRule="auto"/>
        <w:rPr>
          <w:b/>
          <w:color w:val="000000"/>
        </w:rPr>
      </w:pPr>
      <w:r w:rsidRPr="001217CD">
        <w:rPr>
          <w:rFonts w:hint="eastAsia"/>
          <w:b/>
          <w:color w:val="000000"/>
        </w:rPr>
        <w:lastRenderedPageBreak/>
        <w:t>关于默沙东</w:t>
      </w:r>
    </w:p>
    <w:p w14:paraId="7B2D24D1" w14:textId="77777777" w:rsidR="001217CD" w:rsidRDefault="001217CD" w:rsidP="001217CD">
      <w:pPr>
        <w:rPr>
          <w:rFonts w:ascii="微软雅黑" w:eastAsia="宋体" w:hAnsi="微软雅黑" w:cs="宋体"/>
          <w:color w:val="333333"/>
          <w:szCs w:val="21"/>
        </w:rPr>
      </w:pPr>
      <w:r>
        <w:rPr>
          <w:rFonts w:ascii="微软雅黑" w:eastAsia="宋体" w:hAnsi="微软雅黑" w:cs="宋体" w:hint="eastAsia"/>
          <w:color w:val="333333"/>
          <w:szCs w:val="21"/>
        </w:rPr>
        <w:t>默克（在美国与加拿大以外，默克被称为默沙东）是全球医疗行业的领先者</w:t>
      </w:r>
      <w:r>
        <w:rPr>
          <w:rFonts w:ascii="微软雅黑" w:eastAsia="宋体" w:hAnsi="微软雅黑" w:cs="宋体" w:hint="eastAsia"/>
          <w:color w:val="333333"/>
          <w:szCs w:val="21"/>
        </w:rPr>
        <w:t>,</w:t>
      </w:r>
      <w:r>
        <w:rPr>
          <w:rFonts w:ascii="微软雅黑" w:eastAsia="宋体" w:hAnsi="微软雅黑" w:cs="宋体" w:hint="eastAsia"/>
          <w:color w:val="333333"/>
          <w:szCs w:val="21"/>
        </w:rPr>
        <w:t>世界</w:t>
      </w:r>
      <w:r>
        <w:rPr>
          <w:rFonts w:ascii="微软雅黑" w:eastAsia="宋体" w:hAnsi="微软雅黑" w:cs="宋体" w:hint="eastAsia"/>
          <w:color w:val="333333"/>
          <w:szCs w:val="21"/>
        </w:rPr>
        <w:t>500</w:t>
      </w:r>
      <w:r>
        <w:rPr>
          <w:rFonts w:ascii="微软雅黑" w:eastAsia="宋体" w:hAnsi="微软雅黑" w:cs="宋体" w:hint="eastAsia"/>
          <w:color w:val="333333"/>
          <w:szCs w:val="21"/>
        </w:rPr>
        <w:t>强企业。在处方药、疫苗、与动物保健产品邻域，默沙东为全球</w:t>
      </w:r>
      <w:r>
        <w:rPr>
          <w:rFonts w:ascii="微软雅黑" w:eastAsia="宋体" w:hAnsi="微软雅黑" w:cs="宋体" w:hint="eastAsia"/>
          <w:color w:val="333333"/>
          <w:szCs w:val="21"/>
        </w:rPr>
        <w:t>140</w:t>
      </w:r>
      <w:r>
        <w:rPr>
          <w:rFonts w:ascii="微软雅黑" w:eastAsia="宋体" w:hAnsi="微软雅黑" w:cs="宋体" w:hint="eastAsia"/>
          <w:color w:val="333333"/>
          <w:szCs w:val="21"/>
        </w:rPr>
        <w:t>多个国家提供创新的产品。业务的核心邻域包括肿瘤，疫苗，糖尿病及抗感染。</w:t>
      </w:r>
    </w:p>
    <w:p w14:paraId="151253FF" w14:textId="3C7EBFAF" w:rsidR="001217CD" w:rsidRDefault="001217CD" w:rsidP="001217CD">
      <w:pPr>
        <w:spacing w:after="0" w:line="240" w:lineRule="auto"/>
        <w:rPr>
          <w:rFonts w:ascii="微软雅黑" w:eastAsia="宋体" w:hAnsi="微软雅黑" w:cs="宋体"/>
          <w:color w:val="333333"/>
          <w:szCs w:val="21"/>
        </w:rPr>
      </w:pPr>
      <w:r w:rsidRPr="00E7727C">
        <w:rPr>
          <w:rFonts w:ascii="微软雅黑" w:eastAsia="宋体" w:hAnsi="微软雅黑" w:cs="宋体" w:hint="eastAsia"/>
          <w:color w:val="333333"/>
          <w:szCs w:val="21"/>
        </w:rPr>
        <w:t>公司总部位于美国新泽西州肯尼沃斯，全球共有员工约</w:t>
      </w:r>
      <w:r w:rsidRPr="00E7727C">
        <w:rPr>
          <w:rFonts w:ascii="微软雅黑" w:eastAsia="宋体" w:hAnsi="微软雅黑" w:cs="宋体" w:hint="eastAsia"/>
          <w:color w:val="333333"/>
          <w:szCs w:val="21"/>
        </w:rPr>
        <w:t>6.9</w:t>
      </w:r>
      <w:r w:rsidRPr="00E7727C">
        <w:rPr>
          <w:rFonts w:ascii="微软雅黑" w:eastAsia="宋体" w:hAnsi="微软雅黑" w:cs="宋体" w:hint="eastAsia"/>
          <w:color w:val="333333"/>
          <w:szCs w:val="21"/>
        </w:rPr>
        <w:t>万人，</w:t>
      </w:r>
      <w:r w:rsidRPr="00E7727C">
        <w:rPr>
          <w:rFonts w:ascii="微软雅黑" w:eastAsia="宋体" w:hAnsi="微软雅黑" w:cs="宋体" w:hint="eastAsia"/>
          <w:color w:val="333333"/>
          <w:szCs w:val="21"/>
        </w:rPr>
        <w:t>2017</w:t>
      </w:r>
      <w:r w:rsidRPr="00E7727C">
        <w:rPr>
          <w:rFonts w:ascii="微软雅黑" w:eastAsia="宋体" w:hAnsi="微软雅黑" w:cs="宋体" w:hint="eastAsia"/>
          <w:color w:val="333333"/>
          <w:szCs w:val="21"/>
        </w:rPr>
        <w:t>年销售收入为</w:t>
      </w:r>
      <w:r w:rsidRPr="00E7727C">
        <w:rPr>
          <w:rFonts w:ascii="微软雅黑" w:eastAsia="宋体" w:hAnsi="微软雅黑" w:cs="宋体" w:hint="eastAsia"/>
          <w:color w:val="333333"/>
          <w:szCs w:val="21"/>
        </w:rPr>
        <w:t>401</w:t>
      </w:r>
      <w:r w:rsidRPr="00E7727C">
        <w:rPr>
          <w:rFonts w:ascii="微软雅黑" w:eastAsia="宋体" w:hAnsi="微软雅黑" w:cs="宋体" w:hint="eastAsia"/>
          <w:color w:val="333333"/>
          <w:szCs w:val="21"/>
        </w:rPr>
        <w:t>亿美元，研发支出为</w:t>
      </w:r>
      <w:r w:rsidRPr="00E7727C">
        <w:rPr>
          <w:rFonts w:ascii="微软雅黑" w:eastAsia="宋体" w:hAnsi="微软雅黑" w:cs="宋体" w:hint="eastAsia"/>
          <w:color w:val="333333"/>
          <w:szCs w:val="21"/>
        </w:rPr>
        <w:t>73</w:t>
      </w:r>
      <w:r w:rsidRPr="00E7727C">
        <w:rPr>
          <w:rFonts w:ascii="微软雅黑" w:eastAsia="宋体" w:hAnsi="微软雅黑" w:cs="宋体" w:hint="eastAsia"/>
          <w:color w:val="333333"/>
          <w:szCs w:val="21"/>
        </w:rPr>
        <w:t>亿美元</w:t>
      </w:r>
      <w:r>
        <w:rPr>
          <w:rFonts w:ascii="微软雅黑" w:eastAsia="宋体" w:hAnsi="微软雅黑" w:cs="宋体" w:hint="eastAsia"/>
          <w:color w:val="333333"/>
          <w:szCs w:val="21"/>
        </w:rPr>
        <w:t>。</w:t>
      </w:r>
    </w:p>
    <w:p w14:paraId="658C6A80" w14:textId="77777777" w:rsidR="001217CD" w:rsidRDefault="001217CD" w:rsidP="001217CD">
      <w:pPr>
        <w:spacing w:after="0" w:line="240" w:lineRule="auto"/>
        <w:rPr>
          <w:rFonts w:ascii="微软雅黑" w:eastAsia="宋体" w:hAnsi="微软雅黑" w:cs="宋体" w:hint="eastAsia"/>
          <w:color w:val="333333"/>
          <w:szCs w:val="21"/>
        </w:rPr>
      </w:pPr>
    </w:p>
    <w:p w14:paraId="2E678273" w14:textId="77777777" w:rsidR="001217CD" w:rsidRDefault="001217CD" w:rsidP="001217CD">
      <w:pPr>
        <w:rPr>
          <w:rFonts w:ascii="微软雅黑" w:eastAsia="宋体" w:hAnsi="微软雅黑" w:cs="宋体"/>
          <w:color w:val="333333"/>
          <w:szCs w:val="21"/>
        </w:rPr>
      </w:pPr>
      <w:r>
        <w:rPr>
          <w:rFonts w:ascii="微软雅黑" w:eastAsia="宋体" w:hAnsi="微软雅黑" w:cs="宋体" w:hint="eastAsia"/>
          <w:color w:val="333333"/>
          <w:szCs w:val="21"/>
        </w:rPr>
        <w:t>中国是默沙东全球增长战略中至关重要的一部分。默沙东中国总部设在上海，中国研发中心总部设在北京，工厂设在杭州，员工总数超过</w:t>
      </w:r>
      <w:r>
        <w:rPr>
          <w:rFonts w:ascii="微软雅黑" w:eastAsia="宋体" w:hAnsi="微软雅黑" w:cs="宋体" w:hint="eastAsia"/>
          <w:color w:val="333333"/>
          <w:szCs w:val="21"/>
        </w:rPr>
        <w:t>5000</w:t>
      </w:r>
      <w:r>
        <w:rPr>
          <w:rFonts w:ascii="微软雅黑" w:eastAsia="宋体" w:hAnsi="微软雅黑" w:cs="宋体" w:hint="eastAsia"/>
          <w:color w:val="333333"/>
          <w:szCs w:val="21"/>
        </w:rPr>
        <w:t>人，为中国各地的患者和其他客户提供创新的药品和服务。默沙东在中国提供涵盖肿瘤，心血管、抗感染、男性健康、女性健康、骨科、疼痛、皮肤、呼吸、糖尿病、专科药品、辅助生殖等领域的约</w:t>
      </w:r>
      <w:r>
        <w:rPr>
          <w:rFonts w:ascii="微软雅黑" w:eastAsia="宋体" w:hAnsi="微软雅黑" w:cs="宋体" w:hint="eastAsia"/>
          <w:color w:val="333333"/>
          <w:szCs w:val="21"/>
        </w:rPr>
        <w:t>50</w:t>
      </w:r>
      <w:r>
        <w:rPr>
          <w:rFonts w:ascii="微软雅黑" w:eastAsia="宋体" w:hAnsi="微软雅黑" w:cs="宋体" w:hint="eastAsia"/>
          <w:color w:val="333333"/>
          <w:szCs w:val="21"/>
        </w:rPr>
        <w:t>种人用药品和疫苗。同时还向中国市场提供</w:t>
      </w:r>
      <w:r>
        <w:rPr>
          <w:rFonts w:ascii="微软雅黑" w:eastAsia="宋体" w:hAnsi="微软雅黑" w:cs="宋体" w:hint="eastAsia"/>
          <w:color w:val="333333"/>
          <w:szCs w:val="21"/>
        </w:rPr>
        <w:t>46</w:t>
      </w:r>
      <w:r>
        <w:rPr>
          <w:rFonts w:ascii="微软雅黑" w:eastAsia="宋体" w:hAnsi="微软雅黑" w:cs="宋体" w:hint="eastAsia"/>
          <w:color w:val="333333"/>
          <w:szCs w:val="21"/>
        </w:rPr>
        <w:t>种动物保健产品，用以预防和治疗家禽家畜</w:t>
      </w:r>
      <w:bookmarkStart w:id="1" w:name="_GoBack"/>
      <w:bookmarkEnd w:id="1"/>
      <w:r>
        <w:rPr>
          <w:rFonts w:ascii="微软雅黑" w:eastAsia="宋体" w:hAnsi="微软雅黑" w:cs="宋体" w:hint="eastAsia"/>
          <w:color w:val="333333"/>
          <w:szCs w:val="21"/>
        </w:rPr>
        <w:t>以及宠物的疾病。</w:t>
      </w:r>
    </w:p>
    <w:p w14:paraId="76281410" w14:textId="77777777" w:rsidR="001217CD" w:rsidRDefault="001217CD" w:rsidP="001217CD">
      <w:pPr>
        <w:rPr>
          <w:rFonts w:ascii="微软雅黑" w:eastAsia="宋体" w:hAnsi="微软雅黑" w:cs="宋体"/>
          <w:color w:val="333333"/>
          <w:szCs w:val="21"/>
        </w:rPr>
      </w:pPr>
      <w:r w:rsidRPr="001A0D76">
        <w:rPr>
          <w:rFonts w:ascii="微软雅黑" w:eastAsia="宋体" w:hAnsi="微软雅黑" w:cs="宋体" w:hint="eastAsia"/>
          <w:b/>
          <w:color w:val="333333"/>
          <w:szCs w:val="21"/>
        </w:rPr>
        <w:t>默沙东研发中心</w:t>
      </w:r>
      <w:r>
        <w:rPr>
          <w:rFonts w:ascii="微软雅黑" w:eastAsia="宋体" w:hAnsi="微软雅黑" w:cs="宋体" w:hint="eastAsia"/>
          <w:color w:val="333333"/>
          <w:szCs w:val="21"/>
        </w:rPr>
        <w:t>于</w:t>
      </w:r>
      <w:r>
        <w:rPr>
          <w:rFonts w:ascii="微软雅黑" w:eastAsia="宋体" w:hAnsi="微软雅黑" w:cs="宋体" w:hint="eastAsia"/>
          <w:color w:val="333333"/>
          <w:szCs w:val="21"/>
        </w:rPr>
        <w:t>2011</w:t>
      </w:r>
      <w:r>
        <w:rPr>
          <w:rFonts w:ascii="微软雅黑" w:eastAsia="宋体" w:hAnsi="微软雅黑" w:cs="宋体" w:hint="eastAsia"/>
          <w:color w:val="333333"/>
          <w:szCs w:val="21"/>
        </w:rPr>
        <w:t>年在北京成立。目前，默沙东中国研发中心有</w:t>
      </w:r>
      <w:r>
        <w:rPr>
          <w:rFonts w:ascii="微软雅黑" w:eastAsia="宋体" w:hAnsi="微软雅黑" w:cs="宋体" w:hint="eastAsia"/>
          <w:color w:val="333333"/>
          <w:szCs w:val="21"/>
        </w:rPr>
        <w:t>800</w:t>
      </w:r>
      <w:r>
        <w:rPr>
          <w:rFonts w:ascii="微软雅黑" w:eastAsia="宋体" w:hAnsi="微软雅黑" w:cs="宋体" w:hint="eastAsia"/>
          <w:color w:val="333333"/>
          <w:szCs w:val="21"/>
        </w:rPr>
        <w:t>多名员工在此进行药物研发，定量分析，数据管理，转化性研究，临床开发，注册事务以及其他与外部合作的药品科研项目。</w:t>
      </w:r>
    </w:p>
    <w:p w14:paraId="7A96B10E" w14:textId="77777777" w:rsidR="001217CD" w:rsidRDefault="001217CD" w:rsidP="001217CD">
      <w:pPr>
        <w:rPr>
          <w:rFonts w:ascii="微软雅黑" w:eastAsia="宋体" w:hAnsi="微软雅黑" w:cs="宋体"/>
          <w:color w:val="333333"/>
          <w:szCs w:val="21"/>
        </w:rPr>
      </w:pPr>
      <w:r>
        <w:rPr>
          <w:rFonts w:ascii="微软雅黑" w:eastAsia="宋体" w:hAnsi="微软雅黑" w:cs="宋体" w:hint="eastAsia"/>
          <w:color w:val="333333"/>
          <w:szCs w:val="21"/>
        </w:rPr>
        <w:t>默沙东中国研发中心是默沙东实验室在中国的关键战略组成部分，是中国‘根植中国，造福中国，根植中国，服务全球’战略的重要体现。在过去的</w:t>
      </w:r>
      <w:r>
        <w:rPr>
          <w:rFonts w:ascii="微软雅黑" w:eastAsia="宋体" w:hAnsi="微软雅黑" w:cs="宋体" w:hint="eastAsia"/>
          <w:color w:val="333333"/>
          <w:szCs w:val="21"/>
        </w:rPr>
        <w:t>6</w:t>
      </w:r>
      <w:r>
        <w:rPr>
          <w:rFonts w:ascii="微软雅黑" w:eastAsia="宋体" w:hAnsi="微软雅黑" w:cs="宋体" w:hint="eastAsia"/>
          <w:color w:val="333333"/>
          <w:szCs w:val="21"/>
        </w:rPr>
        <w:t>年里，默沙东研发中心将</w:t>
      </w:r>
      <w:r>
        <w:rPr>
          <w:rFonts w:ascii="微软雅黑" w:eastAsia="宋体" w:hAnsi="微软雅黑" w:cs="宋体" w:hint="eastAsia"/>
          <w:color w:val="333333"/>
          <w:szCs w:val="21"/>
        </w:rPr>
        <w:t>20</w:t>
      </w:r>
      <w:r>
        <w:rPr>
          <w:rFonts w:ascii="微软雅黑" w:eastAsia="宋体" w:hAnsi="微软雅黑" w:cs="宋体" w:hint="eastAsia"/>
          <w:color w:val="333333"/>
          <w:szCs w:val="21"/>
        </w:rPr>
        <w:t>多个新产品或新适应症在中国注册，包括</w:t>
      </w:r>
      <w:r>
        <w:rPr>
          <w:rFonts w:ascii="微软雅黑" w:eastAsia="宋体" w:hAnsi="微软雅黑" w:cs="宋体" w:hint="eastAsia"/>
          <w:color w:val="333333"/>
          <w:szCs w:val="21"/>
        </w:rPr>
        <w:t>4</w:t>
      </w:r>
      <w:r>
        <w:rPr>
          <w:rFonts w:ascii="微软雅黑" w:eastAsia="宋体" w:hAnsi="微软雅黑" w:cs="宋体" w:hint="eastAsia"/>
          <w:color w:val="333333"/>
          <w:szCs w:val="21"/>
        </w:rPr>
        <w:t>价和</w:t>
      </w:r>
      <w:r>
        <w:rPr>
          <w:rFonts w:ascii="微软雅黑" w:eastAsia="宋体" w:hAnsi="微软雅黑" w:cs="宋体" w:hint="eastAsia"/>
          <w:color w:val="333333"/>
          <w:szCs w:val="21"/>
        </w:rPr>
        <w:t>9</w:t>
      </w:r>
      <w:r>
        <w:rPr>
          <w:rFonts w:ascii="微软雅黑" w:eastAsia="宋体" w:hAnsi="微软雅黑" w:cs="宋体" w:hint="eastAsia"/>
          <w:color w:val="333333"/>
          <w:szCs w:val="21"/>
        </w:rPr>
        <w:t>价宫颈癌疫苗，丙型肝炎药物择必达，及肿瘤免疫治疗药物可瑞达（</w:t>
      </w:r>
      <w:r>
        <w:rPr>
          <w:rFonts w:ascii="微软雅黑" w:eastAsia="宋体" w:hAnsi="微软雅黑" w:cs="宋体" w:hint="eastAsia"/>
          <w:color w:val="333333"/>
          <w:szCs w:val="21"/>
        </w:rPr>
        <w:t>Keytruda</w:t>
      </w:r>
      <w:r>
        <w:rPr>
          <w:rFonts w:ascii="微软雅黑" w:eastAsia="宋体" w:hAnsi="微软雅黑" w:cs="宋体" w:hint="eastAsia"/>
          <w:color w:val="333333"/>
          <w:szCs w:val="21"/>
        </w:rPr>
        <w:t>）等重磅创新产品。</w:t>
      </w:r>
    </w:p>
    <w:p w14:paraId="75F13135" w14:textId="0213610C" w:rsidR="001217CD" w:rsidRPr="001217CD" w:rsidRDefault="001217CD" w:rsidP="001217CD">
      <w:pPr>
        <w:spacing w:after="0" w:line="240" w:lineRule="auto"/>
        <w:rPr>
          <w:rFonts w:ascii="Cambria" w:eastAsia="Times New Roman" w:hAnsi="Cambria" w:cs="Times New Roman" w:hint="eastAsia"/>
          <w:color w:val="000000"/>
          <w:sz w:val="24"/>
          <w:szCs w:val="24"/>
        </w:rPr>
      </w:pPr>
      <w:r>
        <w:rPr>
          <w:rFonts w:ascii="微软雅黑" w:eastAsia="宋体" w:hAnsi="微软雅黑" w:cs="宋体" w:hint="eastAsia"/>
          <w:color w:val="333333"/>
          <w:szCs w:val="21"/>
        </w:rPr>
        <w:t>自默沙东中国研发中心成立之日起，研发中心就非常注重与科研院校，科研机构的紧密合作，培养研究型，创新性人才，并于</w:t>
      </w:r>
      <w:r>
        <w:rPr>
          <w:rFonts w:ascii="微软雅黑" w:eastAsia="宋体" w:hAnsi="微软雅黑" w:cs="宋体" w:hint="eastAsia"/>
          <w:color w:val="333333"/>
          <w:szCs w:val="21"/>
        </w:rPr>
        <w:t>2013</w:t>
      </w:r>
      <w:r>
        <w:rPr>
          <w:rFonts w:ascii="微软雅黑" w:eastAsia="宋体" w:hAnsi="微软雅黑" w:cs="宋体" w:hint="eastAsia"/>
          <w:color w:val="333333"/>
          <w:szCs w:val="21"/>
        </w:rPr>
        <w:t>年</w:t>
      </w:r>
      <w:r>
        <w:rPr>
          <w:rFonts w:ascii="微软雅黑" w:eastAsia="宋体" w:hAnsi="微软雅黑" w:cs="宋体" w:hint="eastAsia"/>
          <w:color w:val="333333"/>
          <w:szCs w:val="21"/>
        </w:rPr>
        <w:t>4</w:t>
      </w:r>
      <w:r>
        <w:rPr>
          <w:rFonts w:ascii="微软雅黑" w:eastAsia="宋体" w:hAnsi="微软雅黑" w:cs="宋体" w:hint="eastAsia"/>
          <w:color w:val="333333"/>
          <w:szCs w:val="21"/>
        </w:rPr>
        <w:t>月获得国家博士后管理委员会批准成立默沙东中国研发中心博士后科研工作站。</w:t>
      </w:r>
    </w:p>
    <w:p w14:paraId="0F4AC8BF" w14:textId="77777777" w:rsidR="00A17F13" w:rsidRPr="00BF2A22" w:rsidRDefault="00A17F13" w:rsidP="003E2EC7">
      <w:pPr>
        <w:spacing w:after="0" w:line="240" w:lineRule="auto"/>
        <w:rPr>
          <w:rFonts w:ascii="Cambria" w:eastAsia="Times New Roman" w:hAnsi="Cambria" w:cs="Times New Roman"/>
          <w:color w:val="000000"/>
          <w:sz w:val="24"/>
          <w:szCs w:val="24"/>
        </w:rPr>
      </w:pPr>
    </w:p>
    <w:sectPr w:rsidR="00A17F13" w:rsidRPr="00BF2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A309A" w14:textId="77777777" w:rsidR="004475FC" w:rsidRDefault="004475FC" w:rsidP="000F38BA">
      <w:pPr>
        <w:spacing w:after="0" w:line="240" w:lineRule="auto"/>
      </w:pPr>
      <w:r>
        <w:separator/>
      </w:r>
    </w:p>
  </w:endnote>
  <w:endnote w:type="continuationSeparator" w:id="0">
    <w:p w14:paraId="0AA67664" w14:textId="77777777" w:rsidR="004475FC" w:rsidRDefault="004475FC" w:rsidP="000F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74BD9" w14:textId="77777777" w:rsidR="004475FC" w:rsidRDefault="004475FC" w:rsidP="000F38BA">
      <w:pPr>
        <w:spacing w:after="0" w:line="240" w:lineRule="auto"/>
      </w:pPr>
      <w:r>
        <w:separator/>
      </w:r>
    </w:p>
  </w:footnote>
  <w:footnote w:type="continuationSeparator" w:id="0">
    <w:p w14:paraId="155E5C98" w14:textId="77777777" w:rsidR="004475FC" w:rsidRDefault="004475FC" w:rsidP="000F3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3DA2"/>
    <w:multiLevelType w:val="hybridMultilevel"/>
    <w:tmpl w:val="6962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F7B6D"/>
    <w:multiLevelType w:val="hybridMultilevel"/>
    <w:tmpl w:val="AC5025C2"/>
    <w:lvl w:ilvl="0" w:tplc="AD92394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F2BD0"/>
    <w:multiLevelType w:val="hybridMultilevel"/>
    <w:tmpl w:val="F2A2F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C5F70"/>
    <w:multiLevelType w:val="hybridMultilevel"/>
    <w:tmpl w:val="37ECE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B4220"/>
    <w:multiLevelType w:val="hybridMultilevel"/>
    <w:tmpl w:val="0CB0FDAC"/>
    <w:lvl w:ilvl="0" w:tplc="55121DDE">
      <w:start w:val="1"/>
      <w:numFmt w:val="bullet"/>
      <w:lvlText w:val="•"/>
      <w:lvlJc w:val="left"/>
      <w:pPr>
        <w:tabs>
          <w:tab w:val="num" w:pos="720"/>
        </w:tabs>
        <w:ind w:left="720" w:hanging="360"/>
      </w:pPr>
      <w:rPr>
        <w:rFonts w:ascii="Arial" w:hAnsi="Arial" w:hint="default"/>
      </w:rPr>
    </w:lvl>
    <w:lvl w:ilvl="1" w:tplc="21AAE530" w:tentative="1">
      <w:start w:val="1"/>
      <w:numFmt w:val="bullet"/>
      <w:lvlText w:val="•"/>
      <w:lvlJc w:val="left"/>
      <w:pPr>
        <w:tabs>
          <w:tab w:val="num" w:pos="1440"/>
        </w:tabs>
        <w:ind w:left="1440" w:hanging="360"/>
      </w:pPr>
      <w:rPr>
        <w:rFonts w:ascii="Arial" w:hAnsi="Arial" w:hint="default"/>
      </w:rPr>
    </w:lvl>
    <w:lvl w:ilvl="2" w:tplc="291EBB4E" w:tentative="1">
      <w:start w:val="1"/>
      <w:numFmt w:val="bullet"/>
      <w:lvlText w:val="•"/>
      <w:lvlJc w:val="left"/>
      <w:pPr>
        <w:tabs>
          <w:tab w:val="num" w:pos="2160"/>
        </w:tabs>
        <w:ind w:left="2160" w:hanging="360"/>
      </w:pPr>
      <w:rPr>
        <w:rFonts w:ascii="Arial" w:hAnsi="Arial" w:hint="default"/>
      </w:rPr>
    </w:lvl>
    <w:lvl w:ilvl="3" w:tplc="59546CA2" w:tentative="1">
      <w:start w:val="1"/>
      <w:numFmt w:val="bullet"/>
      <w:lvlText w:val="•"/>
      <w:lvlJc w:val="left"/>
      <w:pPr>
        <w:tabs>
          <w:tab w:val="num" w:pos="2880"/>
        </w:tabs>
        <w:ind w:left="2880" w:hanging="360"/>
      </w:pPr>
      <w:rPr>
        <w:rFonts w:ascii="Arial" w:hAnsi="Arial" w:hint="default"/>
      </w:rPr>
    </w:lvl>
    <w:lvl w:ilvl="4" w:tplc="E2F0C6BC" w:tentative="1">
      <w:start w:val="1"/>
      <w:numFmt w:val="bullet"/>
      <w:lvlText w:val="•"/>
      <w:lvlJc w:val="left"/>
      <w:pPr>
        <w:tabs>
          <w:tab w:val="num" w:pos="3600"/>
        </w:tabs>
        <w:ind w:left="3600" w:hanging="360"/>
      </w:pPr>
      <w:rPr>
        <w:rFonts w:ascii="Arial" w:hAnsi="Arial" w:hint="default"/>
      </w:rPr>
    </w:lvl>
    <w:lvl w:ilvl="5" w:tplc="934C3626" w:tentative="1">
      <w:start w:val="1"/>
      <w:numFmt w:val="bullet"/>
      <w:lvlText w:val="•"/>
      <w:lvlJc w:val="left"/>
      <w:pPr>
        <w:tabs>
          <w:tab w:val="num" w:pos="4320"/>
        </w:tabs>
        <w:ind w:left="4320" w:hanging="360"/>
      </w:pPr>
      <w:rPr>
        <w:rFonts w:ascii="Arial" w:hAnsi="Arial" w:hint="default"/>
      </w:rPr>
    </w:lvl>
    <w:lvl w:ilvl="6" w:tplc="CFC4166E" w:tentative="1">
      <w:start w:val="1"/>
      <w:numFmt w:val="bullet"/>
      <w:lvlText w:val="•"/>
      <w:lvlJc w:val="left"/>
      <w:pPr>
        <w:tabs>
          <w:tab w:val="num" w:pos="5040"/>
        </w:tabs>
        <w:ind w:left="5040" w:hanging="360"/>
      </w:pPr>
      <w:rPr>
        <w:rFonts w:ascii="Arial" w:hAnsi="Arial" w:hint="default"/>
      </w:rPr>
    </w:lvl>
    <w:lvl w:ilvl="7" w:tplc="C6BCD888" w:tentative="1">
      <w:start w:val="1"/>
      <w:numFmt w:val="bullet"/>
      <w:lvlText w:val="•"/>
      <w:lvlJc w:val="left"/>
      <w:pPr>
        <w:tabs>
          <w:tab w:val="num" w:pos="5760"/>
        </w:tabs>
        <w:ind w:left="5760" w:hanging="360"/>
      </w:pPr>
      <w:rPr>
        <w:rFonts w:ascii="Arial" w:hAnsi="Arial" w:hint="default"/>
      </w:rPr>
    </w:lvl>
    <w:lvl w:ilvl="8" w:tplc="7FAA1F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BA"/>
    <w:rsid w:val="000306C0"/>
    <w:rsid w:val="0005085F"/>
    <w:rsid w:val="000C6AA6"/>
    <w:rsid w:val="000C7A61"/>
    <w:rsid w:val="000E3727"/>
    <w:rsid w:val="000F1ACE"/>
    <w:rsid w:val="000F38BA"/>
    <w:rsid w:val="001019CF"/>
    <w:rsid w:val="00106124"/>
    <w:rsid w:val="001217CD"/>
    <w:rsid w:val="00132792"/>
    <w:rsid w:val="00185513"/>
    <w:rsid w:val="001A5ABE"/>
    <w:rsid w:val="001A779E"/>
    <w:rsid w:val="0025073A"/>
    <w:rsid w:val="00297AE7"/>
    <w:rsid w:val="002A353A"/>
    <w:rsid w:val="002B708A"/>
    <w:rsid w:val="002B7BD6"/>
    <w:rsid w:val="002F0CB8"/>
    <w:rsid w:val="00312DAD"/>
    <w:rsid w:val="003235E4"/>
    <w:rsid w:val="00332759"/>
    <w:rsid w:val="003839E3"/>
    <w:rsid w:val="00397946"/>
    <w:rsid w:val="003B37EA"/>
    <w:rsid w:val="003D5845"/>
    <w:rsid w:val="003E2EC7"/>
    <w:rsid w:val="003F5A8A"/>
    <w:rsid w:val="004348D6"/>
    <w:rsid w:val="00435EA5"/>
    <w:rsid w:val="00444C59"/>
    <w:rsid w:val="0044711F"/>
    <w:rsid w:val="004475FC"/>
    <w:rsid w:val="00451B2E"/>
    <w:rsid w:val="00460E9C"/>
    <w:rsid w:val="004718A1"/>
    <w:rsid w:val="004B44F5"/>
    <w:rsid w:val="004E2448"/>
    <w:rsid w:val="0051137F"/>
    <w:rsid w:val="00517140"/>
    <w:rsid w:val="00561F3A"/>
    <w:rsid w:val="005958E9"/>
    <w:rsid w:val="005B17E2"/>
    <w:rsid w:val="005B3776"/>
    <w:rsid w:val="005F571F"/>
    <w:rsid w:val="00623347"/>
    <w:rsid w:val="006B2D6E"/>
    <w:rsid w:val="006C0218"/>
    <w:rsid w:val="006C26BD"/>
    <w:rsid w:val="00755D01"/>
    <w:rsid w:val="00760495"/>
    <w:rsid w:val="00793A7A"/>
    <w:rsid w:val="0081179B"/>
    <w:rsid w:val="00842DF6"/>
    <w:rsid w:val="00885358"/>
    <w:rsid w:val="008A784B"/>
    <w:rsid w:val="008C58F1"/>
    <w:rsid w:val="008D117E"/>
    <w:rsid w:val="009278C5"/>
    <w:rsid w:val="00952A23"/>
    <w:rsid w:val="009856B7"/>
    <w:rsid w:val="009A2590"/>
    <w:rsid w:val="009A4549"/>
    <w:rsid w:val="009B17A9"/>
    <w:rsid w:val="009E7FDC"/>
    <w:rsid w:val="00A17F13"/>
    <w:rsid w:val="00A57131"/>
    <w:rsid w:val="00A81C3C"/>
    <w:rsid w:val="00A973E4"/>
    <w:rsid w:val="00B122A1"/>
    <w:rsid w:val="00B32576"/>
    <w:rsid w:val="00B77EFE"/>
    <w:rsid w:val="00B94A25"/>
    <w:rsid w:val="00BB5087"/>
    <w:rsid w:val="00BB5372"/>
    <w:rsid w:val="00BF2A22"/>
    <w:rsid w:val="00BF57FB"/>
    <w:rsid w:val="00C24F65"/>
    <w:rsid w:val="00C701D8"/>
    <w:rsid w:val="00C8721A"/>
    <w:rsid w:val="00CB2367"/>
    <w:rsid w:val="00CC17F4"/>
    <w:rsid w:val="00CC5655"/>
    <w:rsid w:val="00D056FB"/>
    <w:rsid w:val="00D31194"/>
    <w:rsid w:val="00D36FAA"/>
    <w:rsid w:val="00D44EF1"/>
    <w:rsid w:val="00D66E3E"/>
    <w:rsid w:val="00D713F8"/>
    <w:rsid w:val="00DA3985"/>
    <w:rsid w:val="00DC1F90"/>
    <w:rsid w:val="00E00A20"/>
    <w:rsid w:val="00E17B13"/>
    <w:rsid w:val="00E45E84"/>
    <w:rsid w:val="00E86E78"/>
    <w:rsid w:val="00EC0AA5"/>
    <w:rsid w:val="00ED3669"/>
    <w:rsid w:val="00F25E52"/>
    <w:rsid w:val="00F52D66"/>
    <w:rsid w:val="00FA1EC6"/>
    <w:rsid w:val="00FC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8BD8C"/>
  <w15:docId w15:val="{CBA8E38F-A928-4A13-8008-A42D64D5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BA"/>
  </w:style>
  <w:style w:type="paragraph" w:styleId="Footer">
    <w:name w:val="footer"/>
    <w:basedOn w:val="Normal"/>
    <w:link w:val="FooterChar"/>
    <w:uiPriority w:val="99"/>
    <w:unhideWhenUsed/>
    <w:rsid w:val="000F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BA"/>
  </w:style>
  <w:style w:type="paragraph" w:styleId="BalloonText">
    <w:name w:val="Balloon Text"/>
    <w:basedOn w:val="Normal"/>
    <w:link w:val="BalloonTextChar"/>
    <w:uiPriority w:val="99"/>
    <w:semiHidden/>
    <w:unhideWhenUsed/>
    <w:rsid w:val="000F3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BA"/>
    <w:rPr>
      <w:rFonts w:ascii="Tahoma" w:hAnsi="Tahoma" w:cs="Tahoma"/>
      <w:sz w:val="16"/>
      <w:szCs w:val="16"/>
    </w:rPr>
  </w:style>
  <w:style w:type="paragraph" w:styleId="ListParagraph">
    <w:name w:val="List Paragraph"/>
    <w:basedOn w:val="Normal"/>
    <w:uiPriority w:val="34"/>
    <w:qFormat/>
    <w:rsid w:val="00DA3985"/>
    <w:pPr>
      <w:ind w:left="720"/>
      <w:contextualSpacing/>
    </w:pPr>
  </w:style>
  <w:style w:type="character" w:styleId="Hyperlink">
    <w:name w:val="Hyperlink"/>
    <w:basedOn w:val="DefaultParagraphFont"/>
    <w:uiPriority w:val="99"/>
    <w:unhideWhenUsed/>
    <w:rsid w:val="00312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1718">
      <w:bodyDiv w:val="1"/>
      <w:marLeft w:val="0"/>
      <w:marRight w:val="0"/>
      <w:marTop w:val="0"/>
      <w:marBottom w:val="0"/>
      <w:divBdr>
        <w:top w:val="none" w:sz="0" w:space="0" w:color="auto"/>
        <w:left w:val="none" w:sz="0" w:space="0" w:color="auto"/>
        <w:bottom w:val="none" w:sz="0" w:space="0" w:color="auto"/>
        <w:right w:val="none" w:sz="0" w:space="0" w:color="auto"/>
      </w:divBdr>
    </w:div>
    <w:div w:id="696781559">
      <w:bodyDiv w:val="1"/>
      <w:marLeft w:val="0"/>
      <w:marRight w:val="0"/>
      <w:marTop w:val="0"/>
      <w:marBottom w:val="0"/>
      <w:divBdr>
        <w:top w:val="none" w:sz="0" w:space="0" w:color="auto"/>
        <w:left w:val="none" w:sz="0" w:space="0" w:color="auto"/>
        <w:bottom w:val="none" w:sz="0" w:space="0" w:color="auto"/>
        <w:right w:val="none" w:sz="0" w:space="0" w:color="auto"/>
      </w:divBdr>
    </w:div>
    <w:div w:id="900748762">
      <w:bodyDiv w:val="1"/>
      <w:marLeft w:val="0"/>
      <w:marRight w:val="0"/>
      <w:marTop w:val="0"/>
      <w:marBottom w:val="0"/>
      <w:divBdr>
        <w:top w:val="none" w:sz="0" w:space="0" w:color="auto"/>
        <w:left w:val="none" w:sz="0" w:space="0" w:color="auto"/>
        <w:bottom w:val="none" w:sz="0" w:space="0" w:color="auto"/>
        <w:right w:val="none" w:sz="0" w:space="0" w:color="auto"/>
      </w:divBdr>
    </w:div>
    <w:div w:id="1226720343">
      <w:bodyDiv w:val="1"/>
      <w:marLeft w:val="0"/>
      <w:marRight w:val="0"/>
      <w:marTop w:val="0"/>
      <w:marBottom w:val="0"/>
      <w:divBdr>
        <w:top w:val="none" w:sz="0" w:space="0" w:color="auto"/>
        <w:left w:val="none" w:sz="0" w:space="0" w:color="auto"/>
        <w:bottom w:val="none" w:sz="0" w:space="0" w:color="auto"/>
        <w:right w:val="none" w:sz="0" w:space="0" w:color="auto"/>
      </w:divBdr>
      <w:divsChild>
        <w:div w:id="183672852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fei.zeng@mer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9F5EB268-2BDE-4085-9736-E23D900551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ZENG, GEFEI</cp:lastModifiedBy>
  <cp:revision>3</cp:revision>
  <dcterms:created xsi:type="dcterms:W3CDTF">2018-11-19T01:56:00Z</dcterms:created>
  <dcterms:modified xsi:type="dcterms:W3CDTF">2018-11-27T08:27:00Z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dd288cd3-cb04-4eef-bc0e-ad07d58c129a</vt:lpwstr>
  </property>
  <property fmtid="{D5CDD505-2E9C-101B-9397-08002B2CF9AE}" pid="3" name="bjSaver">
    <vt:lpwstr>N5OdwNz7sUVYcBTrDl5uUf9jr55jUkka</vt:lpwstr>
  </property>
  <property fmtid="{D5CDD505-2E9C-101B-9397-08002B2CF9AE}" pid="4" name="bjDocumentSecurityLabel">
    <vt:lpwstr>Not Classified</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ies>
</file>