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12B" w:rsidRPr="00231C27" w:rsidRDefault="00713E08" w:rsidP="003D612B">
      <w:pPr>
        <w:pStyle w:val="Title-Professional"/>
        <w:rPr>
          <w:sz w:val="56"/>
          <w:szCs w:val="56"/>
        </w:rPr>
      </w:pPr>
      <w:r w:rsidRPr="00231C27">
        <w:rPr>
          <w:sz w:val="56"/>
          <w:szCs w:val="56"/>
        </w:rPr>
        <w:t>T</w:t>
      </w:r>
      <w:r w:rsidR="00231C27" w:rsidRPr="00231C27">
        <w:rPr>
          <w:sz w:val="56"/>
          <w:szCs w:val="56"/>
        </w:rPr>
        <w:t xml:space="preserve">raffic </w:t>
      </w:r>
      <w:r w:rsidRPr="00231C27">
        <w:rPr>
          <w:sz w:val="56"/>
          <w:szCs w:val="56"/>
        </w:rPr>
        <w:t>M</w:t>
      </w:r>
      <w:r w:rsidR="00231C27" w:rsidRPr="00231C27">
        <w:rPr>
          <w:sz w:val="56"/>
          <w:szCs w:val="56"/>
        </w:rPr>
        <w:t xml:space="preserve">onitoring </w:t>
      </w:r>
      <w:r w:rsidRPr="00231C27">
        <w:rPr>
          <w:sz w:val="56"/>
          <w:szCs w:val="56"/>
        </w:rPr>
        <w:t>G</w:t>
      </w:r>
      <w:r w:rsidR="00231C27" w:rsidRPr="00231C27">
        <w:rPr>
          <w:sz w:val="56"/>
          <w:szCs w:val="56"/>
        </w:rPr>
        <w:t>uide</w:t>
      </w:r>
      <w:r w:rsidRPr="00231C27">
        <w:rPr>
          <w:sz w:val="56"/>
          <w:szCs w:val="56"/>
        </w:rPr>
        <w:t xml:space="preserve"> </w:t>
      </w:r>
      <w:r w:rsidR="003D612B" w:rsidRPr="00231C27">
        <w:rPr>
          <w:sz w:val="56"/>
          <w:szCs w:val="56"/>
        </w:rPr>
        <w:t>Training</w:t>
      </w:r>
    </w:p>
    <w:p w:rsidR="00B07219" w:rsidRDefault="00AD7495">
      <w:pPr>
        <w:pStyle w:val="IssueVolumeDate-Professional"/>
      </w:pPr>
      <w:r>
        <w:tab/>
      </w:r>
      <w:r w:rsidR="00815F01">
        <w:t>September and October</w:t>
      </w:r>
      <w:r w:rsidR="00CF7488">
        <w:t xml:space="preserve"> 201</w:t>
      </w:r>
      <w:r w:rsidR="00BA603D">
        <w:t>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
        <w:gridCol w:w="9484"/>
        <w:gridCol w:w="837"/>
      </w:tblGrid>
      <w:tr w:rsidR="00713E08" w:rsidTr="00815F01">
        <w:trPr>
          <w:jc w:val="center"/>
        </w:trPr>
        <w:tc>
          <w:tcPr>
            <w:tcW w:w="5000" w:type="pct"/>
            <w:gridSpan w:val="3"/>
            <w:tcBorders>
              <w:top w:val="nil"/>
              <w:left w:val="nil"/>
              <w:bottom w:val="nil"/>
              <w:right w:val="nil"/>
            </w:tcBorders>
          </w:tcPr>
          <w:p w:rsidR="00713E08" w:rsidRDefault="00713E08" w:rsidP="00815F01">
            <w:pPr>
              <w:pStyle w:val="TOCHeading-Professional"/>
              <w:jc w:val="center"/>
            </w:pPr>
            <w:r>
              <w:t>Inside This Announcement</w:t>
            </w:r>
          </w:p>
        </w:tc>
      </w:tr>
      <w:tr w:rsidR="00713E08" w:rsidRPr="00F900F3" w:rsidTr="00815F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92" w:type="pct"/>
          <w:jc w:val="center"/>
        </w:trPr>
        <w:tc>
          <w:tcPr>
            <w:tcW w:w="177" w:type="pct"/>
          </w:tcPr>
          <w:p w:rsidR="00713E08" w:rsidRDefault="00AF75CA" w:rsidP="00815F01">
            <w:pPr>
              <w:pStyle w:val="TOCNumber-Professional"/>
              <w:spacing w:before="0"/>
              <w:ind w:left="-2710" w:firstLine="2710"/>
            </w:pPr>
            <w:r>
              <w:rPr>
                <w:noProof/>
              </w:rPr>
              <mc:AlternateContent>
                <mc:Choice Requires="wps">
                  <w:drawing>
                    <wp:anchor distT="0" distB="0" distL="114300" distR="114300" simplePos="0" relativeHeight="251657216" behindDoc="0" locked="0" layoutInCell="0" allowOverlap="1" wp14:anchorId="43C2AD85" wp14:editId="1E87A49B">
                      <wp:simplePos x="0" y="0"/>
                      <wp:positionH relativeFrom="column">
                        <wp:posOffset>3395345</wp:posOffset>
                      </wp:positionH>
                      <wp:positionV relativeFrom="paragraph">
                        <wp:posOffset>6985</wp:posOffset>
                      </wp:positionV>
                      <wp:extent cx="3296920" cy="7467600"/>
                      <wp:effectExtent l="0" t="0" r="17780"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6920" cy="7467600"/>
                              </a:xfrm>
                              <a:prstGeom prst="rect">
                                <a:avLst/>
                              </a:prstGeom>
                              <a:noFill/>
                              <a:ln w="9525">
                                <a:solidFill>
                                  <a:srgbClr val="000080"/>
                                </a:solidFill>
                                <a:miter lim="800000"/>
                                <a:headEnd/>
                                <a:tailEnd/>
                              </a:ln>
                              <a:extLst>
                                <a:ext uri="{909E8E84-426E-40DD-AFC4-6F175D3DCCD1}">
                                  <a14:hiddenFill xmlns:a14="http://schemas.microsoft.com/office/drawing/2010/main">
                                    <a:solidFill>
                                      <a:srgbClr val="FFFFFF"/>
                                    </a:solidFill>
                                  </a14:hiddenFill>
                                </a:ext>
                              </a:extLst>
                            </wps:spPr>
                            <wps:txbx>
                              <w:txbxContent>
                                <w:p w:rsidR="00586022" w:rsidRDefault="00586022" w:rsidP="00441530">
                                  <w:pPr>
                                    <w:pStyle w:val="Heading1-Professional"/>
                                    <w:spacing w:before="0" w:after="0" w:line="240" w:lineRule="auto"/>
                                  </w:pPr>
                                  <w:r>
                                    <w:t>How to Register</w:t>
                                  </w:r>
                                </w:p>
                                <w:p w:rsidR="00441530" w:rsidRDefault="001C43DA" w:rsidP="00441530">
                                  <w:pPr>
                                    <w:pStyle w:val="Heading1-Professional"/>
                                    <w:spacing w:after="0" w:line="240" w:lineRule="auto"/>
                                    <w:rPr>
                                      <w:sz w:val="24"/>
                                      <w:szCs w:val="24"/>
                                    </w:rPr>
                                  </w:pPr>
                                  <w:proofErr w:type="spellStart"/>
                                  <w:proofErr w:type="gramStart"/>
                                  <w:r w:rsidRPr="00586022">
                                    <w:rPr>
                                      <w:sz w:val="24"/>
                                      <w:szCs w:val="24"/>
                                    </w:rPr>
                                    <w:t>iLearnOregon</w:t>
                                  </w:r>
                                  <w:proofErr w:type="spellEnd"/>
                                  <w:proofErr w:type="gramEnd"/>
                                  <w:r w:rsidRPr="00586022">
                                    <w:rPr>
                                      <w:sz w:val="24"/>
                                      <w:szCs w:val="24"/>
                                    </w:rPr>
                                    <w:t xml:space="preserve"> </w:t>
                                  </w:r>
                                  <w:r>
                                    <w:rPr>
                                      <w:sz w:val="24"/>
                                      <w:szCs w:val="24"/>
                                    </w:rPr>
                                    <w:t>Account</w:t>
                                  </w:r>
                                </w:p>
                                <w:p w:rsidR="00441530" w:rsidRDefault="00441530" w:rsidP="00441530">
                                  <w:pPr>
                                    <w:jc w:val="both"/>
                                    <w:rPr>
                                      <w:rFonts w:ascii="Arial Black" w:hAnsi="Arial Black"/>
                                    </w:rPr>
                                  </w:pPr>
                                </w:p>
                                <w:p w:rsidR="00F53C95" w:rsidRDefault="00F53C95" w:rsidP="00441530">
                                  <w:pPr>
                                    <w:jc w:val="both"/>
                                    <w:rPr>
                                      <w:sz w:val="24"/>
                                      <w:szCs w:val="24"/>
                                    </w:rPr>
                                  </w:pPr>
                                  <w:r>
                                    <w:rPr>
                                      <w:sz w:val="24"/>
                                      <w:szCs w:val="24"/>
                                    </w:rPr>
                                    <w:t>ODOT is now using an on-line registration system called iLearnOregon to register people for training events.  If this will be your first time registering for a class through iLearnOregon, go to page 3</w:t>
                                  </w:r>
                                  <w:r w:rsidRPr="00526BC8">
                                    <w:rPr>
                                      <w:sz w:val="24"/>
                                      <w:szCs w:val="24"/>
                                    </w:rPr>
                                    <w:t xml:space="preserve"> for </w:t>
                                  </w:r>
                                  <w:r>
                                    <w:rPr>
                                      <w:sz w:val="24"/>
                                      <w:szCs w:val="24"/>
                                    </w:rPr>
                                    <w:t>more information on how to set-up an account.</w:t>
                                  </w:r>
                                </w:p>
                                <w:p w:rsidR="00441530" w:rsidRDefault="00441530" w:rsidP="00441530">
                                  <w:pPr>
                                    <w:pStyle w:val="Heading2-Professional"/>
                                    <w:spacing w:before="0" w:after="0" w:line="360" w:lineRule="exact"/>
                                    <w:rPr>
                                      <w:rFonts w:ascii="Times New Roman" w:hAnsi="Times New Roman"/>
                                      <w:szCs w:val="24"/>
                                    </w:rPr>
                                  </w:pPr>
                                </w:p>
                                <w:p w:rsidR="00586022" w:rsidRDefault="00A91DE1" w:rsidP="00441530">
                                  <w:pPr>
                                    <w:pStyle w:val="Heading2-Professional"/>
                                    <w:spacing w:before="0" w:after="0" w:line="360" w:lineRule="exact"/>
                                  </w:pPr>
                                  <w:r>
                                    <w:t>To Register for the T</w:t>
                                  </w:r>
                                  <w:r w:rsidR="00586022">
                                    <w:t>raining</w:t>
                                  </w:r>
                                </w:p>
                                <w:p w:rsidR="00E431A3" w:rsidRDefault="00E431A3" w:rsidP="00441530">
                                  <w:pPr>
                                    <w:pStyle w:val="Heading2-Professional"/>
                                    <w:spacing w:before="0" w:after="0" w:line="360" w:lineRule="exact"/>
                                  </w:pPr>
                                </w:p>
                                <w:p w:rsidR="00D57E80" w:rsidRDefault="00815F01" w:rsidP="00B1691E">
                                  <w:pPr>
                                    <w:jc w:val="both"/>
                                    <w:rPr>
                                      <w:sz w:val="24"/>
                                      <w:szCs w:val="24"/>
                                    </w:rPr>
                                  </w:pPr>
                                  <w:r>
                                    <w:rPr>
                                      <w:sz w:val="24"/>
                                      <w:szCs w:val="24"/>
                                    </w:rPr>
                                    <w:t>Click her</w:t>
                                  </w:r>
                                  <w:r w:rsidR="00441530">
                                    <w:rPr>
                                      <w:sz w:val="24"/>
                                      <w:szCs w:val="24"/>
                                    </w:rPr>
                                    <w:t>e on</w:t>
                                  </w:r>
                                  <w:r w:rsidR="00433FD7">
                                    <w:rPr>
                                      <w:sz w:val="24"/>
                                      <w:szCs w:val="24"/>
                                    </w:rPr>
                                    <w:t xml:space="preserve"> </w:t>
                                  </w:r>
                                  <w:hyperlink r:id="rId9" w:history="1">
                                    <w:r w:rsidR="00433FD7" w:rsidRPr="00433FD7">
                                      <w:rPr>
                                        <w:rStyle w:val="Hyperlink"/>
                                        <w:sz w:val="24"/>
                                        <w:szCs w:val="24"/>
                                      </w:rPr>
                                      <w:t>Traffic Monitoring Programs</w:t>
                                    </w:r>
                                  </w:hyperlink>
                                  <w:r w:rsidR="00441530">
                                    <w:rPr>
                                      <w:sz w:val="24"/>
                                      <w:szCs w:val="24"/>
                                    </w:rPr>
                                    <w:t xml:space="preserve"> </w:t>
                                  </w:r>
                                  <w:r>
                                    <w:rPr>
                                      <w:sz w:val="24"/>
                                      <w:szCs w:val="24"/>
                                    </w:rPr>
                                    <w:t xml:space="preserve">to go directly to </w:t>
                                  </w:r>
                                  <w:proofErr w:type="spellStart"/>
                                  <w:r>
                                    <w:rPr>
                                      <w:sz w:val="24"/>
                                      <w:szCs w:val="24"/>
                                    </w:rPr>
                                    <w:t>iLearnOregon</w:t>
                                  </w:r>
                                  <w:proofErr w:type="spellEnd"/>
                                  <w:r>
                                    <w:rPr>
                                      <w:sz w:val="24"/>
                                      <w:szCs w:val="24"/>
                                    </w:rPr>
                                    <w:t xml:space="preserve"> and register</w:t>
                                  </w:r>
                                  <w:r w:rsidR="00441530">
                                    <w:rPr>
                                      <w:sz w:val="24"/>
                                      <w:szCs w:val="24"/>
                                    </w:rPr>
                                    <w:t xml:space="preserve">. </w:t>
                                  </w:r>
                                </w:p>
                                <w:p w:rsidR="00D57E80" w:rsidRDefault="00D57E80" w:rsidP="00441530">
                                  <w:pPr>
                                    <w:rPr>
                                      <w:sz w:val="24"/>
                                      <w:szCs w:val="24"/>
                                    </w:rPr>
                                  </w:pPr>
                                </w:p>
                                <w:p w:rsidR="00E431A3" w:rsidRDefault="00815F01" w:rsidP="00B1691E">
                                  <w:pPr>
                                    <w:jc w:val="both"/>
                                    <w:rPr>
                                      <w:sz w:val="24"/>
                                      <w:szCs w:val="24"/>
                                    </w:rPr>
                                  </w:pPr>
                                  <w:r>
                                    <w:rPr>
                                      <w:sz w:val="24"/>
                                      <w:szCs w:val="24"/>
                                    </w:rPr>
                                    <w:t>On the login page, s</w:t>
                                  </w:r>
                                  <w:r w:rsidRPr="00F53C95">
                                    <w:rPr>
                                      <w:sz w:val="24"/>
                                      <w:szCs w:val="24"/>
                                    </w:rPr>
                                    <w:t>ign into your account</w:t>
                                  </w:r>
                                  <w:r w:rsidR="00E431A3">
                                    <w:rPr>
                                      <w:sz w:val="24"/>
                                      <w:szCs w:val="24"/>
                                    </w:rPr>
                                    <w:t xml:space="preserve">. This takes you to the page of the available Traffic Monitoring Training sessions. </w:t>
                                  </w:r>
                                  <w:r w:rsidR="00441530">
                                    <w:rPr>
                                      <w:sz w:val="24"/>
                                      <w:szCs w:val="24"/>
                                    </w:rPr>
                                    <w:t xml:space="preserve">Click </w:t>
                                  </w:r>
                                  <w:r w:rsidR="00E431A3">
                                    <w:rPr>
                                      <w:sz w:val="24"/>
                                      <w:szCs w:val="24"/>
                                    </w:rPr>
                                    <w:t xml:space="preserve">on </w:t>
                                  </w:r>
                                  <w:r w:rsidR="00441530">
                                    <w:rPr>
                                      <w:sz w:val="24"/>
                                      <w:szCs w:val="24"/>
                                    </w:rPr>
                                    <w:t>Enroll</w:t>
                                  </w:r>
                                  <w:r w:rsidR="001C43DA">
                                    <w:rPr>
                                      <w:sz w:val="24"/>
                                      <w:szCs w:val="24"/>
                                    </w:rPr>
                                    <w:t>*</w:t>
                                  </w:r>
                                  <w:r w:rsidR="00E431A3">
                                    <w:rPr>
                                      <w:sz w:val="24"/>
                                      <w:szCs w:val="24"/>
                                    </w:rPr>
                                    <w:t xml:space="preserve"> for the session you want to attend</w:t>
                                  </w:r>
                                  <w:r w:rsidR="00441530">
                                    <w:rPr>
                                      <w:sz w:val="24"/>
                                      <w:szCs w:val="24"/>
                                    </w:rPr>
                                    <w:t>.</w:t>
                                  </w:r>
                                </w:p>
                                <w:p w:rsidR="00E431A3" w:rsidRDefault="00E431A3" w:rsidP="00D57E80">
                                  <w:pPr>
                                    <w:rPr>
                                      <w:sz w:val="24"/>
                                      <w:szCs w:val="24"/>
                                    </w:rPr>
                                  </w:pPr>
                                </w:p>
                                <w:p w:rsidR="00815F01" w:rsidRDefault="00E431A3" w:rsidP="00B1691E">
                                  <w:pPr>
                                    <w:jc w:val="both"/>
                                    <w:rPr>
                                      <w:sz w:val="24"/>
                                      <w:szCs w:val="24"/>
                                    </w:rPr>
                                  </w:pPr>
                                  <w:r>
                                    <w:rPr>
                                      <w:sz w:val="24"/>
                                      <w:szCs w:val="24"/>
                                    </w:rPr>
                                    <w:t>You will be taken to the payment window. Once you have filled in the required fields, click Submit.</w:t>
                                  </w:r>
                                  <w:r w:rsidR="00441530">
                                    <w:rPr>
                                      <w:sz w:val="24"/>
                                      <w:szCs w:val="24"/>
                                    </w:rPr>
                                    <w:t xml:space="preserve"> </w:t>
                                  </w:r>
                                  <w:r>
                                    <w:rPr>
                                      <w:sz w:val="24"/>
                                      <w:szCs w:val="24"/>
                                    </w:rPr>
                                    <w:t>Your status will change to Enrolled</w:t>
                                  </w:r>
                                  <w:r w:rsidR="00EF592C">
                                    <w:rPr>
                                      <w:sz w:val="24"/>
                                      <w:szCs w:val="24"/>
                                    </w:rPr>
                                    <w:t xml:space="preserve"> and y</w:t>
                                  </w:r>
                                  <w:r w:rsidR="00815F01">
                                    <w:rPr>
                                      <w:sz w:val="24"/>
                                      <w:szCs w:val="24"/>
                                    </w:rPr>
                                    <w:t>ou will receive a confirmation of your enroll</w:t>
                                  </w:r>
                                  <w:r>
                                    <w:rPr>
                                      <w:sz w:val="24"/>
                                      <w:szCs w:val="24"/>
                                    </w:rPr>
                                    <w:t xml:space="preserve">- </w:t>
                                  </w:r>
                                  <w:proofErr w:type="spellStart"/>
                                  <w:r w:rsidR="00815F01">
                                    <w:rPr>
                                      <w:sz w:val="24"/>
                                      <w:szCs w:val="24"/>
                                    </w:rPr>
                                    <w:t>ment</w:t>
                                  </w:r>
                                  <w:proofErr w:type="spellEnd"/>
                                  <w:r w:rsidR="00815F01">
                                    <w:rPr>
                                      <w:sz w:val="24"/>
                                      <w:szCs w:val="24"/>
                                    </w:rPr>
                                    <w:t xml:space="preserve"> </w:t>
                                  </w:r>
                                  <w:r w:rsidR="00441530">
                                    <w:rPr>
                                      <w:sz w:val="24"/>
                                      <w:szCs w:val="24"/>
                                    </w:rPr>
                                    <w:t>at</w:t>
                                  </w:r>
                                  <w:r w:rsidR="00815F01">
                                    <w:rPr>
                                      <w:sz w:val="24"/>
                                      <w:szCs w:val="24"/>
                                    </w:rPr>
                                    <w:t xml:space="preserve"> the email </w:t>
                                  </w:r>
                                  <w:r w:rsidR="00441530">
                                    <w:rPr>
                                      <w:sz w:val="24"/>
                                      <w:szCs w:val="24"/>
                                    </w:rPr>
                                    <w:t xml:space="preserve">listed </w:t>
                                  </w:r>
                                  <w:r w:rsidR="00815F01">
                                    <w:rPr>
                                      <w:sz w:val="24"/>
                                      <w:szCs w:val="24"/>
                                    </w:rPr>
                                    <w:t>in</w:t>
                                  </w:r>
                                  <w:r w:rsidR="00441530">
                                    <w:rPr>
                                      <w:sz w:val="24"/>
                                      <w:szCs w:val="24"/>
                                    </w:rPr>
                                    <w:t xml:space="preserve"> </w:t>
                                  </w:r>
                                  <w:r w:rsidR="00815F01">
                                    <w:rPr>
                                      <w:sz w:val="24"/>
                                      <w:szCs w:val="24"/>
                                    </w:rPr>
                                    <w:t xml:space="preserve">your </w:t>
                                  </w:r>
                                  <w:proofErr w:type="spellStart"/>
                                  <w:r w:rsidR="00441530">
                                    <w:rPr>
                                      <w:sz w:val="24"/>
                                      <w:szCs w:val="24"/>
                                    </w:rPr>
                                    <w:t>iLearnOregon</w:t>
                                  </w:r>
                                  <w:proofErr w:type="spellEnd"/>
                                  <w:r w:rsidR="00441530">
                                    <w:rPr>
                                      <w:sz w:val="24"/>
                                      <w:szCs w:val="24"/>
                                    </w:rPr>
                                    <w:t xml:space="preserve"> </w:t>
                                  </w:r>
                                  <w:r w:rsidR="00815F01">
                                    <w:rPr>
                                      <w:sz w:val="24"/>
                                      <w:szCs w:val="24"/>
                                    </w:rPr>
                                    <w:t>account</w:t>
                                  </w:r>
                                  <w:r w:rsidR="00441530">
                                    <w:rPr>
                                      <w:sz w:val="24"/>
                                      <w:szCs w:val="24"/>
                                    </w:rPr>
                                    <w:t>.</w:t>
                                  </w:r>
                                </w:p>
                                <w:p w:rsidR="00EF592C" w:rsidRDefault="00EF592C" w:rsidP="00D57E80">
                                  <w:pPr>
                                    <w:rPr>
                                      <w:sz w:val="24"/>
                                      <w:szCs w:val="24"/>
                                    </w:rPr>
                                  </w:pPr>
                                </w:p>
                                <w:p w:rsidR="00A65122" w:rsidRDefault="00A65122" w:rsidP="00A65122">
                                  <w:pPr>
                                    <w:jc w:val="center"/>
                                    <w:rPr>
                                      <w:b/>
                                      <w:i/>
                                      <w:color w:val="0000FF"/>
                                      <w:sz w:val="26"/>
                                      <w:szCs w:val="26"/>
                                    </w:rPr>
                                  </w:pPr>
                                  <w:r w:rsidRPr="00D57E80">
                                    <w:rPr>
                                      <w:b/>
                                      <w:i/>
                                      <w:color w:val="0000FF"/>
                                      <w:sz w:val="26"/>
                                      <w:szCs w:val="26"/>
                                    </w:rPr>
                                    <w:t>Please register for one session only.</w:t>
                                  </w:r>
                                </w:p>
                                <w:p w:rsidR="00A65122" w:rsidRDefault="00A65122" w:rsidP="00A65122">
                                  <w:pPr>
                                    <w:jc w:val="center"/>
                                    <w:rPr>
                                      <w:b/>
                                      <w:i/>
                                      <w:color w:val="0000FF"/>
                                      <w:sz w:val="26"/>
                                      <w:szCs w:val="26"/>
                                    </w:rPr>
                                  </w:pPr>
                                </w:p>
                                <w:p w:rsidR="007D0B14" w:rsidRDefault="007D0B14" w:rsidP="00D57E80">
                                  <w:pPr>
                                    <w:rPr>
                                      <w:sz w:val="24"/>
                                      <w:szCs w:val="24"/>
                                    </w:rPr>
                                  </w:pPr>
                                </w:p>
                                <w:p w:rsidR="007D0B14" w:rsidRDefault="007D0B14" w:rsidP="00D57E80">
                                  <w:pPr>
                                    <w:rPr>
                                      <w:sz w:val="24"/>
                                      <w:szCs w:val="24"/>
                                    </w:rPr>
                                  </w:pPr>
                                </w:p>
                                <w:p w:rsidR="004A4BB2" w:rsidRPr="00D57E80" w:rsidRDefault="00483DB4" w:rsidP="00D57E80">
                                  <w:pPr>
                                    <w:pStyle w:val="Heading1-Professional"/>
                                    <w:spacing w:before="0" w:after="0"/>
                                    <w:jc w:val="center"/>
                                    <w:rPr>
                                      <w:szCs w:val="32"/>
                                    </w:rPr>
                                  </w:pPr>
                                  <w:r w:rsidRPr="00D57E80">
                                    <w:rPr>
                                      <w:szCs w:val="32"/>
                                    </w:rPr>
                                    <w:t xml:space="preserve">Registration </w:t>
                                  </w:r>
                                  <w:r w:rsidR="004A4BB2" w:rsidRPr="00D57E80">
                                    <w:rPr>
                                      <w:szCs w:val="32"/>
                                    </w:rPr>
                                    <w:t>Contact Information</w:t>
                                  </w:r>
                                </w:p>
                                <w:p w:rsidR="00D57E80" w:rsidRDefault="00D57E80" w:rsidP="00D57E80">
                                  <w:pPr>
                                    <w:jc w:val="center"/>
                                    <w:rPr>
                                      <w:sz w:val="24"/>
                                      <w:szCs w:val="24"/>
                                    </w:rPr>
                                  </w:pPr>
                                </w:p>
                                <w:p w:rsidR="00A65122" w:rsidRDefault="00A65122" w:rsidP="00D57E80">
                                  <w:pPr>
                                    <w:jc w:val="center"/>
                                    <w:rPr>
                                      <w:sz w:val="24"/>
                                      <w:szCs w:val="24"/>
                                    </w:rPr>
                                  </w:pPr>
                                </w:p>
                                <w:p w:rsidR="004A4BB2" w:rsidRPr="00526BC8" w:rsidRDefault="00354F7F" w:rsidP="00D57E80">
                                  <w:pPr>
                                    <w:jc w:val="center"/>
                                    <w:rPr>
                                      <w:sz w:val="24"/>
                                      <w:szCs w:val="24"/>
                                    </w:rPr>
                                  </w:pPr>
                                  <w:r>
                                    <w:rPr>
                                      <w:sz w:val="24"/>
                                      <w:szCs w:val="24"/>
                                    </w:rPr>
                                    <w:t>Lorrie Schaef</w:t>
                                  </w:r>
                                  <w:r w:rsidR="004A4BB2" w:rsidRPr="00526BC8">
                                    <w:rPr>
                                      <w:sz w:val="24"/>
                                      <w:szCs w:val="24"/>
                                    </w:rPr>
                                    <w:t>er, Senior Training Consultant</w:t>
                                  </w:r>
                                </w:p>
                                <w:p w:rsidR="004A4BB2" w:rsidRPr="00526BC8" w:rsidRDefault="004A4BB2" w:rsidP="003A5CC7">
                                  <w:pPr>
                                    <w:jc w:val="center"/>
                                    <w:rPr>
                                      <w:sz w:val="24"/>
                                      <w:szCs w:val="24"/>
                                    </w:rPr>
                                  </w:pPr>
                                  <w:r>
                                    <w:rPr>
                                      <w:sz w:val="24"/>
                                      <w:szCs w:val="24"/>
                                    </w:rPr>
                                    <w:t>Technical Services</w:t>
                                  </w:r>
                                </w:p>
                                <w:p w:rsidR="004A4BB2" w:rsidRPr="00526BC8" w:rsidRDefault="004A4BB2" w:rsidP="003A5CC7">
                                  <w:pPr>
                                    <w:jc w:val="center"/>
                                    <w:rPr>
                                      <w:sz w:val="24"/>
                                      <w:szCs w:val="24"/>
                                    </w:rPr>
                                  </w:pPr>
                                  <w:r w:rsidRPr="00526BC8">
                                    <w:rPr>
                                      <w:sz w:val="24"/>
                                      <w:szCs w:val="24"/>
                                    </w:rPr>
                                    <w:t>Telephone:  503-378-5224</w:t>
                                  </w:r>
                                </w:p>
                                <w:p w:rsidR="004A4BB2" w:rsidRPr="00526BC8" w:rsidRDefault="004A4BB2" w:rsidP="003A5CC7">
                                  <w:pPr>
                                    <w:tabs>
                                      <w:tab w:val="right" w:leader="underscore" w:pos="10080"/>
                                    </w:tabs>
                                    <w:ind w:left="2880" w:hanging="2880"/>
                                    <w:jc w:val="center"/>
                                    <w:rPr>
                                      <w:sz w:val="24"/>
                                      <w:szCs w:val="24"/>
                                    </w:rPr>
                                  </w:pPr>
                                  <w:r w:rsidRPr="00526BC8">
                                    <w:rPr>
                                      <w:sz w:val="24"/>
                                      <w:szCs w:val="24"/>
                                    </w:rPr>
                                    <w:t xml:space="preserve">E-mail:  </w:t>
                                  </w:r>
                                  <w:hyperlink r:id="rId10" w:history="1">
                                    <w:r w:rsidRPr="00526BC8">
                                      <w:rPr>
                                        <w:rStyle w:val="Hyperlink"/>
                                        <w:sz w:val="24"/>
                                        <w:szCs w:val="24"/>
                                      </w:rPr>
                                      <w:t>lorrie.l.schaefer@odot.state.or.us</w:t>
                                    </w:r>
                                  </w:hyperlink>
                                </w:p>
                                <w:p w:rsidR="004A4BB2" w:rsidRDefault="004A4BB2">
                                  <w:pPr>
                                    <w:pStyle w:val="Picture-Professional"/>
                                  </w:pPr>
                                </w:p>
                                <w:p w:rsidR="00BA603D" w:rsidRDefault="00BA603D">
                                  <w:pPr>
                                    <w:pStyle w:val="Picture-Professional"/>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67.35pt;margin-top:.55pt;width:259.6pt;height:5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" o:allowincell="f" filled="f" strokecolor="navy">
                      <v:textbox>
                        <w:txbxContent>
                          <w:p w:rsidR="00586022" w:rsidRDefault="00586022" w:rsidP="00441530">
                            <w:pPr>
                              <w:pStyle w:val="Heading1-Professional"/>
                              <w:spacing w:before="0" w:after="0" w:line="240" w:lineRule="auto"/>
                            </w:pPr>
                            <w:r>
                              <w:t>How to Register</w:t>
                            </w:r>
                          </w:p>
                          <w:p w:rsidR="00441530" w:rsidRDefault="001C43DA" w:rsidP="00441530">
                            <w:pPr>
                              <w:pStyle w:val="Heading1-Professional"/>
                              <w:spacing w:after="0" w:line="240" w:lineRule="auto"/>
                              <w:rPr>
                                <w:sz w:val="24"/>
                                <w:szCs w:val="24"/>
                              </w:rPr>
                            </w:pPr>
                            <w:proofErr w:type="spellStart"/>
                            <w:proofErr w:type="gramStart"/>
                            <w:r w:rsidRPr="00586022">
                              <w:rPr>
                                <w:sz w:val="24"/>
                                <w:szCs w:val="24"/>
                              </w:rPr>
                              <w:t>iLearnOregon</w:t>
                            </w:r>
                            <w:proofErr w:type="spellEnd"/>
                            <w:proofErr w:type="gramEnd"/>
                            <w:r w:rsidRPr="00586022">
                              <w:rPr>
                                <w:sz w:val="24"/>
                                <w:szCs w:val="24"/>
                              </w:rPr>
                              <w:t xml:space="preserve"> </w:t>
                            </w:r>
                            <w:r>
                              <w:rPr>
                                <w:sz w:val="24"/>
                                <w:szCs w:val="24"/>
                              </w:rPr>
                              <w:t>Account</w:t>
                            </w:r>
                          </w:p>
                          <w:p w:rsidR="00441530" w:rsidRDefault="00441530" w:rsidP="00441530">
                            <w:pPr>
                              <w:jc w:val="both"/>
                              <w:rPr>
                                <w:rFonts w:ascii="Arial Black" w:hAnsi="Arial Black"/>
                              </w:rPr>
                            </w:pPr>
                          </w:p>
                          <w:p w:rsidR="00F53C95" w:rsidRDefault="00F53C95" w:rsidP="00441530">
                            <w:pPr>
                              <w:jc w:val="both"/>
                              <w:rPr>
                                <w:sz w:val="24"/>
                                <w:szCs w:val="24"/>
                              </w:rPr>
                            </w:pPr>
                            <w:r>
                              <w:rPr>
                                <w:sz w:val="24"/>
                                <w:szCs w:val="24"/>
                              </w:rPr>
                              <w:t>ODOT is now using an on-line registration system called iLearnOregon to register people for training events.  If this will be your first time registering for a class through iLearnOregon, go to page 3</w:t>
                            </w:r>
                            <w:r w:rsidRPr="00526BC8">
                              <w:rPr>
                                <w:sz w:val="24"/>
                                <w:szCs w:val="24"/>
                              </w:rPr>
                              <w:t xml:space="preserve"> for </w:t>
                            </w:r>
                            <w:r>
                              <w:rPr>
                                <w:sz w:val="24"/>
                                <w:szCs w:val="24"/>
                              </w:rPr>
                              <w:t>more information on how to set-up an account.</w:t>
                            </w:r>
                          </w:p>
                          <w:p w:rsidR="00441530" w:rsidRDefault="00441530" w:rsidP="00441530">
                            <w:pPr>
                              <w:pStyle w:val="Heading2-Professional"/>
                              <w:spacing w:before="0" w:after="0" w:line="360" w:lineRule="exact"/>
                              <w:rPr>
                                <w:rFonts w:ascii="Times New Roman" w:hAnsi="Times New Roman"/>
                                <w:szCs w:val="24"/>
                              </w:rPr>
                            </w:pPr>
                          </w:p>
                          <w:p w:rsidR="00586022" w:rsidRDefault="00A91DE1" w:rsidP="00441530">
                            <w:pPr>
                              <w:pStyle w:val="Heading2-Professional"/>
                              <w:spacing w:before="0" w:after="0" w:line="360" w:lineRule="exact"/>
                            </w:pPr>
                            <w:r>
                              <w:t>To Register for the T</w:t>
                            </w:r>
                            <w:r w:rsidR="00586022">
                              <w:t>raining</w:t>
                            </w:r>
                          </w:p>
                          <w:p w:rsidR="00E431A3" w:rsidRDefault="00E431A3" w:rsidP="00441530">
                            <w:pPr>
                              <w:pStyle w:val="Heading2-Professional"/>
                              <w:spacing w:before="0" w:after="0" w:line="360" w:lineRule="exact"/>
                            </w:pPr>
                          </w:p>
                          <w:p w:rsidR="00D57E80" w:rsidRDefault="00815F01" w:rsidP="00B1691E">
                            <w:pPr>
                              <w:jc w:val="both"/>
                              <w:rPr>
                                <w:sz w:val="24"/>
                                <w:szCs w:val="24"/>
                              </w:rPr>
                            </w:pPr>
                            <w:r>
                              <w:rPr>
                                <w:sz w:val="24"/>
                                <w:szCs w:val="24"/>
                              </w:rPr>
                              <w:t>Click her</w:t>
                            </w:r>
                            <w:r w:rsidR="00441530">
                              <w:rPr>
                                <w:sz w:val="24"/>
                                <w:szCs w:val="24"/>
                              </w:rPr>
                              <w:t>e on</w:t>
                            </w:r>
                            <w:r w:rsidR="00433FD7">
                              <w:rPr>
                                <w:sz w:val="24"/>
                                <w:szCs w:val="24"/>
                              </w:rPr>
                              <w:t xml:space="preserve"> </w:t>
                            </w:r>
                            <w:hyperlink r:id="rId11" w:history="1">
                              <w:r w:rsidR="00433FD7" w:rsidRPr="00433FD7">
                                <w:rPr>
                                  <w:rStyle w:val="Hyperlink"/>
                                  <w:sz w:val="24"/>
                                  <w:szCs w:val="24"/>
                                </w:rPr>
                                <w:t>Traffic Monitoring Programs</w:t>
                              </w:r>
                            </w:hyperlink>
                            <w:r w:rsidR="00441530">
                              <w:rPr>
                                <w:sz w:val="24"/>
                                <w:szCs w:val="24"/>
                              </w:rPr>
                              <w:t xml:space="preserve"> </w:t>
                            </w:r>
                            <w:r>
                              <w:rPr>
                                <w:sz w:val="24"/>
                                <w:szCs w:val="24"/>
                              </w:rPr>
                              <w:t xml:space="preserve">to go directly to </w:t>
                            </w:r>
                            <w:proofErr w:type="spellStart"/>
                            <w:r>
                              <w:rPr>
                                <w:sz w:val="24"/>
                                <w:szCs w:val="24"/>
                              </w:rPr>
                              <w:t>iLearnOregon</w:t>
                            </w:r>
                            <w:proofErr w:type="spellEnd"/>
                            <w:r>
                              <w:rPr>
                                <w:sz w:val="24"/>
                                <w:szCs w:val="24"/>
                              </w:rPr>
                              <w:t xml:space="preserve"> and register</w:t>
                            </w:r>
                            <w:r w:rsidR="00441530">
                              <w:rPr>
                                <w:sz w:val="24"/>
                                <w:szCs w:val="24"/>
                              </w:rPr>
                              <w:t xml:space="preserve">. </w:t>
                            </w:r>
                          </w:p>
                          <w:p w:rsidR="00D57E80" w:rsidRDefault="00D57E80" w:rsidP="00441530">
                            <w:pPr>
                              <w:rPr>
                                <w:sz w:val="24"/>
                                <w:szCs w:val="24"/>
                              </w:rPr>
                            </w:pPr>
                          </w:p>
                          <w:p w:rsidR="00E431A3" w:rsidRDefault="00815F01" w:rsidP="00B1691E">
                            <w:pPr>
                              <w:jc w:val="both"/>
                              <w:rPr>
                                <w:sz w:val="24"/>
                                <w:szCs w:val="24"/>
                              </w:rPr>
                            </w:pPr>
                            <w:r>
                              <w:rPr>
                                <w:sz w:val="24"/>
                                <w:szCs w:val="24"/>
                              </w:rPr>
                              <w:t>On the login page, s</w:t>
                            </w:r>
                            <w:r w:rsidRPr="00F53C95">
                              <w:rPr>
                                <w:sz w:val="24"/>
                                <w:szCs w:val="24"/>
                              </w:rPr>
                              <w:t>ign into your account</w:t>
                            </w:r>
                            <w:r w:rsidR="00E431A3">
                              <w:rPr>
                                <w:sz w:val="24"/>
                                <w:szCs w:val="24"/>
                              </w:rPr>
                              <w:t xml:space="preserve">. This takes you to the page of the available Traffic Monitoring Training sessions. </w:t>
                            </w:r>
                            <w:r w:rsidR="00441530">
                              <w:rPr>
                                <w:sz w:val="24"/>
                                <w:szCs w:val="24"/>
                              </w:rPr>
                              <w:t xml:space="preserve">Click </w:t>
                            </w:r>
                            <w:r w:rsidR="00E431A3">
                              <w:rPr>
                                <w:sz w:val="24"/>
                                <w:szCs w:val="24"/>
                              </w:rPr>
                              <w:t xml:space="preserve">on </w:t>
                            </w:r>
                            <w:r w:rsidR="00441530">
                              <w:rPr>
                                <w:sz w:val="24"/>
                                <w:szCs w:val="24"/>
                              </w:rPr>
                              <w:t>Enroll</w:t>
                            </w:r>
                            <w:r w:rsidR="001C43DA">
                              <w:rPr>
                                <w:sz w:val="24"/>
                                <w:szCs w:val="24"/>
                              </w:rPr>
                              <w:t>*</w:t>
                            </w:r>
                            <w:r w:rsidR="00E431A3">
                              <w:rPr>
                                <w:sz w:val="24"/>
                                <w:szCs w:val="24"/>
                              </w:rPr>
                              <w:t xml:space="preserve"> for the session you want to attend</w:t>
                            </w:r>
                            <w:r w:rsidR="00441530">
                              <w:rPr>
                                <w:sz w:val="24"/>
                                <w:szCs w:val="24"/>
                              </w:rPr>
                              <w:t>.</w:t>
                            </w:r>
                          </w:p>
                          <w:p w:rsidR="00E431A3" w:rsidRDefault="00E431A3" w:rsidP="00D57E80">
                            <w:pPr>
                              <w:rPr>
                                <w:sz w:val="24"/>
                                <w:szCs w:val="24"/>
                              </w:rPr>
                            </w:pPr>
                          </w:p>
                          <w:p w:rsidR="00815F01" w:rsidRDefault="00E431A3" w:rsidP="00B1691E">
                            <w:pPr>
                              <w:jc w:val="both"/>
                              <w:rPr>
                                <w:sz w:val="24"/>
                                <w:szCs w:val="24"/>
                              </w:rPr>
                            </w:pPr>
                            <w:r>
                              <w:rPr>
                                <w:sz w:val="24"/>
                                <w:szCs w:val="24"/>
                              </w:rPr>
                              <w:t>You will be taken to the payment window. Once you have filled in the required fields, click Submit.</w:t>
                            </w:r>
                            <w:r w:rsidR="00441530">
                              <w:rPr>
                                <w:sz w:val="24"/>
                                <w:szCs w:val="24"/>
                              </w:rPr>
                              <w:t xml:space="preserve"> </w:t>
                            </w:r>
                            <w:r>
                              <w:rPr>
                                <w:sz w:val="24"/>
                                <w:szCs w:val="24"/>
                              </w:rPr>
                              <w:t>Your status will change to Enrolled</w:t>
                            </w:r>
                            <w:r w:rsidR="00EF592C">
                              <w:rPr>
                                <w:sz w:val="24"/>
                                <w:szCs w:val="24"/>
                              </w:rPr>
                              <w:t xml:space="preserve"> and y</w:t>
                            </w:r>
                            <w:r w:rsidR="00815F01">
                              <w:rPr>
                                <w:sz w:val="24"/>
                                <w:szCs w:val="24"/>
                              </w:rPr>
                              <w:t>ou will receive a confirmation of your enroll</w:t>
                            </w:r>
                            <w:r>
                              <w:rPr>
                                <w:sz w:val="24"/>
                                <w:szCs w:val="24"/>
                              </w:rPr>
                              <w:t xml:space="preserve">- </w:t>
                            </w:r>
                            <w:proofErr w:type="spellStart"/>
                            <w:r w:rsidR="00815F01">
                              <w:rPr>
                                <w:sz w:val="24"/>
                                <w:szCs w:val="24"/>
                              </w:rPr>
                              <w:t>ment</w:t>
                            </w:r>
                            <w:proofErr w:type="spellEnd"/>
                            <w:r w:rsidR="00815F01">
                              <w:rPr>
                                <w:sz w:val="24"/>
                                <w:szCs w:val="24"/>
                              </w:rPr>
                              <w:t xml:space="preserve"> </w:t>
                            </w:r>
                            <w:r w:rsidR="00441530">
                              <w:rPr>
                                <w:sz w:val="24"/>
                                <w:szCs w:val="24"/>
                              </w:rPr>
                              <w:t>at</w:t>
                            </w:r>
                            <w:r w:rsidR="00815F01">
                              <w:rPr>
                                <w:sz w:val="24"/>
                                <w:szCs w:val="24"/>
                              </w:rPr>
                              <w:t xml:space="preserve"> the email </w:t>
                            </w:r>
                            <w:r w:rsidR="00441530">
                              <w:rPr>
                                <w:sz w:val="24"/>
                                <w:szCs w:val="24"/>
                              </w:rPr>
                              <w:t xml:space="preserve">listed </w:t>
                            </w:r>
                            <w:r w:rsidR="00815F01">
                              <w:rPr>
                                <w:sz w:val="24"/>
                                <w:szCs w:val="24"/>
                              </w:rPr>
                              <w:t>in</w:t>
                            </w:r>
                            <w:r w:rsidR="00441530">
                              <w:rPr>
                                <w:sz w:val="24"/>
                                <w:szCs w:val="24"/>
                              </w:rPr>
                              <w:t xml:space="preserve"> </w:t>
                            </w:r>
                            <w:r w:rsidR="00815F01">
                              <w:rPr>
                                <w:sz w:val="24"/>
                                <w:szCs w:val="24"/>
                              </w:rPr>
                              <w:t xml:space="preserve">your </w:t>
                            </w:r>
                            <w:proofErr w:type="spellStart"/>
                            <w:r w:rsidR="00441530">
                              <w:rPr>
                                <w:sz w:val="24"/>
                                <w:szCs w:val="24"/>
                              </w:rPr>
                              <w:t>iLearnOregon</w:t>
                            </w:r>
                            <w:proofErr w:type="spellEnd"/>
                            <w:r w:rsidR="00441530">
                              <w:rPr>
                                <w:sz w:val="24"/>
                                <w:szCs w:val="24"/>
                              </w:rPr>
                              <w:t xml:space="preserve"> </w:t>
                            </w:r>
                            <w:r w:rsidR="00815F01">
                              <w:rPr>
                                <w:sz w:val="24"/>
                                <w:szCs w:val="24"/>
                              </w:rPr>
                              <w:t>account</w:t>
                            </w:r>
                            <w:r w:rsidR="00441530">
                              <w:rPr>
                                <w:sz w:val="24"/>
                                <w:szCs w:val="24"/>
                              </w:rPr>
                              <w:t>.</w:t>
                            </w:r>
                          </w:p>
                          <w:p w:rsidR="00EF592C" w:rsidRDefault="00EF592C" w:rsidP="00D57E80">
                            <w:pPr>
                              <w:rPr>
                                <w:sz w:val="24"/>
                                <w:szCs w:val="24"/>
                              </w:rPr>
                            </w:pPr>
                          </w:p>
                          <w:p w:rsidR="00A65122" w:rsidRDefault="00A65122" w:rsidP="00A65122">
                            <w:pPr>
                              <w:jc w:val="center"/>
                              <w:rPr>
                                <w:b/>
                                <w:i/>
                                <w:color w:val="0000FF"/>
                                <w:sz w:val="26"/>
                                <w:szCs w:val="26"/>
                              </w:rPr>
                            </w:pPr>
                            <w:r w:rsidRPr="00D57E80">
                              <w:rPr>
                                <w:b/>
                                <w:i/>
                                <w:color w:val="0000FF"/>
                                <w:sz w:val="26"/>
                                <w:szCs w:val="26"/>
                              </w:rPr>
                              <w:t>Please register for one session only.</w:t>
                            </w:r>
                          </w:p>
                          <w:p w:rsidR="00A65122" w:rsidRDefault="00A65122" w:rsidP="00A65122">
                            <w:pPr>
                              <w:jc w:val="center"/>
                              <w:rPr>
                                <w:b/>
                                <w:i/>
                                <w:color w:val="0000FF"/>
                                <w:sz w:val="26"/>
                                <w:szCs w:val="26"/>
                              </w:rPr>
                            </w:pPr>
                          </w:p>
                          <w:p w:rsidR="007D0B14" w:rsidRDefault="007D0B14" w:rsidP="00D57E80">
                            <w:pPr>
                              <w:rPr>
                                <w:sz w:val="24"/>
                                <w:szCs w:val="24"/>
                              </w:rPr>
                            </w:pPr>
                          </w:p>
                          <w:p w:rsidR="007D0B14" w:rsidRDefault="007D0B14" w:rsidP="00D57E80">
                            <w:pPr>
                              <w:rPr>
                                <w:sz w:val="24"/>
                                <w:szCs w:val="24"/>
                              </w:rPr>
                            </w:pPr>
                          </w:p>
                          <w:p w:rsidR="004A4BB2" w:rsidRPr="00D57E80" w:rsidRDefault="00483DB4" w:rsidP="00D57E80">
                            <w:pPr>
                              <w:pStyle w:val="Heading1-Professional"/>
                              <w:spacing w:before="0" w:after="0"/>
                              <w:jc w:val="center"/>
                              <w:rPr>
                                <w:szCs w:val="32"/>
                              </w:rPr>
                            </w:pPr>
                            <w:r w:rsidRPr="00D57E80">
                              <w:rPr>
                                <w:szCs w:val="32"/>
                              </w:rPr>
                              <w:t xml:space="preserve">Registration </w:t>
                            </w:r>
                            <w:r w:rsidR="004A4BB2" w:rsidRPr="00D57E80">
                              <w:rPr>
                                <w:szCs w:val="32"/>
                              </w:rPr>
                              <w:t>Contact Information</w:t>
                            </w:r>
                          </w:p>
                          <w:p w:rsidR="00D57E80" w:rsidRDefault="00D57E80" w:rsidP="00D57E80">
                            <w:pPr>
                              <w:jc w:val="center"/>
                              <w:rPr>
                                <w:sz w:val="24"/>
                                <w:szCs w:val="24"/>
                              </w:rPr>
                            </w:pPr>
                          </w:p>
                          <w:p w:rsidR="00A65122" w:rsidRDefault="00A65122" w:rsidP="00D57E80">
                            <w:pPr>
                              <w:jc w:val="center"/>
                              <w:rPr>
                                <w:sz w:val="24"/>
                                <w:szCs w:val="24"/>
                              </w:rPr>
                            </w:pPr>
                          </w:p>
                          <w:p w:rsidR="004A4BB2" w:rsidRPr="00526BC8" w:rsidRDefault="00354F7F" w:rsidP="00D57E80">
                            <w:pPr>
                              <w:jc w:val="center"/>
                              <w:rPr>
                                <w:sz w:val="24"/>
                                <w:szCs w:val="24"/>
                              </w:rPr>
                            </w:pPr>
                            <w:r>
                              <w:rPr>
                                <w:sz w:val="24"/>
                                <w:szCs w:val="24"/>
                              </w:rPr>
                              <w:t>Lorrie Schaef</w:t>
                            </w:r>
                            <w:r w:rsidR="004A4BB2" w:rsidRPr="00526BC8">
                              <w:rPr>
                                <w:sz w:val="24"/>
                                <w:szCs w:val="24"/>
                              </w:rPr>
                              <w:t>er, Senior Training Consultant</w:t>
                            </w:r>
                          </w:p>
                          <w:p w:rsidR="004A4BB2" w:rsidRPr="00526BC8" w:rsidRDefault="004A4BB2" w:rsidP="003A5CC7">
                            <w:pPr>
                              <w:jc w:val="center"/>
                              <w:rPr>
                                <w:sz w:val="24"/>
                                <w:szCs w:val="24"/>
                              </w:rPr>
                            </w:pPr>
                            <w:r>
                              <w:rPr>
                                <w:sz w:val="24"/>
                                <w:szCs w:val="24"/>
                              </w:rPr>
                              <w:t>Technical Services</w:t>
                            </w:r>
                          </w:p>
                          <w:p w:rsidR="004A4BB2" w:rsidRPr="00526BC8" w:rsidRDefault="004A4BB2" w:rsidP="003A5CC7">
                            <w:pPr>
                              <w:jc w:val="center"/>
                              <w:rPr>
                                <w:sz w:val="24"/>
                                <w:szCs w:val="24"/>
                              </w:rPr>
                            </w:pPr>
                            <w:r w:rsidRPr="00526BC8">
                              <w:rPr>
                                <w:sz w:val="24"/>
                                <w:szCs w:val="24"/>
                              </w:rPr>
                              <w:t>Telephone:  503-378-5224</w:t>
                            </w:r>
                          </w:p>
                          <w:p w:rsidR="004A4BB2" w:rsidRPr="00526BC8" w:rsidRDefault="004A4BB2" w:rsidP="003A5CC7">
                            <w:pPr>
                              <w:tabs>
                                <w:tab w:val="right" w:leader="underscore" w:pos="10080"/>
                              </w:tabs>
                              <w:ind w:left="2880" w:hanging="2880"/>
                              <w:jc w:val="center"/>
                              <w:rPr>
                                <w:sz w:val="24"/>
                                <w:szCs w:val="24"/>
                              </w:rPr>
                            </w:pPr>
                            <w:r w:rsidRPr="00526BC8">
                              <w:rPr>
                                <w:sz w:val="24"/>
                                <w:szCs w:val="24"/>
                              </w:rPr>
                              <w:t xml:space="preserve">E-mail:  </w:t>
                            </w:r>
                            <w:hyperlink r:id="rId12" w:history="1">
                              <w:r w:rsidRPr="00526BC8">
                                <w:rPr>
                                  <w:rStyle w:val="Hyperlink"/>
                                  <w:sz w:val="24"/>
                                  <w:szCs w:val="24"/>
                                </w:rPr>
                                <w:t>lorrie.l.schaefer@odot.state.or.us</w:t>
                              </w:r>
                            </w:hyperlink>
                          </w:p>
                          <w:p w:rsidR="004A4BB2" w:rsidRDefault="004A4BB2">
                            <w:pPr>
                              <w:pStyle w:val="Picture-Professional"/>
                            </w:pPr>
                          </w:p>
                          <w:p w:rsidR="00BA603D" w:rsidRDefault="00BA603D">
                            <w:pPr>
                              <w:pStyle w:val="Picture-Professional"/>
                            </w:pPr>
                          </w:p>
                        </w:txbxContent>
                      </v:textbox>
                    </v:shape>
                  </w:pict>
                </mc:Fallback>
              </mc:AlternateContent>
            </w:r>
            <w:r w:rsidR="00713E08">
              <w:t>1</w:t>
            </w:r>
          </w:p>
        </w:tc>
        <w:tc>
          <w:tcPr>
            <w:tcW w:w="4432" w:type="pct"/>
          </w:tcPr>
          <w:p w:rsidR="00713E08" w:rsidRPr="00F900F3" w:rsidRDefault="00713E08" w:rsidP="00900C7D">
            <w:pPr>
              <w:pStyle w:val="TOCText-Professional"/>
              <w:spacing w:before="0" w:line="240" w:lineRule="auto"/>
              <w:rPr>
                <w:rFonts w:ascii="Times New Roman" w:hAnsi="Times New Roman"/>
                <w:sz w:val="24"/>
                <w:szCs w:val="24"/>
              </w:rPr>
            </w:pPr>
            <w:r w:rsidRPr="00F900F3">
              <w:rPr>
                <w:rFonts w:ascii="Times New Roman" w:hAnsi="Times New Roman"/>
                <w:sz w:val="24"/>
                <w:szCs w:val="24"/>
              </w:rPr>
              <w:t>General Information</w:t>
            </w:r>
            <w:r w:rsidR="0027549B">
              <w:rPr>
                <w:rFonts w:ascii="Times New Roman" w:hAnsi="Times New Roman"/>
                <w:sz w:val="24"/>
                <w:szCs w:val="24"/>
              </w:rPr>
              <w:t xml:space="preserve"> </w:t>
            </w:r>
          </w:p>
        </w:tc>
      </w:tr>
      <w:tr w:rsidR="00713E08" w:rsidRPr="00F900F3" w:rsidTr="00815F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92" w:type="pct"/>
          <w:trHeight w:val="80"/>
          <w:jc w:val="center"/>
        </w:trPr>
        <w:tc>
          <w:tcPr>
            <w:tcW w:w="177" w:type="pct"/>
          </w:tcPr>
          <w:p w:rsidR="00713E08" w:rsidRDefault="00713E08" w:rsidP="00900C7D">
            <w:pPr>
              <w:pStyle w:val="TOCNumber-Professional"/>
              <w:spacing w:before="0"/>
            </w:pPr>
            <w:r>
              <w:t>2</w:t>
            </w:r>
          </w:p>
        </w:tc>
        <w:tc>
          <w:tcPr>
            <w:tcW w:w="4432" w:type="pct"/>
          </w:tcPr>
          <w:p w:rsidR="00713E08" w:rsidRPr="00F900F3" w:rsidRDefault="00713E08" w:rsidP="00900C7D">
            <w:pPr>
              <w:pStyle w:val="TOCText-Professional"/>
              <w:spacing w:before="0" w:line="240" w:lineRule="auto"/>
              <w:rPr>
                <w:rFonts w:ascii="Times New Roman" w:hAnsi="Times New Roman"/>
                <w:sz w:val="24"/>
                <w:szCs w:val="24"/>
              </w:rPr>
            </w:pPr>
            <w:r>
              <w:rPr>
                <w:rFonts w:ascii="Times New Roman" w:hAnsi="Times New Roman"/>
                <w:sz w:val="24"/>
                <w:szCs w:val="24"/>
              </w:rPr>
              <w:t>Course</w:t>
            </w:r>
            <w:r w:rsidRPr="00F900F3">
              <w:rPr>
                <w:rFonts w:ascii="Times New Roman" w:hAnsi="Times New Roman"/>
                <w:sz w:val="24"/>
                <w:szCs w:val="24"/>
              </w:rPr>
              <w:t xml:space="preserve"> Description</w:t>
            </w:r>
          </w:p>
        </w:tc>
      </w:tr>
      <w:tr w:rsidR="00713E08" w:rsidRPr="00F900F3" w:rsidTr="00815F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92" w:type="pct"/>
          <w:trHeight w:val="80"/>
          <w:jc w:val="center"/>
        </w:trPr>
        <w:tc>
          <w:tcPr>
            <w:tcW w:w="177" w:type="pct"/>
          </w:tcPr>
          <w:p w:rsidR="00713E08" w:rsidRDefault="00713E08" w:rsidP="00900C7D">
            <w:pPr>
              <w:pStyle w:val="TOCNumber-Professional"/>
              <w:spacing w:before="0"/>
            </w:pPr>
            <w:r>
              <w:t>3</w:t>
            </w:r>
          </w:p>
        </w:tc>
        <w:tc>
          <w:tcPr>
            <w:tcW w:w="4432" w:type="pct"/>
          </w:tcPr>
          <w:p w:rsidR="00713E08" w:rsidRPr="00F900F3" w:rsidRDefault="00713E08" w:rsidP="00900C7D">
            <w:pPr>
              <w:pStyle w:val="TOCText-Professional"/>
              <w:spacing w:before="0" w:line="240" w:lineRule="auto"/>
              <w:rPr>
                <w:rFonts w:ascii="Times New Roman" w:hAnsi="Times New Roman"/>
                <w:sz w:val="24"/>
                <w:szCs w:val="24"/>
              </w:rPr>
            </w:pPr>
            <w:r>
              <w:rPr>
                <w:rFonts w:ascii="Times New Roman" w:hAnsi="Times New Roman"/>
                <w:sz w:val="24"/>
                <w:szCs w:val="24"/>
              </w:rPr>
              <w:t>iLearn Oregon Account Information</w:t>
            </w:r>
          </w:p>
        </w:tc>
      </w:tr>
    </w:tbl>
    <w:p w:rsidR="00B07219" w:rsidRDefault="00713E08">
      <w:r>
        <w:rPr>
          <w:noProof/>
        </w:rPr>
        <mc:AlternateContent>
          <mc:Choice Requires="wps">
            <w:drawing>
              <wp:anchor distT="0" distB="0" distL="114300" distR="114300" simplePos="0" relativeHeight="251656192" behindDoc="0" locked="0" layoutInCell="1" allowOverlap="1" wp14:anchorId="25C3DA0A" wp14:editId="65908A0C">
                <wp:simplePos x="0" y="0"/>
                <wp:positionH relativeFrom="column">
                  <wp:posOffset>-24130</wp:posOffset>
                </wp:positionH>
                <wp:positionV relativeFrom="paragraph">
                  <wp:posOffset>4445</wp:posOffset>
                </wp:positionV>
                <wp:extent cx="3314700" cy="6827520"/>
                <wp:effectExtent l="0" t="0" r="1905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827520"/>
                        </a:xfrm>
                        <a:prstGeom prst="rect">
                          <a:avLst/>
                        </a:prstGeom>
                        <a:noFill/>
                        <a:ln w="9525">
                          <a:solidFill>
                            <a:srgbClr val="000080"/>
                          </a:solidFill>
                          <a:miter lim="800000"/>
                          <a:headEnd/>
                          <a:tailEnd/>
                        </a:ln>
                        <a:extLst>
                          <a:ext uri="{909E8E84-426E-40DD-AFC4-6F175D3DCCD1}">
                            <a14:hiddenFill xmlns:a14="http://schemas.microsoft.com/office/drawing/2010/main">
                              <a:solidFill>
                                <a:srgbClr val="FFFFFF"/>
                              </a:solidFill>
                            </a14:hiddenFill>
                          </a:ext>
                        </a:extLst>
                      </wps:spPr>
                      <wps:txbx id="2">
                        <w:txbxContent>
                          <w:p w:rsidR="008D2232" w:rsidRDefault="008D2232" w:rsidP="00354F7F">
                            <w:pPr>
                              <w:ind w:left="270" w:hanging="270"/>
                              <w:rPr>
                                <w:rFonts w:ascii="Arial Black" w:hAnsi="Arial Black" w:cs="Arial"/>
                                <w:b/>
                                <w:sz w:val="32"/>
                                <w:szCs w:val="32"/>
                              </w:rPr>
                            </w:pPr>
                            <w:r w:rsidRPr="008D2232">
                              <w:rPr>
                                <w:rFonts w:ascii="Arial Black" w:hAnsi="Arial Black" w:cs="Arial"/>
                                <w:b/>
                                <w:sz w:val="32"/>
                                <w:szCs w:val="32"/>
                              </w:rPr>
                              <w:t>Course Name</w:t>
                            </w:r>
                          </w:p>
                          <w:p w:rsidR="008D2232" w:rsidRPr="008D2232" w:rsidRDefault="008D2232" w:rsidP="00354F7F">
                            <w:pPr>
                              <w:ind w:left="270" w:hanging="270"/>
                              <w:rPr>
                                <w:rFonts w:ascii="Arial Black" w:hAnsi="Arial Black" w:cs="Arial"/>
                                <w:b/>
                                <w:sz w:val="16"/>
                                <w:szCs w:val="16"/>
                              </w:rPr>
                            </w:pPr>
                          </w:p>
                          <w:p w:rsidR="00354F7F" w:rsidRPr="00713E08" w:rsidRDefault="00354F7F" w:rsidP="00354F7F">
                            <w:pPr>
                              <w:ind w:left="270" w:hanging="270"/>
                              <w:rPr>
                                <w:b/>
                                <w:i/>
                                <w:sz w:val="36"/>
                                <w:szCs w:val="36"/>
                              </w:rPr>
                            </w:pPr>
                            <w:r w:rsidRPr="00713E08">
                              <w:rPr>
                                <w:b/>
                                <w:i/>
                                <w:sz w:val="36"/>
                                <w:szCs w:val="36"/>
                              </w:rPr>
                              <w:t>Traffic Monitoring Programs:    Guidance and Procedures</w:t>
                            </w:r>
                          </w:p>
                          <w:p w:rsidR="004A4BB2" w:rsidRPr="00586022" w:rsidRDefault="004A4BB2" w:rsidP="00586022">
                            <w:pPr>
                              <w:pStyle w:val="Heading2-Professional"/>
                              <w:spacing w:before="240" w:after="0" w:line="360" w:lineRule="exact"/>
                              <w:rPr>
                                <w:sz w:val="32"/>
                                <w:szCs w:val="32"/>
                              </w:rPr>
                            </w:pPr>
                            <w:r w:rsidRPr="00586022">
                              <w:rPr>
                                <w:sz w:val="32"/>
                                <w:szCs w:val="32"/>
                              </w:rPr>
                              <w:t>Dates and Location</w:t>
                            </w:r>
                          </w:p>
                          <w:p w:rsidR="002B6878" w:rsidRPr="008D2232" w:rsidRDefault="002B6878" w:rsidP="00C4476F">
                            <w:pPr>
                              <w:pStyle w:val="BodyText-Professional"/>
                              <w:spacing w:after="0" w:line="240" w:lineRule="auto"/>
                              <w:jc w:val="both"/>
                              <w:rPr>
                                <w:rFonts w:ascii="Times New Roman" w:hAnsi="Times New Roman"/>
                                <w:i/>
                                <w:sz w:val="16"/>
                                <w:szCs w:val="16"/>
                              </w:rPr>
                            </w:pPr>
                          </w:p>
                          <w:p w:rsidR="00A91DE1" w:rsidRDefault="005714A3" w:rsidP="00C4476F">
                            <w:pPr>
                              <w:pStyle w:val="BodyText-Professional"/>
                              <w:spacing w:after="0" w:line="240" w:lineRule="auto"/>
                              <w:jc w:val="both"/>
                              <w:rPr>
                                <w:rFonts w:ascii="Times New Roman" w:hAnsi="Times New Roman"/>
                                <w:sz w:val="24"/>
                                <w:szCs w:val="24"/>
                              </w:rPr>
                            </w:pPr>
                            <w:r w:rsidRPr="00C4476F">
                              <w:rPr>
                                <w:rFonts w:ascii="Times New Roman" w:hAnsi="Times New Roman"/>
                                <w:i/>
                                <w:sz w:val="24"/>
                                <w:szCs w:val="24"/>
                              </w:rPr>
                              <w:t xml:space="preserve">Session </w:t>
                            </w:r>
                            <w:proofErr w:type="gramStart"/>
                            <w:r w:rsidRPr="00C4476F">
                              <w:rPr>
                                <w:rFonts w:ascii="Times New Roman" w:hAnsi="Times New Roman"/>
                                <w:i/>
                                <w:sz w:val="24"/>
                                <w:szCs w:val="24"/>
                              </w:rPr>
                              <w:t>1</w:t>
                            </w:r>
                            <w:r>
                              <w:rPr>
                                <w:rFonts w:ascii="Times New Roman" w:hAnsi="Times New Roman"/>
                                <w:sz w:val="24"/>
                                <w:szCs w:val="24"/>
                              </w:rPr>
                              <w:t xml:space="preserve"> :</w:t>
                            </w:r>
                            <w:proofErr w:type="gramEnd"/>
                            <w:r>
                              <w:rPr>
                                <w:rFonts w:ascii="Times New Roman" w:hAnsi="Times New Roman"/>
                                <w:sz w:val="24"/>
                                <w:szCs w:val="24"/>
                              </w:rPr>
                              <w:t xml:space="preserve"> September </w:t>
                            </w:r>
                            <w:r w:rsidR="00A91DE1">
                              <w:rPr>
                                <w:rFonts w:ascii="Times New Roman" w:hAnsi="Times New Roman"/>
                                <w:sz w:val="24"/>
                                <w:szCs w:val="24"/>
                              </w:rPr>
                              <w:t>3</w:t>
                            </w:r>
                            <w:r w:rsidR="00A91DE1" w:rsidRPr="00A91DE1">
                              <w:rPr>
                                <w:rFonts w:ascii="Times New Roman" w:hAnsi="Times New Roman"/>
                                <w:sz w:val="24"/>
                                <w:szCs w:val="24"/>
                                <w:vertAlign w:val="superscript"/>
                              </w:rPr>
                              <w:t>rd</w:t>
                            </w:r>
                            <w:r>
                              <w:rPr>
                                <w:rFonts w:ascii="Times New Roman" w:hAnsi="Times New Roman"/>
                                <w:sz w:val="24"/>
                                <w:szCs w:val="24"/>
                              </w:rPr>
                              <w:t xml:space="preserve">and </w:t>
                            </w:r>
                            <w:r w:rsidR="00A91DE1">
                              <w:rPr>
                                <w:rFonts w:ascii="Times New Roman" w:hAnsi="Times New Roman"/>
                                <w:sz w:val="24"/>
                                <w:szCs w:val="24"/>
                              </w:rPr>
                              <w:t>4</w:t>
                            </w:r>
                            <w:r w:rsidR="00A91DE1" w:rsidRPr="00A91DE1">
                              <w:rPr>
                                <w:rFonts w:ascii="Times New Roman" w:hAnsi="Times New Roman"/>
                                <w:sz w:val="24"/>
                                <w:szCs w:val="24"/>
                                <w:vertAlign w:val="superscript"/>
                              </w:rPr>
                              <w:t>th</w:t>
                            </w:r>
                          </w:p>
                          <w:p w:rsidR="00C4476F" w:rsidRDefault="00C4476F" w:rsidP="00C4476F">
                            <w:pPr>
                              <w:pStyle w:val="BodyText-Professional"/>
                              <w:spacing w:after="0" w:line="240" w:lineRule="auto"/>
                              <w:jc w:val="both"/>
                              <w:rPr>
                                <w:rFonts w:ascii="Times New Roman" w:hAnsi="Times New Roman"/>
                                <w:sz w:val="24"/>
                                <w:szCs w:val="24"/>
                              </w:rPr>
                            </w:pPr>
                            <w:r w:rsidRPr="00C4476F">
                              <w:rPr>
                                <w:rFonts w:ascii="Times New Roman" w:hAnsi="Times New Roman"/>
                                <w:i/>
                                <w:sz w:val="24"/>
                                <w:szCs w:val="24"/>
                              </w:rPr>
                              <w:t xml:space="preserve">Session </w:t>
                            </w:r>
                            <w:proofErr w:type="gramStart"/>
                            <w:r w:rsidRPr="00C4476F">
                              <w:rPr>
                                <w:rFonts w:ascii="Times New Roman" w:hAnsi="Times New Roman"/>
                                <w:i/>
                                <w:sz w:val="24"/>
                                <w:szCs w:val="24"/>
                              </w:rPr>
                              <w:t>2</w:t>
                            </w:r>
                            <w:r>
                              <w:rPr>
                                <w:rFonts w:ascii="Times New Roman" w:hAnsi="Times New Roman"/>
                                <w:sz w:val="24"/>
                                <w:szCs w:val="24"/>
                              </w:rPr>
                              <w:t xml:space="preserve"> :</w:t>
                            </w:r>
                            <w:proofErr w:type="gramEnd"/>
                            <w:r>
                              <w:rPr>
                                <w:rFonts w:ascii="Times New Roman" w:hAnsi="Times New Roman"/>
                                <w:sz w:val="24"/>
                                <w:szCs w:val="24"/>
                              </w:rPr>
                              <w:t xml:space="preserve"> October 28</w:t>
                            </w:r>
                            <w:r w:rsidRPr="00C4476F">
                              <w:rPr>
                                <w:rFonts w:ascii="Times New Roman" w:hAnsi="Times New Roman"/>
                                <w:sz w:val="24"/>
                                <w:szCs w:val="24"/>
                                <w:vertAlign w:val="superscript"/>
                              </w:rPr>
                              <w:t>th</w:t>
                            </w:r>
                            <w:r>
                              <w:rPr>
                                <w:rFonts w:ascii="Times New Roman" w:hAnsi="Times New Roman"/>
                                <w:sz w:val="24"/>
                                <w:szCs w:val="24"/>
                              </w:rPr>
                              <w:t xml:space="preserve"> and 29</w:t>
                            </w:r>
                            <w:r w:rsidRPr="00C4476F">
                              <w:rPr>
                                <w:rFonts w:ascii="Times New Roman" w:hAnsi="Times New Roman"/>
                                <w:sz w:val="24"/>
                                <w:szCs w:val="24"/>
                                <w:vertAlign w:val="superscript"/>
                              </w:rPr>
                              <w:t>th</w:t>
                            </w:r>
                          </w:p>
                          <w:p w:rsidR="00C4476F" w:rsidRDefault="00023643" w:rsidP="00C4476F">
                            <w:pPr>
                              <w:pStyle w:val="BodyText-Professional"/>
                              <w:spacing w:after="0" w:line="240" w:lineRule="auto"/>
                              <w:jc w:val="both"/>
                              <w:rPr>
                                <w:rFonts w:ascii="Times New Roman" w:hAnsi="Times New Roman"/>
                                <w:sz w:val="24"/>
                                <w:szCs w:val="24"/>
                              </w:rPr>
                            </w:pPr>
                            <w:r w:rsidRPr="00023643">
                              <w:rPr>
                                <w:rFonts w:ascii="Times New Roman" w:hAnsi="Times New Roman"/>
                                <w:i/>
                                <w:sz w:val="24"/>
                                <w:szCs w:val="24"/>
                              </w:rPr>
                              <w:t xml:space="preserve">Session </w:t>
                            </w:r>
                            <w:proofErr w:type="gramStart"/>
                            <w:r w:rsidRPr="00023643">
                              <w:rPr>
                                <w:rFonts w:ascii="Times New Roman" w:hAnsi="Times New Roman"/>
                                <w:i/>
                                <w:sz w:val="24"/>
                                <w:szCs w:val="24"/>
                              </w:rPr>
                              <w:t>Hours</w:t>
                            </w:r>
                            <w:r>
                              <w:rPr>
                                <w:rFonts w:ascii="Times New Roman" w:hAnsi="Times New Roman"/>
                                <w:i/>
                                <w:sz w:val="24"/>
                                <w:szCs w:val="24"/>
                              </w:rPr>
                              <w:t xml:space="preserve"> </w:t>
                            </w:r>
                            <w:r w:rsidRPr="00023643">
                              <w:rPr>
                                <w:rFonts w:ascii="Times New Roman" w:hAnsi="Times New Roman"/>
                                <w:sz w:val="24"/>
                                <w:szCs w:val="24"/>
                              </w:rPr>
                              <w:t>:</w:t>
                            </w:r>
                            <w:proofErr w:type="gramEnd"/>
                            <w:r>
                              <w:rPr>
                                <w:rFonts w:ascii="Times New Roman" w:hAnsi="Times New Roman"/>
                                <w:sz w:val="24"/>
                                <w:szCs w:val="24"/>
                              </w:rPr>
                              <w:t xml:space="preserve"> 8:30 a.m. to 4:3</w:t>
                            </w:r>
                            <w:r w:rsidR="004A4BB2" w:rsidRPr="00526BC8">
                              <w:rPr>
                                <w:rFonts w:ascii="Times New Roman" w:hAnsi="Times New Roman"/>
                                <w:sz w:val="24"/>
                                <w:szCs w:val="24"/>
                              </w:rPr>
                              <w:t>0 p.m.</w:t>
                            </w:r>
                            <w:r w:rsidR="00C4476F">
                              <w:rPr>
                                <w:rFonts w:ascii="Times New Roman" w:hAnsi="Times New Roman"/>
                                <w:sz w:val="24"/>
                                <w:szCs w:val="24"/>
                              </w:rPr>
                              <w:t xml:space="preserve"> </w:t>
                            </w:r>
                            <w:r w:rsidR="004A4BB2" w:rsidRPr="00526BC8">
                              <w:rPr>
                                <w:rFonts w:ascii="Times New Roman" w:hAnsi="Times New Roman"/>
                                <w:sz w:val="24"/>
                                <w:szCs w:val="24"/>
                              </w:rPr>
                              <w:t>each</w:t>
                            </w:r>
                            <w:r w:rsidR="00C4476F">
                              <w:rPr>
                                <w:rFonts w:ascii="Times New Roman" w:hAnsi="Times New Roman"/>
                                <w:sz w:val="24"/>
                                <w:szCs w:val="24"/>
                              </w:rPr>
                              <w:t xml:space="preserve"> </w:t>
                            </w:r>
                            <w:r>
                              <w:rPr>
                                <w:rFonts w:ascii="Times New Roman" w:hAnsi="Times New Roman"/>
                                <w:sz w:val="24"/>
                                <w:szCs w:val="24"/>
                              </w:rPr>
                              <w:t>day</w:t>
                            </w:r>
                          </w:p>
                          <w:p w:rsidR="00C4476F" w:rsidRPr="008D2232" w:rsidRDefault="00C4476F" w:rsidP="00C4476F">
                            <w:pPr>
                              <w:pStyle w:val="BodyText-Professional"/>
                              <w:spacing w:after="0" w:line="240" w:lineRule="auto"/>
                              <w:jc w:val="both"/>
                              <w:rPr>
                                <w:rFonts w:ascii="Times New Roman" w:hAnsi="Times New Roman"/>
                                <w:b/>
                                <w:i/>
                                <w:sz w:val="16"/>
                                <w:szCs w:val="16"/>
                              </w:rPr>
                            </w:pPr>
                          </w:p>
                          <w:p w:rsidR="00C4476F" w:rsidRDefault="00831C00" w:rsidP="00C4476F">
                            <w:pPr>
                              <w:pStyle w:val="BodyText-Professional"/>
                              <w:spacing w:after="0" w:line="240" w:lineRule="auto"/>
                              <w:jc w:val="both"/>
                              <w:rPr>
                                <w:rFonts w:ascii="Times New Roman" w:hAnsi="Times New Roman"/>
                                <w:b/>
                                <w:i/>
                                <w:sz w:val="28"/>
                                <w:szCs w:val="28"/>
                              </w:rPr>
                            </w:pPr>
                            <w:r>
                              <w:rPr>
                                <w:rFonts w:ascii="Times New Roman" w:hAnsi="Times New Roman"/>
                                <w:b/>
                                <w:i/>
                                <w:sz w:val="28"/>
                                <w:szCs w:val="28"/>
                              </w:rPr>
                              <w:t>ODOT Region 1 Headquarters</w:t>
                            </w:r>
                          </w:p>
                          <w:p w:rsidR="00C4476F" w:rsidRDefault="00C4476F" w:rsidP="009F5C4A">
                            <w:pPr>
                              <w:pStyle w:val="BodyText-Professional"/>
                              <w:spacing w:after="0" w:line="240" w:lineRule="auto"/>
                              <w:jc w:val="both"/>
                              <w:rPr>
                                <w:rFonts w:ascii="Times New Roman" w:hAnsi="Times New Roman"/>
                                <w:sz w:val="24"/>
                                <w:szCs w:val="24"/>
                              </w:rPr>
                            </w:pPr>
                            <w:r>
                              <w:rPr>
                                <w:rFonts w:ascii="Times New Roman" w:hAnsi="Times New Roman"/>
                                <w:sz w:val="24"/>
                                <w:szCs w:val="24"/>
                              </w:rPr>
                              <w:t>123 NW Flanders Blvd., Room A and B</w:t>
                            </w:r>
                          </w:p>
                          <w:p w:rsidR="004A4BB2" w:rsidRDefault="00C4476F" w:rsidP="009F5C4A">
                            <w:pPr>
                              <w:pStyle w:val="BodyText-Professional"/>
                              <w:spacing w:after="0" w:line="240" w:lineRule="auto"/>
                              <w:jc w:val="both"/>
                              <w:rPr>
                                <w:rFonts w:ascii="Times New Roman" w:hAnsi="Times New Roman"/>
                                <w:sz w:val="24"/>
                                <w:szCs w:val="24"/>
                              </w:rPr>
                            </w:pPr>
                            <w:r>
                              <w:rPr>
                                <w:rFonts w:ascii="Times New Roman" w:hAnsi="Times New Roman"/>
                                <w:sz w:val="24"/>
                                <w:szCs w:val="24"/>
                              </w:rPr>
                              <w:t xml:space="preserve">Portland, </w:t>
                            </w:r>
                            <w:r w:rsidR="004A4BB2" w:rsidRPr="00526BC8">
                              <w:rPr>
                                <w:rFonts w:ascii="Times New Roman" w:hAnsi="Times New Roman"/>
                                <w:sz w:val="24"/>
                                <w:szCs w:val="24"/>
                              </w:rPr>
                              <w:t>Oregon</w:t>
                            </w:r>
                            <w:r>
                              <w:rPr>
                                <w:rFonts w:ascii="Times New Roman" w:hAnsi="Times New Roman"/>
                                <w:sz w:val="24"/>
                                <w:szCs w:val="24"/>
                              </w:rPr>
                              <w:t xml:space="preserve"> 97209</w:t>
                            </w:r>
                          </w:p>
                          <w:p w:rsidR="00C4476F" w:rsidRDefault="00713E08" w:rsidP="009F5C4A">
                            <w:pPr>
                              <w:pStyle w:val="BodyText-Professional"/>
                              <w:spacing w:after="0" w:line="240" w:lineRule="auto"/>
                              <w:jc w:val="both"/>
                              <w:rPr>
                                <w:rFonts w:ascii="Times New Roman" w:hAnsi="Times New Roman"/>
                                <w:sz w:val="24"/>
                                <w:szCs w:val="24"/>
                              </w:rPr>
                            </w:pPr>
                            <w:r>
                              <w:rPr>
                                <w:rFonts w:ascii="Times New Roman" w:hAnsi="Times New Roman"/>
                                <w:sz w:val="24"/>
                                <w:szCs w:val="24"/>
                              </w:rPr>
                              <w:t xml:space="preserve">Reception Phone: </w:t>
                            </w:r>
                            <w:r w:rsidR="00C4476F">
                              <w:rPr>
                                <w:rFonts w:ascii="Times New Roman" w:hAnsi="Times New Roman"/>
                                <w:sz w:val="24"/>
                                <w:szCs w:val="24"/>
                              </w:rPr>
                              <w:t>503-731-8200</w:t>
                            </w:r>
                          </w:p>
                          <w:p w:rsidR="00354F7F" w:rsidRPr="00526BC8" w:rsidRDefault="00354F7F" w:rsidP="009F5C4A">
                            <w:pPr>
                              <w:pStyle w:val="BodyText-Professional"/>
                              <w:spacing w:after="0" w:line="200" w:lineRule="exact"/>
                              <w:jc w:val="both"/>
                              <w:rPr>
                                <w:rFonts w:ascii="Times New Roman" w:hAnsi="Times New Roman"/>
                                <w:sz w:val="24"/>
                                <w:szCs w:val="24"/>
                              </w:rPr>
                            </w:pPr>
                          </w:p>
                          <w:p w:rsidR="004A4BB2" w:rsidRDefault="004A4BB2" w:rsidP="009F5C4A">
                            <w:pPr>
                              <w:pStyle w:val="Heading1-Professional"/>
                              <w:spacing w:after="0" w:line="200" w:lineRule="exact"/>
                            </w:pPr>
                            <w:r>
                              <w:t>Fee</w:t>
                            </w:r>
                          </w:p>
                          <w:p w:rsidR="008D2232" w:rsidRPr="008D2232" w:rsidRDefault="004A4BB2" w:rsidP="00B1691E">
                            <w:pPr>
                              <w:spacing w:before="120"/>
                              <w:jc w:val="both"/>
                              <w:rPr>
                                <w:sz w:val="24"/>
                                <w:szCs w:val="24"/>
                              </w:rPr>
                            </w:pPr>
                            <w:r w:rsidRPr="00526BC8">
                              <w:rPr>
                                <w:sz w:val="24"/>
                                <w:szCs w:val="24"/>
                              </w:rPr>
                              <w:t xml:space="preserve">The fee for the </w:t>
                            </w:r>
                            <w:r>
                              <w:rPr>
                                <w:sz w:val="24"/>
                                <w:szCs w:val="24"/>
                              </w:rPr>
                              <w:t>event</w:t>
                            </w:r>
                            <w:r w:rsidRPr="00526BC8">
                              <w:rPr>
                                <w:sz w:val="24"/>
                                <w:szCs w:val="24"/>
                              </w:rPr>
                              <w:t xml:space="preserve"> is $</w:t>
                            </w:r>
                            <w:r w:rsidR="00C4476F">
                              <w:rPr>
                                <w:sz w:val="24"/>
                                <w:szCs w:val="24"/>
                              </w:rPr>
                              <w:t>420</w:t>
                            </w:r>
                            <w:r w:rsidR="00FB14A2">
                              <w:rPr>
                                <w:sz w:val="24"/>
                                <w:szCs w:val="24"/>
                              </w:rPr>
                              <w:t xml:space="preserve"> per person</w:t>
                            </w:r>
                            <w:r w:rsidR="006917DB">
                              <w:rPr>
                                <w:sz w:val="24"/>
                                <w:szCs w:val="24"/>
                              </w:rPr>
                              <w:t xml:space="preserve">. </w:t>
                            </w:r>
                            <w:r w:rsidR="004C7754">
                              <w:rPr>
                                <w:sz w:val="24"/>
                                <w:szCs w:val="24"/>
                              </w:rPr>
                              <w:t xml:space="preserve">This fee includes coffee, snacks, and lunch for both days of training. </w:t>
                            </w:r>
                            <w:r w:rsidRPr="00526BC8">
                              <w:rPr>
                                <w:sz w:val="24"/>
                                <w:szCs w:val="24"/>
                              </w:rPr>
                              <w:t>The fee must be paid p</w:t>
                            </w:r>
                            <w:r>
                              <w:rPr>
                                <w:sz w:val="24"/>
                                <w:szCs w:val="24"/>
                              </w:rPr>
                              <w:t>rior to attending the event</w:t>
                            </w:r>
                            <w:r w:rsidRPr="00526BC8">
                              <w:rPr>
                                <w:sz w:val="24"/>
                                <w:szCs w:val="24"/>
                              </w:rPr>
                              <w:t>.</w:t>
                            </w:r>
                          </w:p>
                          <w:p w:rsidR="004A4BB2" w:rsidRDefault="004A4BB2" w:rsidP="009F5C4A">
                            <w:pPr>
                              <w:pStyle w:val="Heading1-Professional"/>
                              <w:spacing w:before="240" w:after="0" w:line="200" w:lineRule="exact"/>
                            </w:pPr>
                            <w:r>
                              <w:t>Payment Method</w:t>
                            </w:r>
                          </w:p>
                          <w:p w:rsidR="004A4BB2" w:rsidRDefault="004A4BB2" w:rsidP="00067B70">
                            <w:pPr>
                              <w:spacing w:before="120"/>
                              <w:jc w:val="both"/>
                              <w:rPr>
                                <w:sz w:val="24"/>
                                <w:szCs w:val="24"/>
                              </w:rPr>
                            </w:pPr>
                            <w:r w:rsidRPr="00526BC8">
                              <w:rPr>
                                <w:sz w:val="24"/>
                                <w:szCs w:val="24"/>
                              </w:rPr>
                              <w:t>VISA, Master Charge Cards, and checks</w:t>
                            </w:r>
                            <w:r>
                              <w:rPr>
                                <w:sz w:val="24"/>
                                <w:szCs w:val="24"/>
                              </w:rPr>
                              <w:t xml:space="preserve"> will be accepted for payment.</w:t>
                            </w:r>
                          </w:p>
                          <w:p w:rsidR="00453A11" w:rsidRDefault="00453A11" w:rsidP="00453A11">
                            <w:pPr>
                              <w:pStyle w:val="Heading1-Professional"/>
                              <w:spacing w:before="240" w:after="0"/>
                            </w:pPr>
                            <w:r>
                              <w:t>Cancellation Policy</w:t>
                            </w:r>
                          </w:p>
                          <w:p w:rsidR="00453A11" w:rsidRPr="00526BC8" w:rsidRDefault="00453A11" w:rsidP="00453A11">
                            <w:pPr>
                              <w:spacing w:before="60"/>
                              <w:jc w:val="both"/>
                              <w:rPr>
                                <w:sz w:val="24"/>
                                <w:szCs w:val="24"/>
                              </w:rPr>
                            </w:pPr>
                            <w:r w:rsidRPr="00526BC8">
                              <w:rPr>
                                <w:sz w:val="24"/>
                                <w:szCs w:val="24"/>
                              </w:rPr>
                              <w:t>You must cancel at least 11 work</w:t>
                            </w:r>
                            <w:r>
                              <w:rPr>
                                <w:sz w:val="24"/>
                                <w:szCs w:val="24"/>
                              </w:rPr>
                              <w:t>ing days prior to the event</w:t>
                            </w:r>
                            <w:r w:rsidRPr="00526BC8">
                              <w:rPr>
                                <w:sz w:val="24"/>
                                <w:szCs w:val="24"/>
                              </w:rPr>
                              <w:t>.  No refund will be made when can</w:t>
                            </w:r>
                            <w:r>
                              <w:rPr>
                                <w:sz w:val="24"/>
                                <w:szCs w:val="24"/>
                              </w:rPr>
                              <w:t>-</w:t>
                            </w:r>
                            <w:proofErr w:type="spellStart"/>
                            <w:r w:rsidRPr="00526BC8">
                              <w:rPr>
                                <w:sz w:val="24"/>
                                <w:szCs w:val="24"/>
                              </w:rPr>
                              <w:t>cellation</w:t>
                            </w:r>
                            <w:proofErr w:type="spellEnd"/>
                            <w:r w:rsidRPr="00526BC8">
                              <w:rPr>
                                <w:sz w:val="24"/>
                                <w:szCs w:val="24"/>
                              </w:rPr>
                              <w:t xml:space="preserve"> occurs with 10 working days or less</w:t>
                            </w:r>
                            <w:r w:rsidR="008C5014">
                              <w:rPr>
                                <w:sz w:val="24"/>
                                <w:szCs w:val="24"/>
                              </w:rPr>
                              <w:t xml:space="preserve"> </w:t>
                            </w:r>
                            <w:r w:rsidRPr="00526BC8">
                              <w:rPr>
                                <w:sz w:val="24"/>
                                <w:szCs w:val="24"/>
                              </w:rPr>
                              <w:t>remaining before the conference.</w:t>
                            </w:r>
                          </w:p>
                          <w:p w:rsidR="00713E08" w:rsidRDefault="00713E08" w:rsidP="00713E08">
                            <w:pPr>
                              <w:spacing w:before="100" w:beforeAutospacing="1"/>
                              <w:rPr>
                                <w:rFonts w:ascii="Arial Black" w:hAnsi="Arial Black"/>
                                <w:b/>
                                <w:sz w:val="27"/>
                                <w:szCs w:val="27"/>
                              </w:rPr>
                            </w:pPr>
                            <w:r>
                              <w:rPr>
                                <w:rFonts w:ascii="Arial Black" w:hAnsi="Arial Black"/>
                                <w:b/>
                                <w:sz w:val="27"/>
                                <w:szCs w:val="27"/>
                              </w:rPr>
                              <w:t>Security</w:t>
                            </w:r>
                          </w:p>
                          <w:p w:rsidR="00713E08" w:rsidRPr="00713E08" w:rsidRDefault="00713E08" w:rsidP="00B1691E">
                            <w:pPr>
                              <w:jc w:val="both"/>
                              <w:rPr>
                                <w:sz w:val="24"/>
                                <w:szCs w:val="24"/>
                              </w:rPr>
                            </w:pPr>
                            <w:r w:rsidRPr="00713E08">
                              <w:rPr>
                                <w:sz w:val="24"/>
                                <w:szCs w:val="24"/>
                              </w:rPr>
                              <w:t>All</w:t>
                            </w:r>
                            <w:r>
                              <w:rPr>
                                <w:sz w:val="24"/>
                                <w:szCs w:val="24"/>
                              </w:rPr>
                              <w:t xml:space="preserve"> attendees must check in with security at the front desk and obtain a visitors pass each day.</w:t>
                            </w:r>
                          </w:p>
                          <w:p w:rsidR="00BD6308" w:rsidRPr="00A91DE1" w:rsidRDefault="00BD6308" w:rsidP="00BD6308">
                            <w:pPr>
                              <w:spacing w:before="100" w:beforeAutospacing="1" w:after="100" w:afterAutospacing="1"/>
                              <w:rPr>
                                <w:rFonts w:ascii="Arial Black" w:hAnsi="Arial Black"/>
                                <w:b/>
                                <w:sz w:val="27"/>
                                <w:szCs w:val="27"/>
                              </w:rPr>
                            </w:pPr>
                            <w:r w:rsidRPr="00A91DE1">
                              <w:rPr>
                                <w:rFonts w:ascii="Arial Black" w:hAnsi="Arial Black"/>
                                <w:b/>
                                <w:sz w:val="27"/>
                                <w:szCs w:val="27"/>
                              </w:rPr>
                              <w:t>TRAINING LEVEL: Basic</w:t>
                            </w:r>
                          </w:p>
                          <w:p w:rsidR="00BD6308" w:rsidRPr="00A91DE1" w:rsidRDefault="00BD6308" w:rsidP="00BD6308">
                            <w:pPr>
                              <w:spacing w:before="100" w:beforeAutospacing="1" w:after="100" w:afterAutospacing="1"/>
                              <w:outlineLvl w:val="2"/>
                              <w:rPr>
                                <w:rFonts w:ascii="Arial Black" w:hAnsi="Arial Black"/>
                                <w:b/>
                                <w:bCs/>
                                <w:sz w:val="27"/>
                                <w:szCs w:val="27"/>
                              </w:rPr>
                            </w:pPr>
                            <w:r w:rsidRPr="00A91DE1">
                              <w:rPr>
                                <w:rFonts w:ascii="Arial Black" w:hAnsi="Arial Black"/>
                                <w:b/>
                                <w:bCs/>
                                <w:sz w:val="27"/>
                                <w:szCs w:val="27"/>
                              </w:rPr>
                              <w:t>COURSE DESCRIPTION:</w:t>
                            </w:r>
                          </w:p>
                          <w:p w:rsidR="00BD6308" w:rsidRPr="00BD6308" w:rsidRDefault="00BD6308" w:rsidP="00B1691E">
                            <w:pPr>
                              <w:spacing w:before="100" w:beforeAutospacing="1" w:after="100" w:afterAutospacing="1"/>
                              <w:jc w:val="both"/>
                              <w:rPr>
                                <w:sz w:val="24"/>
                                <w:szCs w:val="24"/>
                              </w:rPr>
                            </w:pPr>
                            <w:r w:rsidRPr="00BD6308">
                              <w:rPr>
                                <w:sz w:val="24"/>
                                <w:szCs w:val="24"/>
                              </w:rPr>
                              <w:t>Developed in conjunction with the 5th revision of the FHWA Traffic Monitoring Guide (TMG 2013), this new course replaces NHI 151018 and offers guidance on how to manage a successful traffic monitoring program. The training begins with an overview of Federal traffic monitoring regulations and a presentation of the host State's traffic monitoring program. Subsequent lessons introduce federal guidance, best practices, and recommended procedures for developing a data collection framework for traffic volume, speed, classification, weight, and non-motorized programs. The course also incorporates related traffic monitoring elements of transportation management and operations, traffic data needs and uses, traffic data submittal requirements, and relevant traffic monitoring research. The critical importance of quality data collection is emphasized to support project planning, programming, design, and maintenance decisions-- all of which affect the Nation's transportation network.</w:t>
                            </w:r>
                          </w:p>
                          <w:p w:rsidR="00BD6308" w:rsidRPr="00A91DE1" w:rsidRDefault="00BD6308" w:rsidP="00BD6308">
                            <w:pPr>
                              <w:spacing w:before="100" w:beforeAutospacing="1" w:after="100" w:afterAutospacing="1"/>
                              <w:outlineLvl w:val="2"/>
                              <w:rPr>
                                <w:rFonts w:ascii="Arial Black" w:hAnsi="Arial Black"/>
                                <w:b/>
                                <w:bCs/>
                                <w:sz w:val="27"/>
                                <w:szCs w:val="27"/>
                              </w:rPr>
                            </w:pPr>
                            <w:r w:rsidRPr="00A91DE1">
                              <w:rPr>
                                <w:rFonts w:ascii="Arial Black" w:hAnsi="Arial Black"/>
                                <w:b/>
                                <w:bCs/>
                                <w:sz w:val="27"/>
                                <w:szCs w:val="27"/>
                              </w:rPr>
                              <w:t>OUTCOMES:</w:t>
                            </w:r>
                          </w:p>
                          <w:p w:rsidR="00BD6308" w:rsidRPr="00BD6308" w:rsidRDefault="00BD6308" w:rsidP="00BD6308">
                            <w:pPr>
                              <w:spacing w:before="100" w:beforeAutospacing="1" w:after="100" w:afterAutospacing="1"/>
                              <w:rPr>
                                <w:sz w:val="24"/>
                                <w:szCs w:val="24"/>
                              </w:rPr>
                            </w:pPr>
                            <w:r w:rsidRPr="00BD6308">
                              <w:rPr>
                                <w:sz w:val="24"/>
                                <w:szCs w:val="24"/>
                              </w:rPr>
                              <w:t>Upon completion of the course, participants will be able to:</w:t>
                            </w:r>
                          </w:p>
                          <w:p w:rsidR="00BD6308" w:rsidRPr="00BD6308" w:rsidRDefault="00BD6308" w:rsidP="00BD6308">
                            <w:pPr>
                              <w:numPr>
                                <w:ilvl w:val="0"/>
                                <w:numId w:val="14"/>
                              </w:numPr>
                              <w:spacing w:before="100" w:beforeAutospacing="1" w:after="100" w:afterAutospacing="1" w:line="276" w:lineRule="auto"/>
                              <w:rPr>
                                <w:sz w:val="24"/>
                                <w:szCs w:val="24"/>
                              </w:rPr>
                            </w:pPr>
                            <w:r w:rsidRPr="00BD6308">
                              <w:rPr>
                                <w:sz w:val="24"/>
                                <w:szCs w:val="24"/>
                              </w:rPr>
                              <w:t>Describe the appropriate use of the TMG</w:t>
                            </w:r>
                          </w:p>
                          <w:p w:rsidR="00BD6308" w:rsidRPr="00BD6308" w:rsidRDefault="00BD6308" w:rsidP="00BD6308">
                            <w:pPr>
                              <w:numPr>
                                <w:ilvl w:val="0"/>
                                <w:numId w:val="14"/>
                              </w:numPr>
                              <w:spacing w:before="100" w:beforeAutospacing="1" w:after="100" w:afterAutospacing="1" w:line="276" w:lineRule="auto"/>
                              <w:rPr>
                                <w:sz w:val="24"/>
                                <w:szCs w:val="24"/>
                              </w:rPr>
                            </w:pPr>
                            <w:r w:rsidRPr="00BD6308">
                              <w:rPr>
                                <w:sz w:val="24"/>
                                <w:szCs w:val="24"/>
                              </w:rPr>
                              <w:t>Describe the TMG procedures for obtaining traffic monitoring data for Federal and State programs</w:t>
                            </w:r>
                          </w:p>
                          <w:p w:rsidR="00BD6308" w:rsidRPr="00BD6308" w:rsidRDefault="00BD6308" w:rsidP="00BD6308">
                            <w:pPr>
                              <w:numPr>
                                <w:ilvl w:val="0"/>
                                <w:numId w:val="14"/>
                              </w:numPr>
                              <w:spacing w:before="100" w:beforeAutospacing="1" w:after="100" w:afterAutospacing="1" w:line="276" w:lineRule="auto"/>
                              <w:rPr>
                                <w:sz w:val="24"/>
                                <w:szCs w:val="24"/>
                              </w:rPr>
                            </w:pPr>
                            <w:r w:rsidRPr="00BD6308">
                              <w:rPr>
                                <w:sz w:val="24"/>
                                <w:szCs w:val="24"/>
                              </w:rPr>
                              <w:t>Explain how to apply traffic monitoring data to answer specific questions on Federal and State issues</w:t>
                            </w:r>
                          </w:p>
                          <w:p w:rsidR="00BD6308" w:rsidRPr="00BD6308" w:rsidRDefault="00BD6308" w:rsidP="00BD6308">
                            <w:pPr>
                              <w:numPr>
                                <w:ilvl w:val="0"/>
                                <w:numId w:val="14"/>
                              </w:numPr>
                              <w:spacing w:before="100" w:beforeAutospacing="1" w:after="100" w:afterAutospacing="1" w:line="276" w:lineRule="auto"/>
                              <w:rPr>
                                <w:sz w:val="24"/>
                                <w:szCs w:val="24"/>
                              </w:rPr>
                            </w:pPr>
                            <w:r w:rsidRPr="00BD6308">
                              <w:rPr>
                                <w:sz w:val="24"/>
                                <w:szCs w:val="24"/>
                              </w:rPr>
                              <w:t>Explain traffic data reporting requirements</w:t>
                            </w:r>
                          </w:p>
                          <w:p w:rsidR="00BD6308" w:rsidRPr="00BD6308" w:rsidRDefault="00BD6308" w:rsidP="00BD6308">
                            <w:pPr>
                              <w:numPr>
                                <w:ilvl w:val="0"/>
                                <w:numId w:val="14"/>
                              </w:numPr>
                              <w:spacing w:before="100" w:beforeAutospacing="1" w:after="100" w:afterAutospacing="1" w:line="276" w:lineRule="auto"/>
                              <w:rPr>
                                <w:sz w:val="24"/>
                                <w:szCs w:val="24"/>
                              </w:rPr>
                            </w:pPr>
                            <w:r w:rsidRPr="00BD6308">
                              <w:rPr>
                                <w:sz w:val="24"/>
                                <w:szCs w:val="24"/>
                              </w:rPr>
                              <w:t>Explain the value of cooperative and multi-disciplinary approaches to traffic monitoring programs</w:t>
                            </w:r>
                          </w:p>
                          <w:p w:rsidR="00BD6308" w:rsidRPr="00A91DE1" w:rsidRDefault="00BD6308" w:rsidP="00BD6308">
                            <w:pPr>
                              <w:spacing w:before="100" w:beforeAutospacing="1" w:after="100" w:afterAutospacing="1"/>
                              <w:outlineLvl w:val="2"/>
                              <w:rPr>
                                <w:rFonts w:ascii="Arial Black" w:hAnsi="Arial Black"/>
                                <w:b/>
                                <w:bCs/>
                                <w:sz w:val="27"/>
                                <w:szCs w:val="27"/>
                              </w:rPr>
                            </w:pPr>
                            <w:bookmarkStart w:id="0" w:name="target_audience"/>
                            <w:bookmarkEnd w:id="0"/>
                            <w:r w:rsidRPr="00A91DE1">
                              <w:rPr>
                                <w:rFonts w:ascii="Arial Black" w:hAnsi="Arial Black"/>
                                <w:b/>
                                <w:bCs/>
                                <w:sz w:val="27"/>
                                <w:szCs w:val="27"/>
                              </w:rPr>
                              <w:t>TARGET AUDIENCE:</w:t>
                            </w:r>
                          </w:p>
                          <w:p w:rsidR="00BD6308" w:rsidRPr="00BD6308" w:rsidRDefault="00BD6308" w:rsidP="00B1691E">
                            <w:pPr>
                              <w:spacing w:before="100" w:beforeAutospacing="1" w:after="100" w:afterAutospacing="1"/>
                              <w:jc w:val="both"/>
                              <w:rPr>
                                <w:sz w:val="24"/>
                                <w:szCs w:val="24"/>
                              </w:rPr>
                            </w:pPr>
                            <w:r w:rsidRPr="00BD6308">
                              <w:rPr>
                                <w:sz w:val="24"/>
                                <w:szCs w:val="24"/>
                              </w:rPr>
                              <w:t>This Instructor-led training (ILT) course is designed for transportation professionals involved in traffic monitoring programs. Primarily intended for FHWA and State DOT staff, this training is also relevant to regional and local government staff, as well as others whose roles include development and/or oversight of traffic monitoring programs. There are no course pre-requisit</w:t>
                            </w:r>
                            <w:bookmarkStart w:id="1" w:name="_GoBack"/>
                            <w:bookmarkEnd w:id="1"/>
                            <w:r w:rsidRPr="00BD6308">
                              <w:rPr>
                                <w:sz w:val="24"/>
                                <w:szCs w:val="24"/>
                              </w:rPr>
                              <w:t>es or assumed pre-training competencies.</w:t>
                            </w:r>
                          </w:p>
                          <w:p w:rsidR="00AE7490" w:rsidRPr="00AE7490" w:rsidRDefault="00AE7490" w:rsidP="00B1691E">
                            <w:pPr>
                              <w:spacing w:before="100" w:beforeAutospacing="1" w:after="100" w:afterAutospacing="1"/>
                              <w:jc w:val="both"/>
                              <w:rPr>
                                <w:i/>
                                <w:sz w:val="24"/>
                                <w:szCs w:val="24"/>
                              </w:rPr>
                            </w:pPr>
                            <w:r w:rsidRPr="00AE7490">
                              <w:rPr>
                                <w:b/>
                                <w:i/>
                                <w:sz w:val="28"/>
                                <w:szCs w:val="28"/>
                              </w:rPr>
                              <w:t>NOTES:</w:t>
                            </w:r>
                            <w:r w:rsidRPr="00AE7490">
                              <w:rPr>
                                <w:i/>
                                <w:sz w:val="24"/>
                                <w:szCs w:val="24"/>
                              </w:rPr>
                              <w:t xml:space="preserve"> </w:t>
                            </w:r>
                            <w:r w:rsidRPr="00AE7490">
                              <w:rPr>
                                <w:b/>
                                <w:i/>
                                <w:sz w:val="24"/>
                                <w:szCs w:val="24"/>
                              </w:rPr>
                              <w:t>Participants are encouraged to bring their own copy of the FHWA Traffic Monitoring Guide 2013 and a calculator. Attendees will receive 1.4 Continuing Education Credits and a Certificate upon completion of the training course.</w:t>
                            </w:r>
                          </w:p>
                          <w:p w:rsidR="004A4BB2" w:rsidRDefault="004A4BB2" w:rsidP="00BD6308">
                            <w:pPr>
                              <w:pStyle w:val="Heading2-Professional"/>
                              <w:spacing w:before="240" w:after="0"/>
                              <w:ind w:left="90" w:right="-15"/>
                              <w:rPr>
                                <w:sz w:val="28"/>
                                <w:szCs w:val="28"/>
                              </w:rPr>
                            </w:pPr>
                          </w:p>
                          <w:p w:rsidR="004A4BB2" w:rsidRDefault="004A4BB2" w:rsidP="00067B70">
                            <w:pPr>
                              <w:spacing w:before="120"/>
                              <w:ind w:left="1440" w:right="1440"/>
                              <w:jc w:val="both"/>
                              <w:rPr>
                                <w:color w:val="000000"/>
                                <w:sz w:val="24"/>
                                <w:szCs w:val="24"/>
                              </w:rPr>
                            </w:pPr>
                          </w:p>
                          <w:p w:rsidR="004A4BB2" w:rsidRPr="00A210B8" w:rsidRDefault="004A4BB2" w:rsidP="00AD7495">
                            <w:pPr>
                              <w:spacing w:before="120"/>
                              <w:jc w:val="center"/>
                              <w:rPr>
                                <w:color w:val="000000"/>
                                <w:sz w:val="24"/>
                                <w:szCs w:val="24"/>
                              </w:rPr>
                            </w:pPr>
                          </w:p>
                          <w:p w:rsidR="00A74189" w:rsidRDefault="00A741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9pt;margin-top:.35pt;width:261pt;height:537.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" filled="f" strokecolor="navy">
                <v:textbox style="mso-next-textbox:#Text Box 5">
                  <w:txbxContent>
                    <w:p w:rsidR="008D2232" w:rsidRDefault="008D2232" w:rsidP="00354F7F">
                      <w:pPr>
                        <w:ind w:left="270" w:hanging="270"/>
                        <w:rPr>
                          <w:rFonts w:ascii="Arial Black" w:hAnsi="Arial Black" w:cs="Arial"/>
                          <w:b/>
                          <w:sz w:val="32"/>
                          <w:szCs w:val="32"/>
                        </w:rPr>
                      </w:pPr>
                      <w:r w:rsidRPr="008D2232">
                        <w:rPr>
                          <w:rFonts w:ascii="Arial Black" w:hAnsi="Arial Black" w:cs="Arial"/>
                          <w:b/>
                          <w:sz w:val="32"/>
                          <w:szCs w:val="32"/>
                        </w:rPr>
                        <w:t>Course Name</w:t>
                      </w:r>
                    </w:p>
                    <w:p w:rsidR="008D2232" w:rsidRPr="008D2232" w:rsidRDefault="008D2232" w:rsidP="00354F7F">
                      <w:pPr>
                        <w:ind w:left="270" w:hanging="270"/>
                        <w:rPr>
                          <w:rFonts w:ascii="Arial Black" w:hAnsi="Arial Black" w:cs="Arial"/>
                          <w:b/>
                          <w:sz w:val="16"/>
                          <w:szCs w:val="16"/>
                        </w:rPr>
                      </w:pPr>
                    </w:p>
                    <w:p w:rsidR="00354F7F" w:rsidRPr="00713E08" w:rsidRDefault="00354F7F" w:rsidP="00354F7F">
                      <w:pPr>
                        <w:ind w:left="270" w:hanging="270"/>
                        <w:rPr>
                          <w:b/>
                          <w:i/>
                          <w:sz w:val="36"/>
                          <w:szCs w:val="36"/>
                        </w:rPr>
                      </w:pPr>
                      <w:r w:rsidRPr="00713E08">
                        <w:rPr>
                          <w:b/>
                          <w:i/>
                          <w:sz w:val="36"/>
                          <w:szCs w:val="36"/>
                        </w:rPr>
                        <w:t>Traffic Monitoring Programs:    Guidance and Procedures</w:t>
                      </w:r>
                    </w:p>
                    <w:p w:rsidR="004A4BB2" w:rsidRPr="00586022" w:rsidRDefault="004A4BB2" w:rsidP="00586022">
                      <w:pPr>
                        <w:pStyle w:val="Heading2-Professional"/>
                        <w:spacing w:before="240" w:after="0" w:line="360" w:lineRule="exact"/>
                        <w:rPr>
                          <w:sz w:val="32"/>
                          <w:szCs w:val="32"/>
                        </w:rPr>
                      </w:pPr>
                      <w:r w:rsidRPr="00586022">
                        <w:rPr>
                          <w:sz w:val="32"/>
                          <w:szCs w:val="32"/>
                        </w:rPr>
                        <w:t>Dates and Location</w:t>
                      </w:r>
                    </w:p>
                    <w:p w:rsidR="002B6878" w:rsidRPr="008D2232" w:rsidRDefault="002B6878" w:rsidP="00C4476F">
                      <w:pPr>
                        <w:pStyle w:val="BodyText-Professional"/>
                        <w:spacing w:after="0" w:line="240" w:lineRule="auto"/>
                        <w:jc w:val="both"/>
                        <w:rPr>
                          <w:rFonts w:ascii="Times New Roman" w:hAnsi="Times New Roman"/>
                          <w:i/>
                          <w:sz w:val="16"/>
                          <w:szCs w:val="16"/>
                        </w:rPr>
                      </w:pPr>
                    </w:p>
                    <w:p w:rsidR="00A91DE1" w:rsidRDefault="005714A3" w:rsidP="00C4476F">
                      <w:pPr>
                        <w:pStyle w:val="BodyText-Professional"/>
                        <w:spacing w:after="0" w:line="240" w:lineRule="auto"/>
                        <w:jc w:val="both"/>
                        <w:rPr>
                          <w:rFonts w:ascii="Times New Roman" w:hAnsi="Times New Roman"/>
                          <w:sz w:val="24"/>
                          <w:szCs w:val="24"/>
                        </w:rPr>
                      </w:pPr>
                      <w:r w:rsidRPr="00C4476F">
                        <w:rPr>
                          <w:rFonts w:ascii="Times New Roman" w:hAnsi="Times New Roman"/>
                          <w:i/>
                          <w:sz w:val="24"/>
                          <w:szCs w:val="24"/>
                        </w:rPr>
                        <w:t xml:space="preserve">Session </w:t>
                      </w:r>
                      <w:proofErr w:type="gramStart"/>
                      <w:r w:rsidRPr="00C4476F">
                        <w:rPr>
                          <w:rFonts w:ascii="Times New Roman" w:hAnsi="Times New Roman"/>
                          <w:i/>
                          <w:sz w:val="24"/>
                          <w:szCs w:val="24"/>
                        </w:rPr>
                        <w:t>1</w:t>
                      </w:r>
                      <w:r>
                        <w:rPr>
                          <w:rFonts w:ascii="Times New Roman" w:hAnsi="Times New Roman"/>
                          <w:sz w:val="24"/>
                          <w:szCs w:val="24"/>
                        </w:rPr>
                        <w:t xml:space="preserve"> :</w:t>
                      </w:r>
                      <w:proofErr w:type="gramEnd"/>
                      <w:r>
                        <w:rPr>
                          <w:rFonts w:ascii="Times New Roman" w:hAnsi="Times New Roman"/>
                          <w:sz w:val="24"/>
                          <w:szCs w:val="24"/>
                        </w:rPr>
                        <w:t xml:space="preserve"> September </w:t>
                      </w:r>
                      <w:r w:rsidR="00A91DE1">
                        <w:rPr>
                          <w:rFonts w:ascii="Times New Roman" w:hAnsi="Times New Roman"/>
                          <w:sz w:val="24"/>
                          <w:szCs w:val="24"/>
                        </w:rPr>
                        <w:t>3</w:t>
                      </w:r>
                      <w:r w:rsidR="00A91DE1" w:rsidRPr="00A91DE1">
                        <w:rPr>
                          <w:rFonts w:ascii="Times New Roman" w:hAnsi="Times New Roman"/>
                          <w:sz w:val="24"/>
                          <w:szCs w:val="24"/>
                          <w:vertAlign w:val="superscript"/>
                        </w:rPr>
                        <w:t>rd</w:t>
                      </w:r>
                      <w:r>
                        <w:rPr>
                          <w:rFonts w:ascii="Times New Roman" w:hAnsi="Times New Roman"/>
                          <w:sz w:val="24"/>
                          <w:szCs w:val="24"/>
                        </w:rPr>
                        <w:t xml:space="preserve">and </w:t>
                      </w:r>
                      <w:r w:rsidR="00A91DE1">
                        <w:rPr>
                          <w:rFonts w:ascii="Times New Roman" w:hAnsi="Times New Roman"/>
                          <w:sz w:val="24"/>
                          <w:szCs w:val="24"/>
                        </w:rPr>
                        <w:t>4</w:t>
                      </w:r>
                      <w:r w:rsidR="00A91DE1" w:rsidRPr="00A91DE1">
                        <w:rPr>
                          <w:rFonts w:ascii="Times New Roman" w:hAnsi="Times New Roman"/>
                          <w:sz w:val="24"/>
                          <w:szCs w:val="24"/>
                          <w:vertAlign w:val="superscript"/>
                        </w:rPr>
                        <w:t>th</w:t>
                      </w:r>
                    </w:p>
                    <w:p w:rsidR="00C4476F" w:rsidRDefault="00C4476F" w:rsidP="00C4476F">
                      <w:pPr>
                        <w:pStyle w:val="BodyText-Professional"/>
                        <w:spacing w:after="0" w:line="240" w:lineRule="auto"/>
                        <w:jc w:val="both"/>
                        <w:rPr>
                          <w:rFonts w:ascii="Times New Roman" w:hAnsi="Times New Roman"/>
                          <w:sz w:val="24"/>
                          <w:szCs w:val="24"/>
                        </w:rPr>
                      </w:pPr>
                      <w:r w:rsidRPr="00C4476F">
                        <w:rPr>
                          <w:rFonts w:ascii="Times New Roman" w:hAnsi="Times New Roman"/>
                          <w:i/>
                          <w:sz w:val="24"/>
                          <w:szCs w:val="24"/>
                        </w:rPr>
                        <w:t xml:space="preserve">Session </w:t>
                      </w:r>
                      <w:proofErr w:type="gramStart"/>
                      <w:r w:rsidRPr="00C4476F">
                        <w:rPr>
                          <w:rFonts w:ascii="Times New Roman" w:hAnsi="Times New Roman"/>
                          <w:i/>
                          <w:sz w:val="24"/>
                          <w:szCs w:val="24"/>
                        </w:rPr>
                        <w:t>2</w:t>
                      </w:r>
                      <w:r>
                        <w:rPr>
                          <w:rFonts w:ascii="Times New Roman" w:hAnsi="Times New Roman"/>
                          <w:sz w:val="24"/>
                          <w:szCs w:val="24"/>
                        </w:rPr>
                        <w:t xml:space="preserve"> :</w:t>
                      </w:r>
                      <w:proofErr w:type="gramEnd"/>
                      <w:r>
                        <w:rPr>
                          <w:rFonts w:ascii="Times New Roman" w:hAnsi="Times New Roman"/>
                          <w:sz w:val="24"/>
                          <w:szCs w:val="24"/>
                        </w:rPr>
                        <w:t xml:space="preserve"> October 28</w:t>
                      </w:r>
                      <w:r w:rsidRPr="00C4476F">
                        <w:rPr>
                          <w:rFonts w:ascii="Times New Roman" w:hAnsi="Times New Roman"/>
                          <w:sz w:val="24"/>
                          <w:szCs w:val="24"/>
                          <w:vertAlign w:val="superscript"/>
                        </w:rPr>
                        <w:t>th</w:t>
                      </w:r>
                      <w:r>
                        <w:rPr>
                          <w:rFonts w:ascii="Times New Roman" w:hAnsi="Times New Roman"/>
                          <w:sz w:val="24"/>
                          <w:szCs w:val="24"/>
                        </w:rPr>
                        <w:t xml:space="preserve"> and 29</w:t>
                      </w:r>
                      <w:r w:rsidRPr="00C4476F">
                        <w:rPr>
                          <w:rFonts w:ascii="Times New Roman" w:hAnsi="Times New Roman"/>
                          <w:sz w:val="24"/>
                          <w:szCs w:val="24"/>
                          <w:vertAlign w:val="superscript"/>
                        </w:rPr>
                        <w:t>th</w:t>
                      </w:r>
                    </w:p>
                    <w:p w:rsidR="00C4476F" w:rsidRDefault="00023643" w:rsidP="00C4476F">
                      <w:pPr>
                        <w:pStyle w:val="BodyText-Professional"/>
                        <w:spacing w:after="0" w:line="240" w:lineRule="auto"/>
                        <w:jc w:val="both"/>
                        <w:rPr>
                          <w:rFonts w:ascii="Times New Roman" w:hAnsi="Times New Roman"/>
                          <w:sz w:val="24"/>
                          <w:szCs w:val="24"/>
                        </w:rPr>
                      </w:pPr>
                      <w:r w:rsidRPr="00023643">
                        <w:rPr>
                          <w:rFonts w:ascii="Times New Roman" w:hAnsi="Times New Roman"/>
                          <w:i/>
                          <w:sz w:val="24"/>
                          <w:szCs w:val="24"/>
                        </w:rPr>
                        <w:t xml:space="preserve">Session </w:t>
                      </w:r>
                      <w:proofErr w:type="gramStart"/>
                      <w:r w:rsidRPr="00023643">
                        <w:rPr>
                          <w:rFonts w:ascii="Times New Roman" w:hAnsi="Times New Roman"/>
                          <w:i/>
                          <w:sz w:val="24"/>
                          <w:szCs w:val="24"/>
                        </w:rPr>
                        <w:t>Hours</w:t>
                      </w:r>
                      <w:r>
                        <w:rPr>
                          <w:rFonts w:ascii="Times New Roman" w:hAnsi="Times New Roman"/>
                          <w:i/>
                          <w:sz w:val="24"/>
                          <w:szCs w:val="24"/>
                        </w:rPr>
                        <w:t xml:space="preserve"> </w:t>
                      </w:r>
                      <w:r w:rsidRPr="00023643">
                        <w:rPr>
                          <w:rFonts w:ascii="Times New Roman" w:hAnsi="Times New Roman"/>
                          <w:sz w:val="24"/>
                          <w:szCs w:val="24"/>
                        </w:rPr>
                        <w:t>:</w:t>
                      </w:r>
                      <w:proofErr w:type="gramEnd"/>
                      <w:r>
                        <w:rPr>
                          <w:rFonts w:ascii="Times New Roman" w:hAnsi="Times New Roman"/>
                          <w:sz w:val="24"/>
                          <w:szCs w:val="24"/>
                        </w:rPr>
                        <w:t xml:space="preserve"> 8:30 a.m. to 4:3</w:t>
                      </w:r>
                      <w:r w:rsidR="004A4BB2" w:rsidRPr="00526BC8">
                        <w:rPr>
                          <w:rFonts w:ascii="Times New Roman" w:hAnsi="Times New Roman"/>
                          <w:sz w:val="24"/>
                          <w:szCs w:val="24"/>
                        </w:rPr>
                        <w:t>0 p.m.</w:t>
                      </w:r>
                      <w:r w:rsidR="00C4476F">
                        <w:rPr>
                          <w:rFonts w:ascii="Times New Roman" w:hAnsi="Times New Roman"/>
                          <w:sz w:val="24"/>
                          <w:szCs w:val="24"/>
                        </w:rPr>
                        <w:t xml:space="preserve"> </w:t>
                      </w:r>
                      <w:r w:rsidR="004A4BB2" w:rsidRPr="00526BC8">
                        <w:rPr>
                          <w:rFonts w:ascii="Times New Roman" w:hAnsi="Times New Roman"/>
                          <w:sz w:val="24"/>
                          <w:szCs w:val="24"/>
                        </w:rPr>
                        <w:t>each</w:t>
                      </w:r>
                      <w:r w:rsidR="00C4476F">
                        <w:rPr>
                          <w:rFonts w:ascii="Times New Roman" w:hAnsi="Times New Roman"/>
                          <w:sz w:val="24"/>
                          <w:szCs w:val="24"/>
                        </w:rPr>
                        <w:t xml:space="preserve"> </w:t>
                      </w:r>
                      <w:r>
                        <w:rPr>
                          <w:rFonts w:ascii="Times New Roman" w:hAnsi="Times New Roman"/>
                          <w:sz w:val="24"/>
                          <w:szCs w:val="24"/>
                        </w:rPr>
                        <w:t>day</w:t>
                      </w:r>
                    </w:p>
                    <w:p w:rsidR="00C4476F" w:rsidRPr="008D2232" w:rsidRDefault="00C4476F" w:rsidP="00C4476F">
                      <w:pPr>
                        <w:pStyle w:val="BodyText-Professional"/>
                        <w:spacing w:after="0" w:line="240" w:lineRule="auto"/>
                        <w:jc w:val="both"/>
                        <w:rPr>
                          <w:rFonts w:ascii="Times New Roman" w:hAnsi="Times New Roman"/>
                          <w:b/>
                          <w:i/>
                          <w:sz w:val="16"/>
                          <w:szCs w:val="16"/>
                        </w:rPr>
                      </w:pPr>
                    </w:p>
                    <w:p w:rsidR="00C4476F" w:rsidRDefault="00831C00" w:rsidP="00C4476F">
                      <w:pPr>
                        <w:pStyle w:val="BodyText-Professional"/>
                        <w:spacing w:after="0" w:line="240" w:lineRule="auto"/>
                        <w:jc w:val="both"/>
                        <w:rPr>
                          <w:rFonts w:ascii="Times New Roman" w:hAnsi="Times New Roman"/>
                          <w:b/>
                          <w:i/>
                          <w:sz w:val="28"/>
                          <w:szCs w:val="28"/>
                        </w:rPr>
                      </w:pPr>
                      <w:r>
                        <w:rPr>
                          <w:rFonts w:ascii="Times New Roman" w:hAnsi="Times New Roman"/>
                          <w:b/>
                          <w:i/>
                          <w:sz w:val="28"/>
                          <w:szCs w:val="28"/>
                        </w:rPr>
                        <w:t>ODOT Region 1 Headquarters</w:t>
                      </w:r>
                    </w:p>
                    <w:p w:rsidR="00C4476F" w:rsidRDefault="00C4476F" w:rsidP="009F5C4A">
                      <w:pPr>
                        <w:pStyle w:val="BodyText-Professional"/>
                        <w:spacing w:after="0" w:line="240" w:lineRule="auto"/>
                        <w:jc w:val="both"/>
                        <w:rPr>
                          <w:rFonts w:ascii="Times New Roman" w:hAnsi="Times New Roman"/>
                          <w:sz w:val="24"/>
                          <w:szCs w:val="24"/>
                        </w:rPr>
                      </w:pPr>
                      <w:r>
                        <w:rPr>
                          <w:rFonts w:ascii="Times New Roman" w:hAnsi="Times New Roman"/>
                          <w:sz w:val="24"/>
                          <w:szCs w:val="24"/>
                        </w:rPr>
                        <w:t>123 NW Flanders Blvd., Room A and B</w:t>
                      </w:r>
                    </w:p>
                    <w:p w:rsidR="004A4BB2" w:rsidRDefault="00C4476F" w:rsidP="009F5C4A">
                      <w:pPr>
                        <w:pStyle w:val="BodyText-Professional"/>
                        <w:spacing w:after="0" w:line="240" w:lineRule="auto"/>
                        <w:jc w:val="both"/>
                        <w:rPr>
                          <w:rFonts w:ascii="Times New Roman" w:hAnsi="Times New Roman"/>
                          <w:sz w:val="24"/>
                          <w:szCs w:val="24"/>
                        </w:rPr>
                      </w:pPr>
                      <w:r>
                        <w:rPr>
                          <w:rFonts w:ascii="Times New Roman" w:hAnsi="Times New Roman"/>
                          <w:sz w:val="24"/>
                          <w:szCs w:val="24"/>
                        </w:rPr>
                        <w:t xml:space="preserve">Portland, </w:t>
                      </w:r>
                      <w:r w:rsidR="004A4BB2" w:rsidRPr="00526BC8">
                        <w:rPr>
                          <w:rFonts w:ascii="Times New Roman" w:hAnsi="Times New Roman"/>
                          <w:sz w:val="24"/>
                          <w:szCs w:val="24"/>
                        </w:rPr>
                        <w:t>Oregon</w:t>
                      </w:r>
                      <w:r>
                        <w:rPr>
                          <w:rFonts w:ascii="Times New Roman" w:hAnsi="Times New Roman"/>
                          <w:sz w:val="24"/>
                          <w:szCs w:val="24"/>
                        </w:rPr>
                        <w:t xml:space="preserve"> 97209</w:t>
                      </w:r>
                    </w:p>
                    <w:p w:rsidR="00C4476F" w:rsidRDefault="00713E08" w:rsidP="009F5C4A">
                      <w:pPr>
                        <w:pStyle w:val="BodyText-Professional"/>
                        <w:spacing w:after="0" w:line="240" w:lineRule="auto"/>
                        <w:jc w:val="both"/>
                        <w:rPr>
                          <w:rFonts w:ascii="Times New Roman" w:hAnsi="Times New Roman"/>
                          <w:sz w:val="24"/>
                          <w:szCs w:val="24"/>
                        </w:rPr>
                      </w:pPr>
                      <w:r>
                        <w:rPr>
                          <w:rFonts w:ascii="Times New Roman" w:hAnsi="Times New Roman"/>
                          <w:sz w:val="24"/>
                          <w:szCs w:val="24"/>
                        </w:rPr>
                        <w:t xml:space="preserve">Reception Phone: </w:t>
                      </w:r>
                      <w:r w:rsidR="00C4476F">
                        <w:rPr>
                          <w:rFonts w:ascii="Times New Roman" w:hAnsi="Times New Roman"/>
                          <w:sz w:val="24"/>
                          <w:szCs w:val="24"/>
                        </w:rPr>
                        <w:t>503-731-8200</w:t>
                      </w:r>
                    </w:p>
                    <w:p w:rsidR="00354F7F" w:rsidRPr="00526BC8" w:rsidRDefault="00354F7F" w:rsidP="009F5C4A">
                      <w:pPr>
                        <w:pStyle w:val="BodyText-Professional"/>
                        <w:spacing w:after="0" w:line="200" w:lineRule="exact"/>
                        <w:jc w:val="both"/>
                        <w:rPr>
                          <w:rFonts w:ascii="Times New Roman" w:hAnsi="Times New Roman"/>
                          <w:sz w:val="24"/>
                          <w:szCs w:val="24"/>
                        </w:rPr>
                      </w:pPr>
                    </w:p>
                    <w:p w:rsidR="004A4BB2" w:rsidRDefault="004A4BB2" w:rsidP="009F5C4A">
                      <w:pPr>
                        <w:pStyle w:val="Heading1-Professional"/>
                        <w:spacing w:after="0" w:line="200" w:lineRule="exact"/>
                      </w:pPr>
                      <w:r>
                        <w:t>Fee</w:t>
                      </w:r>
                    </w:p>
                    <w:p w:rsidR="008D2232" w:rsidRPr="008D2232" w:rsidRDefault="004A4BB2" w:rsidP="00B1691E">
                      <w:pPr>
                        <w:spacing w:before="120"/>
                        <w:jc w:val="both"/>
                        <w:rPr>
                          <w:sz w:val="24"/>
                          <w:szCs w:val="24"/>
                        </w:rPr>
                      </w:pPr>
                      <w:r w:rsidRPr="00526BC8">
                        <w:rPr>
                          <w:sz w:val="24"/>
                          <w:szCs w:val="24"/>
                        </w:rPr>
                        <w:t xml:space="preserve">The fee for the </w:t>
                      </w:r>
                      <w:r>
                        <w:rPr>
                          <w:sz w:val="24"/>
                          <w:szCs w:val="24"/>
                        </w:rPr>
                        <w:t>event</w:t>
                      </w:r>
                      <w:r w:rsidRPr="00526BC8">
                        <w:rPr>
                          <w:sz w:val="24"/>
                          <w:szCs w:val="24"/>
                        </w:rPr>
                        <w:t xml:space="preserve"> is $</w:t>
                      </w:r>
                      <w:r w:rsidR="00C4476F">
                        <w:rPr>
                          <w:sz w:val="24"/>
                          <w:szCs w:val="24"/>
                        </w:rPr>
                        <w:t>420</w:t>
                      </w:r>
                      <w:r w:rsidR="00FB14A2">
                        <w:rPr>
                          <w:sz w:val="24"/>
                          <w:szCs w:val="24"/>
                        </w:rPr>
                        <w:t xml:space="preserve"> per person</w:t>
                      </w:r>
                      <w:r w:rsidR="006917DB">
                        <w:rPr>
                          <w:sz w:val="24"/>
                          <w:szCs w:val="24"/>
                        </w:rPr>
                        <w:t xml:space="preserve">. </w:t>
                      </w:r>
                      <w:r w:rsidR="004C7754">
                        <w:rPr>
                          <w:sz w:val="24"/>
                          <w:szCs w:val="24"/>
                        </w:rPr>
                        <w:t xml:space="preserve">This fee includes coffee, snacks, and lunch for both days of training. </w:t>
                      </w:r>
                      <w:r w:rsidRPr="00526BC8">
                        <w:rPr>
                          <w:sz w:val="24"/>
                          <w:szCs w:val="24"/>
                        </w:rPr>
                        <w:t>The fee must be paid p</w:t>
                      </w:r>
                      <w:r>
                        <w:rPr>
                          <w:sz w:val="24"/>
                          <w:szCs w:val="24"/>
                        </w:rPr>
                        <w:t>rior to attending the event</w:t>
                      </w:r>
                      <w:r w:rsidRPr="00526BC8">
                        <w:rPr>
                          <w:sz w:val="24"/>
                          <w:szCs w:val="24"/>
                        </w:rPr>
                        <w:t>.</w:t>
                      </w:r>
                    </w:p>
                    <w:p w:rsidR="004A4BB2" w:rsidRDefault="004A4BB2" w:rsidP="009F5C4A">
                      <w:pPr>
                        <w:pStyle w:val="Heading1-Professional"/>
                        <w:spacing w:before="240" w:after="0" w:line="200" w:lineRule="exact"/>
                      </w:pPr>
                      <w:r>
                        <w:t>Payment Method</w:t>
                      </w:r>
                    </w:p>
                    <w:p w:rsidR="004A4BB2" w:rsidRDefault="004A4BB2" w:rsidP="00067B70">
                      <w:pPr>
                        <w:spacing w:before="120"/>
                        <w:jc w:val="both"/>
                        <w:rPr>
                          <w:sz w:val="24"/>
                          <w:szCs w:val="24"/>
                        </w:rPr>
                      </w:pPr>
                      <w:r w:rsidRPr="00526BC8">
                        <w:rPr>
                          <w:sz w:val="24"/>
                          <w:szCs w:val="24"/>
                        </w:rPr>
                        <w:t>VISA, Master Charge Cards, and checks</w:t>
                      </w:r>
                      <w:r>
                        <w:rPr>
                          <w:sz w:val="24"/>
                          <w:szCs w:val="24"/>
                        </w:rPr>
                        <w:t xml:space="preserve"> will be accepted for payment.</w:t>
                      </w:r>
                    </w:p>
                    <w:p w:rsidR="00453A11" w:rsidRDefault="00453A11" w:rsidP="00453A11">
                      <w:pPr>
                        <w:pStyle w:val="Heading1-Professional"/>
                        <w:spacing w:before="240" w:after="0"/>
                      </w:pPr>
                      <w:r>
                        <w:t>Cancellation Policy</w:t>
                      </w:r>
                    </w:p>
                    <w:p w:rsidR="00453A11" w:rsidRPr="00526BC8" w:rsidRDefault="00453A11" w:rsidP="00453A11">
                      <w:pPr>
                        <w:spacing w:before="60"/>
                        <w:jc w:val="both"/>
                        <w:rPr>
                          <w:sz w:val="24"/>
                          <w:szCs w:val="24"/>
                        </w:rPr>
                      </w:pPr>
                      <w:r w:rsidRPr="00526BC8">
                        <w:rPr>
                          <w:sz w:val="24"/>
                          <w:szCs w:val="24"/>
                        </w:rPr>
                        <w:t>You must cancel at least 11 work</w:t>
                      </w:r>
                      <w:r>
                        <w:rPr>
                          <w:sz w:val="24"/>
                          <w:szCs w:val="24"/>
                        </w:rPr>
                        <w:t>ing days prior to the event</w:t>
                      </w:r>
                      <w:r w:rsidRPr="00526BC8">
                        <w:rPr>
                          <w:sz w:val="24"/>
                          <w:szCs w:val="24"/>
                        </w:rPr>
                        <w:t>.  No refund will be made when can</w:t>
                      </w:r>
                      <w:r>
                        <w:rPr>
                          <w:sz w:val="24"/>
                          <w:szCs w:val="24"/>
                        </w:rPr>
                        <w:t>-</w:t>
                      </w:r>
                      <w:proofErr w:type="spellStart"/>
                      <w:r w:rsidRPr="00526BC8">
                        <w:rPr>
                          <w:sz w:val="24"/>
                          <w:szCs w:val="24"/>
                        </w:rPr>
                        <w:t>cellation</w:t>
                      </w:r>
                      <w:proofErr w:type="spellEnd"/>
                      <w:r w:rsidRPr="00526BC8">
                        <w:rPr>
                          <w:sz w:val="24"/>
                          <w:szCs w:val="24"/>
                        </w:rPr>
                        <w:t xml:space="preserve"> occurs with 10 working days or less</w:t>
                      </w:r>
                      <w:r w:rsidR="008C5014">
                        <w:rPr>
                          <w:sz w:val="24"/>
                          <w:szCs w:val="24"/>
                        </w:rPr>
                        <w:t xml:space="preserve"> </w:t>
                      </w:r>
                      <w:r w:rsidRPr="00526BC8">
                        <w:rPr>
                          <w:sz w:val="24"/>
                          <w:szCs w:val="24"/>
                        </w:rPr>
                        <w:t>remaining before the conference.</w:t>
                      </w:r>
                    </w:p>
                    <w:p w:rsidR="00713E08" w:rsidRDefault="00713E08" w:rsidP="00713E08">
                      <w:pPr>
                        <w:spacing w:before="100" w:beforeAutospacing="1"/>
                        <w:rPr>
                          <w:rFonts w:ascii="Arial Black" w:hAnsi="Arial Black"/>
                          <w:b/>
                          <w:sz w:val="27"/>
                          <w:szCs w:val="27"/>
                        </w:rPr>
                      </w:pPr>
                      <w:r>
                        <w:rPr>
                          <w:rFonts w:ascii="Arial Black" w:hAnsi="Arial Black"/>
                          <w:b/>
                          <w:sz w:val="27"/>
                          <w:szCs w:val="27"/>
                        </w:rPr>
                        <w:t>Security</w:t>
                      </w:r>
                    </w:p>
                    <w:p w:rsidR="00713E08" w:rsidRPr="00713E08" w:rsidRDefault="00713E08" w:rsidP="00B1691E">
                      <w:pPr>
                        <w:jc w:val="both"/>
                        <w:rPr>
                          <w:sz w:val="24"/>
                          <w:szCs w:val="24"/>
                        </w:rPr>
                      </w:pPr>
                      <w:r w:rsidRPr="00713E08">
                        <w:rPr>
                          <w:sz w:val="24"/>
                          <w:szCs w:val="24"/>
                        </w:rPr>
                        <w:t>All</w:t>
                      </w:r>
                      <w:r>
                        <w:rPr>
                          <w:sz w:val="24"/>
                          <w:szCs w:val="24"/>
                        </w:rPr>
                        <w:t xml:space="preserve"> attendees must check in with security at the front desk and obtain a visitors pass each day.</w:t>
                      </w:r>
                    </w:p>
                    <w:p w:rsidR="00BD6308" w:rsidRPr="00A91DE1" w:rsidRDefault="00BD6308" w:rsidP="00BD6308">
                      <w:pPr>
                        <w:spacing w:before="100" w:beforeAutospacing="1" w:after="100" w:afterAutospacing="1"/>
                        <w:rPr>
                          <w:rFonts w:ascii="Arial Black" w:hAnsi="Arial Black"/>
                          <w:b/>
                          <w:sz w:val="27"/>
                          <w:szCs w:val="27"/>
                        </w:rPr>
                      </w:pPr>
                      <w:r w:rsidRPr="00A91DE1">
                        <w:rPr>
                          <w:rFonts w:ascii="Arial Black" w:hAnsi="Arial Black"/>
                          <w:b/>
                          <w:sz w:val="27"/>
                          <w:szCs w:val="27"/>
                        </w:rPr>
                        <w:t>TRAINING LEVEL: Basic</w:t>
                      </w:r>
                    </w:p>
                    <w:p w:rsidR="00BD6308" w:rsidRPr="00A91DE1" w:rsidRDefault="00BD6308" w:rsidP="00BD6308">
                      <w:pPr>
                        <w:spacing w:before="100" w:beforeAutospacing="1" w:after="100" w:afterAutospacing="1"/>
                        <w:outlineLvl w:val="2"/>
                        <w:rPr>
                          <w:rFonts w:ascii="Arial Black" w:hAnsi="Arial Black"/>
                          <w:b/>
                          <w:bCs/>
                          <w:sz w:val="27"/>
                          <w:szCs w:val="27"/>
                        </w:rPr>
                      </w:pPr>
                      <w:r w:rsidRPr="00A91DE1">
                        <w:rPr>
                          <w:rFonts w:ascii="Arial Black" w:hAnsi="Arial Black"/>
                          <w:b/>
                          <w:bCs/>
                          <w:sz w:val="27"/>
                          <w:szCs w:val="27"/>
                        </w:rPr>
                        <w:t>COURSE DESCRIPTION:</w:t>
                      </w:r>
                    </w:p>
                    <w:p w:rsidR="00BD6308" w:rsidRPr="00BD6308" w:rsidRDefault="00BD6308" w:rsidP="00B1691E">
                      <w:pPr>
                        <w:spacing w:before="100" w:beforeAutospacing="1" w:after="100" w:afterAutospacing="1"/>
                        <w:jc w:val="both"/>
                        <w:rPr>
                          <w:sz w:val="24"/>
                          <w:szCs w:val="24"/>
                        </w:rPr>
                      </w:pPr>
                      <w:r w:rsidRPr="00BD6308">
                        <w:rPr>
                          <w:sz w:val="24"/>
                          <w:szCs w:val="24"/>
                        </w:rPr>
                        <w:t>Developed in conjunction with the 5th revision of the FHWA Traffic Monitoring Guide (TMG 2013), this new course replaces NHI 151018 and offers guidance on how to manage a successful traffic monitoring program. The training begins with an overview of Federal traffic monitoring regulations and a presentation of the host State's traffic monitoring program. Subsequent lessons introduce federal guidance, best practices, and recommended procedures for developing a data collection framework for traffic volume, speed, classification, weight, and non-motorized programs. The course also incorporates related traffic monitoring elements of transportation management and operations, traffic data needs and uses, traffic data submittal requirements, and relevant traffic monitoring research. The critical importance of quality data collection is emphasized to support project planning, programming, design, and maintenance decisions-- all of which affect the Nation's transportation network.</w:t>
                      </w:r>
                    </w:p>
                    <w:p w:rsidR="00BD6308" w:rsidRPr="00A91DE1" w:rsidRDefault="00BD6308" w:rsidP="00BD6308">
                      <w:pPr>
                        <w:spacing w:before="100" w:beforeAutospacing="1" w:after="100" w:afterAutospacing="1"/>
                        <w:outlineLvl w:val="2"/>
                        <w:rPr>
                          <w:rFonts w:ascii="Arial Black" w:hAnsi="Arial Black"/>
                          <w:b/>
                          <w:bCs/>
                          <w:sz w:val="27"/>
                          <w:szCs w:val="27"/>
                        </w:rPr>
                      </w:pPr>
                      <w:r w:rsidRPr="00A91DE1">
                        <w:rPr>
                          <w:rFonts w:ascii="Arial Black" w:hAnsi="Arial Black"/>
                          <w:b/>
                          <w:bCs/>
                          <w:sz w:val="27"/>
                          <w:szCs w:val="27"/>
                        </w:rPr>
                        <w:t>OUTCOMES:</w:t>
                      </w:r>
                    </w:p>
                    <w:p w:rsidR="00BD6308" w:rsidRPr="00BD6308" w:rsidRDefault="00BD6308" w:rsidP="00BD6308">
                      <w:pPr>
                        <w:spacing w:before="100" w:beforeAutospacing="1" w:after="100" w:afterAutospacing="1"/>
                        <w:rPr>
                          <w:sz w:val="24"/>
                          <w:szCs w:val="24"/>
                        </w:rPr>
                      </w:pPr>
                      <w:r w:rsidRPr="00BD6308">
                        <w:rPr>
                          <w:sz w:val="24"/>
                          <w:szCs w:val="24"/>
                        </w:rPr>
                        <w:t>Upon completion of the course, participants will be able to:</w:t>
                      </w:r>
                    </w:p>
                    <w:p w:rsidR="00BD6308" w:rsidRPr="00BD6308" w:rsidRDefault="00BD6308" w:rsidP="00BD6308">
                      <w:pPr>
                        <w:numPr>
                          <w:ilvl w:val="0"/>
                          <w:numId w:val="14"/>
                        </w:numPr>
                        <w:spacing w:before="100" w:beforeAutospacing="1" w:after="100" w:afterAutospacing="1" w:line="276" w:lineRule="auto"/>
                        <w:rPr>
                          <w:sz w:val="24"/>
                          <w:szCs w:val="24"/>
                        </w:rPr>
                      </w:pPr>
                      <w:r w:rsidRPr="00BD6308">
                        <w:rPr>
                          <w:sz w:val="24"/>
                          <w:szCs w:val="24"/>
                        </w:rPr>
                        <w:t>Describe the appropriate use of the TMG</w:t>
                      </w:r>
                    </w:p>
                    <w:p w:rsidR="00BD6308" w:rsidRPr="00BD6308" w:rsidRDefault="00BD6308" w:rsidP="00BD6308">
                      <w:pPr>
                        <w:numPr>
                          <w:ilvl w:val="0"/>
                          <w:numId w:val="14"/>
                        </w:numPr>
                        <w:spacing w:before="100" w:beforeAutospacing="1" w:after="100" w:afterAutospacing="1" w:line="276" w:lineRule="auto"/>
                        <w:rPr>
                          <w:sz w:val="24"/>
                          <w:szCs w:val="24"/>
                        </w:rPr>
                      </w:pPr>
                      <w:r w:rsidRPr="00BD6308">
                        <w:rPr>
                          <w:sz w:val="24"/>
                          <w:szCs w:val="24"/>
                        </w:rPr>
                        <w:t>Describe the TMG procedures for obtaining traffic monitoring data for Federal and State programs</w:t>
                      </w:r>
                    </w:p>
                    <w:p w:rsidR="00BD6308" w:rsidRPr="00BD6308" w:rsidRDefault="00BD6308" w:rsidP="00BD6308">
                      <w:pPr>
                        <w:numPr>
                          <w:ilvl w:val="0"/>
                          <w:numId w:val="14"/>
                        </w:numPr>
                        <w:spacing w:before="100" w:beforeAutospacing="1" w:after="100" w:afterAutospacing="1" w:line="276" w:lineRule="auto"/>
                        <w:rPr>
                          <w:sz w:val="24"/>
                          <w:szCs w:val="24"/>
                        </w:rPr>
                      </w:pPr>
                      <w:r w:rsidRPr="00BD6308">
                        <w:rPr>
                          <w:sz w:val="24"/>
                          <w:szCs w:val="24"/>
                        </w:rPr>
                        <w:t>Explain how to apply traffic monitoring data to answer specific questions on Federal and State issues</w:t>
                      </w:r>
                    </w:p>
                    <w:p w:rsidR="00BD6308" w:rsidRPr="00BD6308" w:rsidRDefault="00BD6308" w:rsidP="00BD6308">
                      <w:pPr>
                        <w:numPr>
                          <w:ilvl w:val="0"/>
                          <w:numId w:val="14"/>
                        </w:numPr>
                        <w:spacing w:before="100" w:beforeAutospacing="1" w:after="100" w:afterAutospacing="1" w:line="276" w:lineRule="auto"/>
                        <w:rPr>
                          <w:sz w:val="24"/>
                          <w:szCs w:val="24"/>
                        </w:rPr>
                      </w:pPr>
                      <w:r w:rsidRPr="00BD6308">
                        <w:rPr>
                          <w:sz w:val="24"/>
                          <w:szCs w:val="24"/>
                        </w:rPr>
                        <w:t>Explain traffic data reporting requirements</w:t>
                      </w:r>
                    </w:p>
                    <w:p w:rsidR="00BD6308" w:rsidRPr="00BD6308" w:rsidRDefault="00BD6308" w:rsidP="00BD6308">
                      <w:pPr>
                        <w:numPr>
                          <w:ilvl w:val="0"/>
                          <w:numId w:val="14"/>
                        </w:numPr>
                        <w:spacing w:before="100" w:beforeAutospacing="1" w:after="100" w:afterAutospacing="1" w:line="276" w:lineRule="auto"/>
                        <w:rPr>
                          <w:sz w:val="24"/>
                          <w:szCs w:val="24"/>
                        </w:rPr>
                      </w:pPr>
                      <w:r w:rsidRPr="00BD6308">
                        <w:rPr>
                          <w:sz w:val="24"/>
                          <w:szCs w:val="24"/>
                        </w:rPr>
                        <w:t>Explain the value of cooperative and multi-disciplinary approaches to traffic monitoring programs</w:t>
                      </w:r>
                    </w:p>
                    <w:p w:rsidR="00BD6308" w:rsidRPr="00A91DE1" w:rsidRDefault="00BD6308" w:rsidP="00BD6308">
                      <w:pPr>
                        <w:spacing w:before="100" w:beforeAutospacing="1" w:after="100" w:afterAutospacing="1"/>
                        <w:outlineLvl w:val="2"/>
                        <w:rPr>
                          <w:rFonts w:ascii="Arial Black" w:hAnsi="Arial Black"/>
                          <w:b/>
                          <w:bCs/>
                          <w:sz w:val="27"/>
                          <w:szCs w:val="27"/>
                        </w:rPr>
                      </w:pPr>
                      <w:bookmarkStart w:id="2" w:name="target_audience"/>
                      <w:bookmarkEnd w:id="2"/>
                      <w:r w:rsidRPr="00A91DE1">
                        <w:rPr>
                          <w:rFonts w:ascii="Arial Black" w:hAnsi="Arial Black"/>
                          <w:b/>
                          <w:bCs/>
                          <w:sz w:val="27"/>
                          <w:szCs w:val="27"/>
                        </w:rPr>
                        <w:t>TARGET AUDIENCE:</w:t>
                      </w:r>
                    </w:p>
                    <w:p w:rsidR="00BD6308" w:rsidRPr="00BD6308" w:rsidRDefault="00BD6308" w:rsidP="00B1691E">
                      <w:pPr>
                        <w:spacing w:before="100" w:beforeAutospacing="1" w:after="100" w:afterAutospacing="1"/>
                        <w:jc w:val="both"/>
                        <w:rPr>
                          <w:sz w:val="24"/>
                          <w:szCs w:val="24"/>
                        </w:rPr>
                      </w:pPr>
                      <w:r w:rsidRPr="00BD6308">
                        <w:rPr>
                          <w:sz w:val="24"/>
                          <w:szCs w:val="24"/>
                        </w:rPr>
                        <w:t>This Instructor-led training (ILT) course is designed for transportation professionals involved in traffic monitoring programs. Primarily intended for FHWA and State DOT staff, this training is also relevant to regional and local government staff, as well as others whose roles include development and/or oversight of traffic monitoring programs. There are no course pre-requisit</w:t>
                      </w:r>
                      <w:bookmarkStart w:id="3" w:name="_GoBack"/>
                      <w:bookmarkEnd w:id="3"/>
                      <w:r w:rsidRPr="00BD6308">
                        <w:rPr>
                          <w:sz w:val="24"/>
                          <w:szCs w:val="24"/>
                        </w:rPr>
                        <w:t>es or assumed pre-training competencies.</w:t>
                      </w:r>
                    </w:p>
                    <w:p w:rsidR="00AE7490" w:rsidRPr="00AE7490" w:rsidRDefault="00AE7490" w:rsidP="00B1691E">
                      <w:pPr>
                        <w:spacing w:before="100" w:beforeAutospacing="1" w:after="100" w:afterAutospacing="1"/>
                        <w:jc w:val="both"/>
                        <w:rPr>
                          <w:i/>
                          <w:sz w:val="24"/>
                          <w:szCs w:val="24"/>
                        </w:rPr>
                      </w:pPr>
                      <w:r w:rsidRPr="00AE7490">
                        <w:rPr>
                          <w:b/>
                          <w:i/>
                          <w:sz w:val="28"/>
                          <w:szCs w:val="28"/>
                        </w:rPr>
                        <w:t>NOTES:</w:t>
                      </w:r>
                      <w:r w:rsidRPr="00AE7490">
                        <w:rPr>
                          <w:i/>
                          <w:sz w:val="24"/>
                          <w:szCs w:val="24"/>
                        </w:rPr>
                        <w:t xml:space="preserve"> </w:t>
                      </w:r>
                      <w:r w:rsidRPr="00AE7490">
                        <w:rPr>
                          <w:b/>
                          <w:i/>
                          <w:sz w:val="24"/>
                          <w:szCs w:val="24"/>
                        </w:rPr>
                        <w:t>Participants are encouraged to bring their own copy of the FHWA Traffic Monitoring Guide 2013 and a calculator. Attendees will receive 1.4 Continuing Education Credits and a Certificate upon completion of the training course.</w:t>
                      </w:r>
                    </w:p>
                    <w:p w:rsidR="004A4BB2" w:rsidRDefault="004A4BB2" w:rsidP="00BD6308">
                      <w:pPr>
                        <w:pStyle w:val="Heading2-Professional"/>
                        <w:spacing w:before="240" w:after="0"/>
                        <w:ind w:left="90" w:right="-15"/>
                        <w:rPr>
                          <w:sz w:val="28"/>
                          <w:szCs w:val="28"/>
                        </w:rPr>
                      </w:pPr>
                    </w:p>
                    <w:p w:rsidR="004A4BB2" w:rsidRDefault="004A4BB2" w:rsidP="00067B70">
                      <w:pPr>
                        <w:spacing w:before="120"/>
                        <w:ind w:left="1440" w:right="1440"/>
                        <w:jc w:val="both"/>
                        <w:rPr>
                          <w:color w:val="000000"/>
                          <w:sz w:val="24"/>
                          <w:szCs w:val="24"/>
                        </w:rPr>
                      </w:pPr>
                    </w:p>
                    <w:p w:rsidR="004A4BB2" w:rsidRPr="00A210B8" w:rsidRDefault="004A4BB2" w:rsidP="00AD7495">
                      <w:pPr>
                        <w:spacing w:before="120"/>
                        <w:jc w:val="center"/>
                        <w:rPr>
                          <w:color w:val="000000"/>
                          <w:sz w:val="24"/>
                          <w:szCs w:val="24"/>
                        </w:rPr>
                      </w:pPr>
                    </w:p>
                    <w:p w:rsidR="00A74189" w:rsidRDefault="00A74189"/>
                  </w:txbxContent>
                </v:textbox>
              </v:shape>
            </w:pict>
          </mc:Fallback>
        </mc:AlternateContent>
      </w:r>
    </w:p>
    <w:p w:rsidR="00B07219" w:rsidRDefault="00B07219"/>
    <w:p w:rsidR="00B07219" w:rsidRDefault="00B07219"/>
    <w:p w:rsidR="00B07219" w:rsidRDefault="00B07219"/>
    <w:p w:rsidR="00B07219" w:rsidRDefault="00B07219"/>
    <w:p w:rsidR="00B07219" w:rsidRDefault="00B07219"/>
    <w:p w:rsidR="00B07219" w:rsidRDefault="00B07219"/>
    <w:p w:rsidR="00B07219" w:rsidRDefault="00B07219"/>
    <w:p w:rsidR="00B07219" w:rsidRDefault="00B07219"/>
    <w:p w:rsidR="00B07219" w:rsidRDefault="00B07219"/>
    <w:p w:rsidR="00B07219" w:rsidRDefault="00B07219"/>
    <w:p w:rsidR="00B07219" w:rsidRDefault="00B07219"/>
    <w:p w:rsidR="00B07219" w:rsidRDefault="00B07219"/>
    <w:p w:rsidR="00B07219" w:rsidRDefault="00B07219"/>
    <w:p w:rsidR="00B07219" w:rsidRDefault="00B07219"/>
    <w:p w:rsidR="00B07219" w:rsidRDefault="00B07219"/>
    <w:p w:rsidR="00B07219" w:rsidRDefault="00B07219"/>
    <w:p w:rsidR="00B07219" w:rsidRDefault="00B07219"/>
    <w:p w:rsidR="00B07219" w:rsidRDefault="00B07219"/>
    <w:p w:rsidR="00B07219" w:rsidRDefault="00B07219"/>
    <w:p w:rsidR="00B07219" w:rsidRDefault="00B07219"/>
    <w:p w:rsidR="00B07219" w:rsidRDefault="00B07219"/>
    <w:p w:rsidR="00B07219" w:rsidRDefault="00B07219"/>
    <w:p w:rsidR="00B07219" w:rsidRDefault="00B07219"/>
    <w:p w:rsidR="00B07219" w:rsidRDefault="00B07219"/>
    <w:p w:rsidR="00B07219" w:rsidRDefault="00B07219"/>
    <w:p w:rsidR="00B07219" w:rsidRDefault="00B07219"/>
    <w:p w:rsidR="00B07219" w:rsidRDefault="00B07219"/>
    <w:p w:rsidR="00B07219" w:rsidRDefault="00B07219"/>
    <w:p w:rsidR="00B07219" w:rsidRDefault="00B07219"/>
    <w:p w:rsidR="00B07219" w:rsidRDefault="00B07219"/>
    <w:p w:rsidR="00B07219" w:rsidRDefault="00B07219"/>
    <w:p w:rsidR="00B07219" w:rsidRDefault="00B07219"/>
    <w:p w:rsidR="00B07219" w:rsidRDefault="00EF592C">
      <w:r>
        <w:rPr>
          <w:noProof/>
          <w:szCs w:val="24"/>
        </w:rPr>
        <mc:AlternateContent>
          <mc:Choice Requires="wps">
            <w:drawing>
              <wp:anchor distT="0" distB="0" distL="114300" distR="114300" simplePos="0" relativeHeight="251660288" behindDoc="0" locked="0" layoutInCell="1" allowOverlap="1" wp14:anchorId="0A1F9A0A" wp14:editId="796537D6">
                <wp:simplePos x="0" y="0"/>
                <wp:positionH relativeFrom="column">
                  <wp:posOffset>4385945</wp:posOffset>
                </wp:positionH>
                <wp:positionV relativeFrom="paragraph">
                  <wp:posOffset>73660</wp:posOffset>
                </wp:positionV>
                <wp:extent cx="1190625" cy="0"/>
                <wp:effectExtent l="0" t="19050" r="9525" b="19050"/>
                <wp:wrapNone/>
                <wp:docPr id="4" name="Straight Connector 4"/>
                <wp:cNvGraphicFramePr/>
                <a:graphic xmlns:a="http://schemas.openxmlformats.org/drawingml/2006/main">
                  <a:graphicData uri="http://schemas.microsoft.com/office/word/2010/wordprocessingShape">
                    <wps:wsp>
                      <wps:cNvCnPr/>
                      <wps:spPr>
                        <a:xfrm>
                          <a:off x="0" y="0"/>
                          <a:ext cx="1190625" cy="0"/>
                        </a:xfrm>
                        <a:prstGeom prst="line">
                          <a:avLst/>
                        </a:prstGeom>
                        <a:noFill/>
                        <a:ln w="38100" cap="flat" cmpd="sng" algn="ctr">
                          <a:solidFill>
                            <a:srgbClr val="1F497D">
                              <a:lumMod val="7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35pt,5.8pt" to="439.1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" strokecolor="#17375e" strokeweight="3pt"/>
            </w:pict>
          </mc:Fallback>
        </mc:AlternateContent>
      </w:r>
    </w:p>
    <w:p w:rsidR="0012182C" w:rsidRDefault="0012182C"/>
    <w:p w:rsidR="006917DB" w:rsidRDefault="006917DB"/>
    <w:p w:rsidR="008C5014" w:rsidRDefault="008C5014"/>
    <w:p w:rsidR="00A91DE1" w:rsidRDefault="00A91DE1"/>
    <w:p w:rsidR="002B6878" w:rsidRDefault="002B6878"/>
    <w:p w:rsidR="00354F7F" w:rsidRDefault="00354F7F"/>
    <w:p w:rsidR="00354F7F" w:rsidRDefault="00354F7F"/>
    <w:p w:rsidR="00713E08" w:rsidRDefault="00713E08" w:rsidP="003A405E">
      <w:pPr>
        <w:rPr>
          <w:b/>
          <w:i/>
          <w:sz w:val="32"/>
          <w:szCs w:val="32"/>
        </w:rPr>
      </w:pPr>
    </w:p>
    <w:p w:rsidR="00713E08" w:rsidRDefault="00713E08" w:rsidP="003A405E">
      <w:pPr>
        <w:rPr>
          <w:b/>
          <w:i/>
          <w:sz w:val="32"/>
          <w:szCs w:val="32"/>
        </w:rPr>
      </w:pPr>
    </w:p>
    <w:p w:rsidR="00713E08" w:rsidRDefault="00713E08" w:rsidP="003A405E">
      <w:pPr>
        <w:rPr>
          <w:b/>
          <w:i/>
          <w:sz w:val="32"/>
          <w:szCs w:val="32"/>
        </w:rPr>
      </w:pPr>
    </w:p>
    <w:p w:rsidR="00713E08" w:rsidRPr="00AE7490" w:rsidRDefault="00AE7490" w:rsidP="003A405E">
      <w:pPr>
        <w:rPr>
          <w:rFonts w:ascii="Arial Black" w:hAnsi="Arial Black"/>
          <w:b/>
          <w:sz w:val="27"/>
          <w:szCs w:val="27"/>
        </w:rPr>
      </w:pPr>
      <w:r w:rsidRPr="00AE7490">
        <w:rPr>
          <w:rFonts w:ascii="Arial Black" w:hAnsi="Arial Black"/>
          <w:b/>
          <w:sz w:val="27"/>
          <w:szCs w:val="27"/>
        </w:rPr>
        <w:lastRenderedPageBreak/>
        <w:t>Course Name:</w:t>
      </w:r>
    </w:p>
    <w:p w:rsidR="00713E08" w:rsidRDefault="00713E08" w:rsidP="003A405E">
      <w:pPr>
        <w:rPr>
          <w:b/>
          <w:i/>
          <w:sz w:val="32"/>
          <w:szCs w:val="32"/>
        </w:rPr>
      </w:pPr>
    </w:p>
    <w:p w:rsidR="003A405E" w:rsidRPr="00713E08" w:rsidRDefault="00882FE6" w:rsidP="003A405E">
      <w:pPr>
        <w:rPr>
          <w:b/>
          <w:i/>
          <w:sz w:val="36"/>
          <w:szCs w:val="36"/>
        </w:rPr>
      </w:pPr>
      <w:r w:rsidRPr="00713E08">
        <w:rPr>
          <w:b/>
          <w:i/>
          <w:sz w:val="36"/>
          <w:szCs w:val="36"/>
        </w:rPr>
        <w:t>Traffic Monitoring Programs: Guidance and Procedures</w:t>
      </w:r>
    </w:p>
    <w:p w:rsidR="00B85440" w:rsidRDefault="002629E1" w:rsidP="003A405E">
      <w:r>
        <w:rPr>
          <w:rFonts w:ascii="Arial" w:hAnsi="Arial" w:cs="Arial"/>
          <w:b/>
          <w:i/>
          <w:noProof/>
          <w:sz w:val="28"/>
          <w:szCs w:val="28"/>
        </w:rPr>
        <mc:AlternateContent>
          <mc:Choice Requires="wps">
            <w:drawing>
              <wp:anchor distT="0" distB="0" distL="114300" distR="114300" simplePos="0" relativeHeight="251658240" behindDoc="0" locked="0" layoutInCell="1" allowOverlap="1" wp14:anchorId="2107891D" wp14:editId="3923DF79">
                <wp:simplePos x="0" y="0"/>
                <wp:positionH relativeFrom="column">
                  <wp:posOffset>71120</wp:posOffset>
                </wp:positionH>
                <wp:positionV relativeFrom="paragraph">
                  <wp:posOffset>59691</wp:posOffset>
                </wp:positionV>
                <wp:extent cx="6572250" cy="77724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777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5.6pt;margin-top:4.7pt;width:517.5pt;height:6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" filled="f" stroked="f">
                <v:textbox>
                  <w:txbxContent/>
                </v:textbox>
              </v:shape>
            </w:pict>
          </mc:Fallback>
        </mc:AlternateContent>
      </w:r>
    </w:p>
    <w:p w:rsidR="00B85440" w:rsidRDefault="00B85440" w:rsidP="003A405E"/>
    <w:p w:rsidR="00B85440" w:rsidRDefault="00B85440" w:rsidP="003A405E"/>
    <w:p w:rsidR="00B85440" w:rsidRDefault="00B85440" w:rsidP="003A405E"/>
    <w:p w:rsidR="00B85440" w:rsidRDefault="00B85440" w:rsidP="003A405E"/>
    <w:p w:rsidR="00B85440" w:rsidRDefault="00B85440" w:rsidP="003A405E"/>
    <w:p w:rsidR="00B85440" w:rsidRDefault="00B85440" w:rsidP="003A405E"/>
    <w:p w:rsidR="00B85440" w:rsidRDefault="00B85440" w:rsidP="003A405E"/>
    <w:p w:rsidR="00B85440" w:rsidRDefault="00B85440" w:rsidP="00462EF1">
      <w:pPr>
        <w:spacing w:before="240"/>
        <w:jc w:val="center"/>
        <w:rPr>
          <w:rFonts w:ascii="Arial" w:hAnsi="Arial" w:cs="Arial"/>
          <w:b/>
          <w:i/>
          <w:sz w:val="28"/>
          <w:szCs w:val="28"/>
        </w:rPr>
        <w:sectPr w:rsidR="00B85440" w:rsidSect="005C4D5B">
          <w:footerReference w:type="default" r:id="rId13"/>
          <w:type w:val="nextColumn"/>
          <w:pgSz w:w="12240" w:h="15840" w:code="1"/>
          <w:pgMar w:top="864" w:right="878" w:bottom="864" w:left="878" w:header="720" w:footer="720" w:gutter="0"/>
          <w:pgBorders w:display="notFirstPage">
            <w:top w:val="single" w:sz="36" w:space="1" w:color="000080"/>
            <w:left w:val="single" w:sz="6" w:space="4" w:color="000080"/>
            <w:bottom w:val="single" w:sz="6" w:space="0" w:color="000080"/>
            <w:right w:val="single" w:sz="6" w:space="4" w:color="000080"/>
          </w:pgBorders>
          <w:cols w:space="720"/>
        </w:sectPr>
      </w:pPr>
    </w:p>
    <w:p w:rsidR="00BD6308" w:rsidRDefault="00BD6308" w:rsidP="0042440F">
      <w:pPr>
        <w:pStyle w:val="Heading1-Professional"/>
        <w:jc w:val="center"/>
      </w:pPr>
    </w:p>
    <w:p w:rsidR="00BD6308" w:rsidRDefault="00BD6308" w:rsidP="0042440F">
      <w:pPr>
        <w:pStyle w:val="Heading1-Professional"/>
        <w:jc w:val="center"/>
      </w:pPr>
    </w:p>
    <w:p w:rsidR="0042440F" w:rsidRPr="0042440F" w:rsidRDefault="00453A11" w:rsidP="0042440F">
      <w:pPr>
        <w:pStyle w:val="Heading1-Professional"/>
        <w:jc w:val="center"/>
      </w:pPr>
      <w:r>
        <w:t>Instruction</w:t>
      </w:r>
      <w:r w:rsidR="00DA4392">
        <w:t>s</w:t>
      </w:r>
      <w:r>
        <w:t xml:space="preserve"> for Creating an iLearnOregon Account</w:t>
      </w:r>
    </w:p>
    <w:p w:rsidR="0042440F" w:rsidRDefault="0042440F" w:rsidP="00B1691E">
      <w:pPr>
        <w:spacing w:before="480"/>
        <w:jc w:val="both"/>
        <w:rPr>
          <w:sz w:val="24"/>
          <w:szCs w:val="24"/>
        </w:rPr>
      </w:pPr>
      <w:r w:rsidRPr="006917DB">
        <w:rPr>
          <w:sz w:val="24"/>
          <w:szCs w:val="24"/>
        </w:rPr>
        <w:t>ODOT is now using iLearnOregon to register people in their training events.  In order to regist</w:t>
      </w:r>
      <w:r w:rsidR="00F53C95" w:rsidRPr="006917DB">
        <w:rPr>
          <w:sz w:val="24"/>
          <w:szCs w:val="24"/>
        </w:rPr>
        <w:t>e</w:t>
      </w:r>
      <w:r w:rsidRPr="006917DB">
        <w:rPr>
          <w:sz w:val="24"/>
          <w:szCs w:val="24"/>
        </w:rPr>
        <w:t>r, you must have an account in iLearnOregon.</w:t>
      </w:r>
      <w:r w:rsidR="00F53C95" w:rsidRPr="006917DB">
        <w:rPr>
          <w:sz w:val="24"/>
          <w:szCs w:val="24"/>
        </w:rPr>
        <w:t xml:space="preserve">  (</w:t>
      </w:r>
      <w:r w:rsidR="00F53C95" w:rsidRPr="006917DB">
        <w:rPr>
          <w:b/>
          <w:i/>
          <w:color w:val="0000FF"/>
          <w:sz w:val="24"/>
          <w:szCs w:val="24"/>
        </w:rPr>
        <w:t>NOTE:</w:t>
      </w:r>
      <w:r w:rsidR="00F53C95" w:rsidRPr="006917DB">
        <w:rPr>
          <w:sz w:val="24"/>
          <w:szCs w:val="24"/>
        </w:rPr>
        <w:t xml:space="preserve">  Another person cannot register for you using </w:t>
      </w:r>
      <w:r w:rsidR="00F53C95" w:rsidRPr="006917DB">
        <w:rPr>
          <w:i/>
          <w:color w:val="0000FF"/>
          <w:sz w:val="24"/>
          <w:szCs w:val="24"/>
        </w:rPr>
        <w:t>their</w:t>
      </w:r>
      <w:r w:rsidR="00F53C95" w:rsidRPr="006917DB">
        <w:rPr>
          <w:sz w:val="24"/>
          <w:szCs w:val="24"/>
        </w:rPr>
        <w:t xml:space="preserve"> iLearnOregon account.)</w:t>
      </w:r>
    </w:p>
    <w:p w:rsidR="002F1794" w:rsidRPr="006917DB" w:rsidRDefault="002F1794" w:rsidP="002F1794">
      <w:pPr>
        <w:rPr>
          <w:sz w:val="24"/>
          <w:szCs w:val="24"/>
        </w:rPr>
      </w:pPr>
    </w:p>
    <w:p w:rsidR="00453A11" w:rsidRPr="0027549B" w:rsidRDefault="00453A11" w:rsidP="00453A11">
      <w:pPr>
        <w:pStyle w:val="Heading2-Professional"/>
        <w:spacing w:after="0"/>
        <w:rPr>
          <w:rFonts w:ascii="Times New Roman" w:hAnsi="Times New Roman"/>
          <w:b/>
          <w:i/>
          <w:sz w:val="28"/>
        </w:rPr>
      </w:pPr>
      <w:r w:rsidRPr="0027549B">
        <w:rPr>
          <w:rFonts w:ascii="Times New Roman" w:hAnsi="Times New Roman"/>
          <w:b/>
          <w:i/>
          <w:sz w:val="28"/>
        </w:rPr>
        <w:t>Non-ODOT participants registering through iLearnOregon for the first time:</w:t>
      </w:r>
    </w:p>
    <w:p w:rsidR="004A27F0" w:rsidRPr="006917DB" w:rsidRDefault="004A27F0" w:rsidP="004A27F0">
      <w:pPr>
        <w:spacing w:before="120"/>
        <w:rPr>
          <w:sz w:val="24"/>
          <w:szCs w:val="24"/>
        </w:rPr>
      </w:pPr>
      <w:r w:rsidRPr="006917DB">
        <w:rPr>
          <w:sz w:val="24"/>
          <w:szCs w:val="24"/>
        </w:rPr>
        <w:t>The first time you register for a</w:t>
      </w:r>
      <w:r w:rsidR="00481143" w:rsidRPr="006917DB">
        <w:rPr>
          <w:sz w:val="24"/>
          <w:szCs w:val="24"/>
        </w:rPr>
        <w:t>n event</w:t>
      </w:r>
      <w:r w:rsidRPr="006917DB">
        <w:rPr>
          <w:sz w:val="24"/>
          <w:szCs w:val="24"/>
        </w:rPr>
        <w:t>, you will be required to create an account</w:t>
      </w:r>
      <w:r w:rsidR="00D4112A" w:rsidRPr="006917DB">
        <w:rPr>
          <w:sz w:val="24"/>
          <w:szCs w:val="24"/>
        </w:rPr>
        <w:t xml:space="preserve">. </w:t>
      </w:r>
      <w:r w:rsidR="00674F3D" w:rsidRPr="006917DB">
        <w:rPr>
          <w:sz w:val="24"/>
          <w:szCs w:val="24"/>
        </w:rPr>
        <w:t xml:space="preserve"> </w:t>
      </w:r>
      <w:hyperlink r:id="rId14" w:history="1">
        <w:r w:rsidR="00674F3D" w:rsidRPr="006917DB">
          <w:rPr>
            <w:rStyle w:val="Hyperlink"/>
            <w:sz w:val="24"/>
            <w:szCs w:val="24"/>
          </w:rPr>
          <w:t>Click here to access iLearnOregon.</w:t>
        </w:r>
      </w:hyperlink>
      <w:r w:rsidR="007635CB">
        <w:rPr>
          <w:rStyle w:val="Hyperlink"/>
          <w:sz w:val="24"/>
          <w:szCs w:val="24"/>
        </w:rPr>
        <w:t xml:space="preserve"> (</w:t>
      </w:r>
      <w:r w:rsidR="00E9025C" w:rsidRPr="00E9025C">
        <w:rPr>
          <w:rStyle w:val="Hyperlink"/>
          <w:sz w:val="24"/>
          <w:szCs w:val="24"/>
        </w:rPr>
        <w:t>https://ilearn.oregon.gov/Kview/CustomCodeBehind/Base/Login/Login.aspx</w:t>
      </w:r>
      <w:r w:rsidR="007635CB">
        <w:rPr>
          <w:rStyle w:val="Hyperlink"/>
          <w:sz w:val="24"/>
          <w:szCs w:val="24"/>
        </w:rPr>
        <w:t>)</w:t>
      </w:r>
    </w:p>
    <w:p w:rsidR="0081544B" w:rsidRPr="006917DB" w:rsidRDefault="00D4112A" w:rsidP="0027549B">
      <w:pPr>
        <w:numPr>
          <w:ilvl w:val="0"/>
          <w:numId w:val="15"/>
        </w:numPr>
        <w:spacing w:before="120"/>
        <w:rPr>
          <w:sz w:val="24"/>
          <w:szCs w:val="24"/>
        </w:rPr>
      </w:pPr>
      <w:r w:rsidRPr="006917DB">
        <w:rPr>
          <w:sz w:val="24"/>
          <w:szCs w:val="24"/>
        </w:rPr>
        <w:t>At the</w:t>
      </w:r>
      <w:r w:rsidR="00920CD7" w:rsidRPr="006917DB">
        <w:rPr>
          <w:sz w:val="24"/>
          <w:szCs w:val="24"/>
        </w:rPr>
        <w:t xml:space="preserve"> iLearnOregon select </w:t>
      </w:r>
      <w:r w:rsidR="00920CD7" w:rsidRPr="006917DB">
        <w:rPr>
          <w:sz w:val="24"/>
          <w:szCs w:val="24"/>
          <w:u w:val="single"/>
        </w:rPr>
        <w:t>Create New Account</w:t>
      </w:r>
      <w:r w:rsidR="00920CD7" w:rsidRPr="006917DB">
        <w:rPr>
          <w:sz w:val="24"/>
          <w:szCs w:val="24"/>
        </w:rPr>
        <w:t xml:space="preserve"> near the upper right of the screen.</w:t>
      </w:r>
    </w:p>
    <w:p w:rsidR="00920CD7" w:rsidRPr="006917DB" w:rsidRDefault="00920CD7" w:rsidP="0027549B">
      <w:pPr>
        <w:numPr>
          <w:ilvl w:val="0"/>
          <w:numId w:val="15"/>
        </w:numPr>
        <w:spacing w:before="120"/>
        <w:rPr>
          <w:sz w:val="24"/>
          <w:szCs w:val="24"/>
        </w:rPr>
      </w:pPr>
      <w:r w:rsidRPr="006917DB">
        <w:rPr>
          <w:sz w:val="24"/>
          <w:szCs w:val="24"/>
        </w:rPr>
        <w:t xml:space="preserve">A pop-up window will display directing you to enter all required fields (those marked with an *) and that a confirmation email will be sent to you. </w:t>
      </w:r>
      <w:r w:rsidR="0081544B" w:rsidRPr="006917DB">
        <w:rPr>
          <w:sz w:val="24"/>
          <w:szCs w:val="24"/>
        </w:rPr>
        <w:t xml:space="preserve"> </w:t>
      </w:r>
      <w:r w:rsidRPr="006917DB">
        <w:rPr>
          <w:sz w:val="24"/>
          <w:szCs w:val="24"/>
        </w:rPr>
        <w:t xml:space="preserve">Your Login ID should be at least six characters long, and must not contain any spaces. </w:t>
      </w:r>
      <w:r w:rsidR="0081544B" w:rsidRPr="006917DB">
        <w:rPr>
          <w:sz w:val="24"/>
          <w:szCs w:val="24"/>
        </w:rPr>
        <w:t xml:space="preserve"> </w:t>
      </w:r>
      <w:r w:rsidRPr="006917DB">
        <w:rPr>
          <w:sz w:val="24"/>
          <w:szCs w:val="24"/>
        </w:rPr>
        <w:t>Click OK to continue to the User Information screen.</w:t>
      </w:r>
    </w:p>
    <w:p w:rsidR="0081544B" w:rsidRPr="006917DB" w:rsidRDefault="0081544B" w:rsidP="0027549B">
      <w:pPr>
        <w:numPr>
          <w:ilvl w:val="0"/>
          <w:numId w:val="15"/>
        </w:numPr>
        <w:spacing w:before="120"/>
        <w:rPr>
          <w:sz w:val="24"/>
          <w:szCs w:val="24"/>
        </w:rPr>
      </w:pPr>
      <w:r w:rsidRPr="006917DB">
        <w:rPr>
          <w:sz w:val="24"/>
          <w:szCs w:val="24"/>
        </w:rPr>
        <w:t xml:space="preserve">From the User Registration screen select </w:t>
      </w:r>
      <w:r w:rsidRPr="006917DB">
        <w:rPr>
          <w:b/>
          <w:i/>
          <w:sz w:val="24"/>
          <w:szCs w:val="24"/>
        </w:rPr>
        <w:t>Not a State Employee</w:t>
      </w:r>
      <w:r w:rsidRPr="006917DB">
        <w:rPr>
          <w:sz w:val="24"/>
          <w:szCs w:val="24"/>
        </w:rPr>
        <w:t>.</w:t>
      </w:r>
    </w:p>
    <w:p w:rsidR="0081544B" w:rsidRPr="006917DB" w:rsidRDefault="0081544B" w:rsidP="0027549B">
      <w:pPr>
        <w:numPr>
          <w:ilvl w:val="0"/>
          <w:numId w:val="15"/>
        </w:numPr>
        <w:spacing w:before="120"/>
        <w:rPr>
          <w:sz w:val="24"/>
          <w:szCs w:val="24"/>
        </w:rPr>
      </w:pPr>
      <w:r w:rsidRPr="006917DB">
        <w:rPr>
          <w:sz w:val="24"/>
          <w:szCs w:val="24"/>
        </w:rPr>
        <w:t xml:space="preserve">Complete the following information to create an account. </w:t>
      </w:r>
    </w:p>
    <w:p w:rsidR="0081544B" w:rsidRPr="006917DB" w:rsidRDefault="0081544B" w:rsidP="0027549B">
      <w:pPr>
        <w:numPr>
          <w:ilvl w:val="0"/>
          <w:numId w:val="16"/>
        </w:numPr>
        <w:ind w:right="46"/>
        <w:rPr>
          <w:sz w:val="24"/>
          <w:szCs w:val="24"/>
        </w:rPr>
      </w:pPr>
      <w:r w:rsidRPr="006917DB">
        <w:rPr>
          <w:sz w:val="24"/>
          <w:szCs w:val="24"/>
        </w:rPr>
        <w:t xml:space="preserve">Enter your </w:t>
      </w:r>
      <w:r w:rsidRPr="006917DB">
        <w:rPr>
          <w:b/>
          <w:i/>
          <w:sz w:val="24"/>
          <w:szCs w:val="24"/>
        </w:rPr>
        <w:t>full first</w:t>
      </w:r>
      <w:r w:rsidRPr="006917DB">
        <w:rPr>
          <w:sz w:val="24"/>
          <w:szCs w:val="24"/>
        </w:rPr>
        <w:t xml:space="preserve"> and </w:t>
      </w:r>
      <w:r w:rsidRPr="006917DB">
        <w:rPr>
          <w:b/>
          <w:i/>
          <w:sz w:val="24"/>
          <w:szCs w:val="24"/>
        </w:rPr>
        <w:t>last name</w:t>
      </w:r>
      <w:r w:rsidRPr="006917DB">
        <w:rPr>
          <w:sz w:val="24"/>
          <w:szCs w:val="24"/>
        </w:rPr>
        <w:t xml:space="preserve">. </w:t>
      </w:r>
    </w:p>
    <w:p w:rsidR="0081544B" w:rsidRPr="006917DB" w:rsidRDefault="0081544B" w:rsidP="0027549B">
      <w:pPr>
        <w:numPr>
          <w:ilvl w:val="0"/>
          <w:numId w:val="16"/>
        </w:numPr>
        <w:ind w:right="46"/>
        <w:rPr>
          <w:sz w:val="24"/>
          <w:szCs w:val="24"/>
        </w:rPr>
      </w:pPr>
      <w:r w:rsidRPr="006917DB">
        <w:rPr>
          <w:sz w:val="24"/>
          <w:szCs w:val="24"/>
        </w:rPr>
        <w:t xml:space="preserve">Enter your </w:t>
      </w:r>
      <w:r w:rsidRPr="006917DB">
        <w:rPr>
          <w:b/>
          <w:i/>
          <w:sz w:val="24"/>
          <w:szCs w:val="24"/>
        </w:rPr>
        <w:t>email address</w:t>
      </w:r>
      <w:r w:rsidRPr="006917DB">
        <w:rPr>
          <w:sz w:val="24"/>
          <w:szCs w:val="24"/>
        </w:rPr>
        <w:t xml:space="preserve"> where you would like training notification emails to be sent.  </w:t>
      </w:r>
    </w:p>
    <w:p w:rsidR="0081544B" w:rsidRPr="006917DB" w:rsidRDefault="0081544B" w:rsidP="0027549B">
      <w:pPr>
        <w:numPr>
          <w:ilvl w:val="0"/>
          <w:numId w:val="16"/>
        </w:numPr>
        <w:ind w:right="46"/>
        <w:rPr>
          <w:sz w:val="24"/>
          <w:szCs w:val="24"/>
        </w:rPr>
      </w:pPr>
      <w:r w:rsidRPr="006917DB">
        <w:rPr>
          <w:sz w:val="24"/>
          <w:szCs w:val="24"/>
        </w:rPr>
        <w:t xml:space="preserve">Enter text for your </w:t>
      </w:r>
      <w:r w:rsidRPr="006917DB">
        <w:rPr>
          <w:b/>
          <w:i/>
          <w:sz w:val="24"/>
          <w:szCs w:val="24"/>
        </w:rPr>
        <w:t>login ID</w:t>
      </w:r>
      <w:r w:rsidRPr="006917DB">
        <w:rPr>
          <w:sz w:val="24"/>
          <w:szCs w:val="24"/>
        </w:rPr>
        <w:t>. Your login must be at least 6 characters and cannot contain spaces or special characters such as /, @, or &amp;.</w:t>
      </w:r>
    </w:p>
    <w:p w:rsidR="0081544B" w:rsidRPr="006917DB" w:rsidRDefault="0081544B" w:rsidP="0027549B">
      <w:pPr>
        <w:numPr>
          <w:ilvl w:val="0"/>
          <w:numId w:val="16"/>
        </w:numPr>
        <w:ind w:right="46"/>
        <w:rPr>
          <w:sz w:val="24"/>
          <w:szCs w:val="24"/>
        </w:rPr>
      </w:pPr>
      <w:r w:rsidRPr="006917DB">
        <w:rPr>
          <w:sz w:val="24"/>
          <w:szCs w:val="24"/>
        </w:rPr>
        <w:t xml:space="preserve">For Job Title, leave it as </w:t>
      </w:r>
      <w:r w:rsidRPr="006917DB">
        <w:rPr>
          <w:b/>
          <w:i/>
          <w:sz w:val="24"/>
          <w:szCs w:val="24"/>
        </w:rPr>
        <w:t>(None Selected)</w:t>
      </w:r>
      <w:r w:rsidRPr="006917DB">
        <w:rPr>
          <w:sz w:val="24"/>
          <w:szCs w:val="24"/>
        </w:rPr>
        <w:t>.  The job titles in the drop down list come from the State's database and only apply to state employees.</w:t>
      </w:r>
    </w:p>
    <w:p w:rsidR="0081544B" w:rsidRPr="006917DB" w:rsidRDefault="0081544B" w:rsidP="0027549B">
      <w:pPr>
        <w:numPr>
          <w:ilvl w:val="0"/>
          <w:numId w:val="16"/>
        </w:numPr>
        <w:ind w:right="46"/>
        <w:rPr>
          <w:sz w:val="24"/>
          <w:szCs w:val="24"/>
        </w:rPr>
      </w:pPr>
      <w:r w:rsidRPr="006917DB">
        <w:rPr>
          <w:sz w:val="24"/>
          <w:szCs w:val="24"/>
        </w:rPr>
        <w:t xml:space="preserve">For Organization, select </w:t>
      </w:r>
      <w:r w:rsidRPr="006917DB">
        <w:rPr>
          <w:b/>
          <w:sz w:val="24"/>
          <w:szCs w:val="24"/>
        </w:rPr>
        <w:t>Other, Non State Employees – State of Oregon Public Partners – Transportation, Department of</w:t>
      </w:r>
      <w:r w:rsidRPr="006917DB">
        <w:rPr>
          <w:sz w:val="24"/>
          <w:szCs w:val="24"/>
        </w:rPr>
        <w:t xml:space="preserve"> from the drop down list.</w:t>
      </w:r>
      <w:r w:rsidR="0012594F" w:rsidRPr="006917DB">
        <w:rPr>
          <w:sz w:val="24"/>
          <w:szCs w:val="24"/>
        </w:rPr>
        <w:t xml:space="preserve"> </w:t>
      </w:r>
      <w:r w:rsidRPr="006917DB">
        <w:rPr>
          <w:sz w:val="24"/>
          <w:szCs w:val="24"/>
        </w:rPr>
        <w:t xml:space="preserve"> (State of Oregon Public Partners appears near the bottom of the list.)</w:t>
      </w:r>
    </w:p>
    <w:p w:rsidR="0081544B" w:rsidRPr="006917DB" w:rsidRDefault="0081544B" w:rsidP="0027549B">
      <w:pPr>
        <w:numPr>
          <w:ilvl w:val="0"/>
          <w:numId w:val="16"/>
        </w:numPr>
        <w:ind w:right="46"/>
        <w:rPr>
          <w:sz w:val="24"/>
          <w:szCs w:val="24"/>
        </w:rPr>
      </w:pPr>
      <w:r w:rsidRPr="006917DB">
        <w:rPr>
          <w:sz w:val="24"/>
          <w:szCs w:val="24"/>
        </w:rPr>
        <w:t xml:space="preserve">For </w:t>
      </w:r>
      <w:r w:rsidRPr="006917DB">
        <w:rPr>
          <w:b/>
          <w:sz w:val="24"/>
          <w:szCs w:val="24"/>
        </w:rPr>
        <w:t>Manager</w:t>
      </w:r>
      <w:r w:rsidRPr="006917DB">
        <w:rPr>
          <w:sz w:val="24"/>
          <w:szCs w:val="24"/>
        </w:rPr>
        <w:t xml:space="preserve">, leave it as </w:t>
      </w:r>
      <w:r w:rsidRPr="006917DB">
        <w:rPr>
          <w:b/>
          <w:i/>
          <w:sz w:val="24"/>
          <w:szCs w:val="24"/>
        </w:rPr>
        <w:t>(None Selected)</w:t>
      </w:r>
      <w:r w:rsidR="00674F3D" w:rsidRPr="006917DB">
        <w:rPr>
          <w:sz w:val="24"/>
          <w:szCs w:val="24"/>
        </w:rPr>
        <w:t>.</w:t>
      </w:r>
    </w:p>
    <w:p w:rsidR="0081544B" w:rsidRPr="006917DB" w:rsidRDefault="0081544B" w:rsidP="0027549B">
      <w:pPr>
        <w:numPr>
          <w:ilvl w:val="0"/>
          <w:numId w:val="15"/>
        </w:numPr>
        <w:spacing w:before="120"/>
        <w:ind w:right="43"/>
        <w:rPr>
          <w:b/>
          <w:i/>
          <w:sz w:val="24"/>
          <w:szCs w:val="24"/>
        </w:rPr>
      </w:pPr>
      <w:r w:rsidRPr="006917DB">
        <w:rPr>
          <w:sz w:val="24"/>
          <w:szCs w:val="24"/>
        </w:rPr>
        <w:t xml:space="preserve">Click </w:t>
      </w:r>
      <w:r w:rsidRPr="006917DB">
        <w:rPr>
          <w:b/>
          <w:i/>
          <w:sz w:val="24"/>
          <w:szCs w:val="24"/>
        </w:rPr>
        <w:t>Submit.</w:t>
      </w:r>
    </w:p>
    <w:p w:rsidR="0081544B" w:rsidRPr="002F1794" w:rsidRDefault="0081544B" w:rsidP="0027549B">
      <w:pPr>
        <w:numPr>
          <w:ilvl w:val="0"/>
          <w:numId w:val="15"/>
        </w:numPr>
        <w:spacing w:before="120"/>
        <w:ind w:right="43"/>
        <w:rPr>
          <w:b/>
          <w:i/>
          <w:sz w:val="24"/>
          <w:szCs w:val="24"/>
        </w:rPr>
      </w:pPr>
      <w:r w:rsidRPr="006917DB">
        <w:rPr>
          <w:sz w:val="24"/>
          <w:szCs w:val="24"/>
        </w:rPr>
        <w:t>You will receive an email with instructions on how to confirm your account.</w:t>
      </w:r>
      <w:r w:rsidR="00DA4392" w:rsidRPr="006917DB">
        <w:rPr>
          <w:sz w:val="24"/>
          <w:szCs w:val="24"/>
        </w:rPr>
        <w:t xml:space="preserve">  </w:t>
      </w:r>
      <w:r w:rsidR="00DA4392" w:rsidRPr="006917DB">
        <w:rPr>
          <w:b/>
          <w:sz w:val="24"/>
          <w:szCs w:val="24"/>
        </w:rPr>
        <w:t>You must confirm your account before you enroll in the training.</w:t>
      </w:r>
    </w:p>
    <w:p w:rsidR="002F1794" w:rsidRPr="006917DB" w:rsidRDefault="002F1794" w:rsidP="002F1794">
      <w:pPr>
        <w:spacing w:before="120"/>
        <w:ind w:left="720" w:right="43"/>
        <w:rPr>
          <w:b/>
          <w:i/>
          <w:sz w:val="24"/>
          <w:szCs w:val="24"/>
        </w:rPr>
      </w:pPr>
    </w:p>
    <w:p w:rsidR="00C16D4A" w:rsidRPr="0027549B" w:rsidRDefault="00C16D4A" w:rsidP="00C16D4A">
      <w:pPr>
        <w:pStyle w:val="Heading2-Professional"/>
        <w:spacing w:after="0"/>
        <w:rPr>
          <w:rFonts w:ascii="Times New Roman" w:hAnsi="Times New Roman"/>
          <w:b/>
          <w:i/>
          <w:sz w:val="28"/>
        </w:rPr>
      </w:pPr>
      <w:r w:rsidRPr="0027549B">
        <w:rPr>
          <w:rFonts w:ascii="Times New Roman" w:hAnsi="Times New Roman"/>
          <w:b/>
          <w:i/>
          <w:sz w:val="28"/>
        </w:rPr>
        <w:t>ODOT employees registering through iLearnOregon for the first time:</w:t>
      </w:r>
    </w:p>
    <w:p w:rsidR="00C16D4A" w:rsidRPr="006917DB" w:rsidRDefault="00C16D4A" w:rsidP="00B1691E">
      <w:pPr>
        <w:autoSpaceDE w:val="0"/>
        <w:autoSpaceDN w:val="0"/>
        <w:adjustRightInd w:val="0"/>
        <w:spacing w:before="120"/>
        <w:jc w:val="both"/>
        <w:rPr>
          <w:sz w:val="24"/>
          <w:szCs w:val="24"/>
        </w:rPr>
      </w:pPr>
      <w:r w:rsidRPr="006917DB">
        <w:rPr>
          <w:sz w:val="24"/>
          <w:szCs w:val="24"/>
        </w:rPr>
        <w:t>ODOT employees sign on the first time using their OR # for the Login ID and Password.  After you have signed on for the first time, you can change your Login ID and Password in your iLearnOregon profile.  (If you have enrolled in training through iLearnOregon before now, you may already have a different Login ID and Password.  If you do not remember the ID and Password, you can request that information by clicking on “Forgot Login ID?”)</w:t>
      </w:r>
    </w:p>
    <w:sectPr w:rsidR="00C16D4A" w:rsidRPr="006917DB" w:rsidSect="00203FA0">
      <w:footerReference w:type="default" r:id="rId15"/>
      <w:pgSz w:w="12240" w:h="15840" w:code="1"/>
      <w:pgMar w:top="864" w:right="878" w:bottom="864" w:left="878" w:header="720" w:footer="720" w:gutter="0"/>
      <w:pgBorders>
        <w:top w:val="single" w:sz="36" w:space="1" w:color="000080"/>
        <w:left w:val="single" w:sz="6" w:space="4" w:color="000080"/>
        <w:bottom w:val="single" w:sz="6" w:space="0" w:color="000080"/>
        <w:right w:val="single" w:sz="6" w:space="4" w:color="00008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135" w:rsidRDefault="00477135">
      <w:r>
        <w:separator/>
      </w:r>
    </w:p>
  </w:endnote>
  <w:endnote w:type="continuationSeparator" w:id="0">
    <w:p w:rsidR="00477135" w:rsidRDefault="00477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BB2" w:rsidRDefault="004A4BB2" w:rsidP="00B85440">
    <w:pPr>
      <w:pStyle w:val="Footer-Professional"/>
      <w:tabs>
        <w:tab w:val="clear" w:pos="8640"/>
        <w:tab w:val="right" w:pos="10260"/>
      </w:tabs>
    </w:pPr>
    <w:r>
      <w:t xml:space="preserve">Training </w:t>
    </w:r>
    <w:proofErr w:type="gramStart"/>
    <w:r>
      <w:t xml:space="preserve">Opportunity  </w:t>
    </w:r>
    <w:proofErr w:type="gramEnd"/>
    <w:r>
      <w:rPr>
        <w:rStyle w:val="PageNumber"/>
      </w:rPr>
      <w:fldChar w:fldCharType="begin"/>
    </w:r>
    <w:r>
      <w:rPr>
        <w:rStyle w:val="PageNumber"/>
      </w:rPr>
      <w:instrText xml:space="preserve"> PAGE </w:instrText>
    </w:r>
    <w:r>
      <w:rPr>
        <w:rStyle w:val="PageNumber"/>
      </w:rPr>
      <w:fldChar w:fldCharType="separate"/>
    </w:r>
    <w:r w:rsidR="00B1691E">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BB2" w:rsidRDefault="004A4BB2" w:rsidP="00B85440">
    <w:pPr>
      <w:pStyle w:val="Footer-Professional"/>
      <w:tabs>
        <w:tab w:val="clear" w:pos="4320"/>
        <w:tab w:val="clear" w:pos="8640"/>
        <w:tab w:val="center" w:pos="5040"/>
        <w:tab w:val="right" w:pos="10350"/>
      </w:tabs>
      <w:jc w:val="left"/>
    </w:pPr>
    <w:r>
      <w:tab/>
      <w:t xml:space="preserve">Training </w:t>
    </w:r>
    <w:proofErr w:type="gramStart"/>
    <w:r>
      <w:t xml:space="preserve">Opportunity  </w:t>
    </w:r>
    <w:proofErr w:type="gramEnd"/>
    <w:r>
      <w:rPr>
        <w:rStyle w:val="PageNumber"/>
      </w:rPr>
      <w:fldChar w:fldCharType="begin"/>
    </w:r>
    <w:r>
      <w:rPr>
        <w:rStyle w:val="PageNumber"/>
      </w:rPr>
      <w:instrText xml:space="preserve"> PAGE </w:instrText>
    </w:r>
    <w:r>
      <w:rPr>
        <w:rStyle w:val="PageNumber"/>
      </w:rPr>
      <w:fldChar w:fldCharType="separate"/>
    </w:r>
    <w:r w:rsidR="00B1691E">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135" w:rsidRDefault="00477135">
      <w:r>
        <w:separator/>
      </w:r>
    </w:p>
  </w:footnote>
  <w:footnote w:type="continuationSeparator" w:id="0">
    <w:p w:rsidR="00477135" w:rsidRDefault="004771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D527D"/>
    <w:multiLevelType w:val="hybridMultilevel"/>
    <w:tmpl w:val="A27050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3018E6"/>
    <w:multiLevelType w:val="hybridMultilevel"/>
    <w:tmpl w:val="D1E85BEA"/>
    <w:lvl w:ilvl="0" w:tplc="E5FE06FA">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9A3070"/>
    <w:multiLevelType w:val="multilevel"/>
    <w:tmpl w:val="F3187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FAD347B"/>
    <w:multiLevelType w:val="hybridMultilevel"/>
    <w:tmpl w:val="209C5E36"/>
    <w:lvl w:ilvl="0" w:tplc="084CCA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5D61DE1"/>
    <w:multiLevelType w:val="multilevel"/>
    <w:tmpl w:val="1A52251E"/>
    <w:lvl w:ilvl="0">
      <w:start w:val="5"/>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37F91305"/>
    <w:multiLevelType w:val="hybridMultilevel"/>
    <w:tmpl w:val="04FEE044"/>
    <w:lvl w:ilvl="0" w:tplc="50509136">
      <w:start w:val="5"/>
      <w:numFmt w:val="decimal"/>
      <w:lvlText w:val="%1."/>
      <w:lvlJc w:val="left"/>
      <w:pPr>
        <w:tabs>
          <w:tab w:val="num" w:pos="720"/>
        </w:tabs>
        <w:ind w:left="720" w:hanging="360"/>
      </w:pPr>
      <w:rPr>
        <w:rFonts w:ascii="Arial" w:hAnsi="Arial" w:hint="default"/>
        <w:b w:val="0"/>
        <w:i w:val="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EBB4173"/>
    <w:multiLevelType w:val="hybridMultilevel"/>
    <w:tmpl w:val="F7A896B4"/>
    <w:lvl w:ilvl="0" w:tplc="0409000F">
      <w:start w:val="1"/>
      <w:numFmt w:val="decimal"/>
      <w:lvlText w:val="%1."/>
      <w:lvlJc w:val="left"/>
      <w:pPr>
        <w:tabs>
          <w:tab w:val="num" w:pos="360"/>
        </w:tabs>
        <w:ind w:left="360" w:hanging="360"/>
      </w:pPr>
    </w:lvl>
    <w:lvl w:ilvl="1" w:tplc="214A9B64">
      <w:start w:val="1"/>
      <w:numFmt w:val="bullet"/>
      <w:lvlText w:val=""/>
      <w:lvlJc w:val="left"/>
      <w:pPr>
        <w:tabs>
          <w:tab w:val="num" w:pos="1080"/>
        </w:tabs>
        <w:ind w:left="1080" w:hanging="360"/>
      </w:pPr>
      <w:rPr>
        <w:rFonts w:ascii="Wingdings 3" w:hAnsi="Wingdings 3"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475130DB"/>
    <w:multiLevelType w:val="hybridMultilevel"/>
    <w:tmpl w:val="F318701E"/>
    <w:lvl w:ilvl="0" w:tplc="311C5A44">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E136EEF"/>
    <w:multiLevelType w:val="multilevel"/>
    <w:tmpl w:val="C898031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E637846"/>
    <w:multiLevelType w:val="hybridMultilevel"/>
    <w:tmpl w:val="C0AC024E"/>
    <w:lvl w:ilvl="0" w:tplc="04090001">
      <w:start w:val="1"/>
      <w:numFmt w:val="bullet"/>
      <w:lvlText w:val=""/>
      <w:lvlJc w:val="left"/>
      <w:pPr>
        <w:ind w:left="1080" w:hanging="360"/>
      </w:pPr>
      <w:rPr>
        <w:rFonts w:ascii="Symbol" w:hAnsi="Symbo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FC9258A"/>
    <w:multiLevelType w:val="multilevel"/>
    <w:tmpl w:val="C1EC2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622230"/>
    <w:multiLevelType w:val="multilevel"/>
    <w:tmpl w:val="AC70E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1956B6"/>
    <w:multiLevelType w:val="hybridMultilevel"/>
    <w:tmpl w:val="A66029CC"/>
    <w:lvl w:ilvl="0" w:tplc="DEEA77B6">
      <w:start w:val="1"/>
      <w:numFmt w:val="decimal"/>
      <w:lvlText w:val="%1"/>
      <w:lvlJc w:val="left"/>
      <w:pPr>
        <w:ind w:left="720" w:hanging="360"/>
      </w:pPr>
      <w:rPr>
        <w:rFonts w:ascii="Times New Roman" w:hAnsi="Times New Roman" w:cs="Times New Roman"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513803"/>
    <w:multiLevelType w:val="multilevel"/>
    <w:tmpl w:val="34760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331F49"/>
    <w:multiLevelType w:val="hybridMultilevel"/>
    <w:tmpl w:val="F8383F72"/>
    <w:lvl w:ilvl="0" w:tplc="B612581A">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0D27AA6"/>
    <w:multiLevelType w:val="multilevel"/>
    <w:tmpl w:val="209C5E3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5"/>
  </w:num>
  <w:num w:numId="3">
    <w:abstractNumId w:val="1"/>
  </w:num>
  <w:num w:numId="4">
    <w:abstractNumId w:val="11"/>
  </w:num>
  <w:num w:numId="5">
    <w:abstractNumId w:val="13"/>
  </w:num>
  <w:num w:numId="6">
    <w:abstractNumId w:val="0"/>
  </w:num>
  <w:num w:numId="7">
    <w:abstractNumId w:val="6"/>
  </w:num>
  <w:num w:numId="8">
    <w:abstractNumId w:val="7"/>
  </w:num>
  <w:num w:numId="9">
    <w:abstractNumId w:val="5"/>
  </w:num>
  <w:num w:numId="10">
    <w:abstractNumId w:val="8"/>
  </w:num>
  <w:num w:numId="11">
    <w:abstractNumId w:val="4"/>
  </w:num>
  <w:num w:numId="12">
    <w:abstractNumId w:val="2"/>
  </w:num>
  <w:num w:numId="13">
    <w:abstractNumId w:val="14"/>
  </w:num>
  <w:num w:numId="14">
    <w:abstractNumId w:val="10"/>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Newsletter Post Wizard Balloon" w:val="0"/>
  </w:docVars>
  <w:rsids>
    <w:rsidRoot w:val="006D72FF"/>
    <w:rsid w:val="00023643"/>
    <w:rsid w:val="00067B70"/>
    <w:rsid w:val="000C6EA5"/>
    <w:rsid w:val="000E4E39"/>
    <w:rsid w:val="0012182C"/>
    <w:rsid w:val="0012594F"/>
    <w:rsid w:val="001413E9"/>
    <w:rsid w:val="00180959"/>
    <w:rsid w:val="0018493D"/>
    <w:rsid w:val="001B56B4"/>
    <w:rsid w:val="001C43DA"/>
    <w:rsid w:val="00203FA0"/>
    <w:rsid w:val="00231C27"/>
    <w:rsid w:val="00262497"/>
    <w:rsid w:val="002629E1"/>
    <w:rsid w:val="00264F32"/>
    <w:rsid w:val="0027549B"/>
    <w:rsid w:val="00281DF3"/>
    <w:rsid w:val="00285558"/>
    <w:rsid w:val="002B6878"/>
    <w:rsid w:val="002E23D9"/>
    <w:rsid w:val="002E2466"/>
    <w:rsid w:val="002F1794"/>
    <w:rsid w:val="00326179"/>
    <w:rsid w:val="00331825"/>
    <w:rsid w:val="00353307"/>
    <w:rsid w:val="00354F7F"/>
    <w:rsid w:val="00374B29"/>
    <w:rsid w:val="003A405E"/>
    <w:rsid w:val="003A5CC7"/>
    <w:rsid w:val="003B1CFE"/>
    <w:rsid w:val="003D5B59"/>
    <w:rsid w:val="003D612B"/>
    <w:rsid w:val="0042440F"/>
    <w:rsid w:val="00433FD7"/>
    <w:rsid w:val="00441530"/>
    <w:rsid w:val="00453A11"/>
    <w:rsid w:val="00462EF1"/>
    <w:rsid w:val="004720D0"/>
    <w:rsid w:val="00477135"/>
    <w:rsid w:val="00481143"/>
    <w:rsid w:val="00483DB4"/>
    <w:rsid w:val="004A27F0"/>
    <w:rsid w:val="004A4BB2"/>
    <w:rsid w:val="004B51F3"/>
    <w:rsid w:val="004C7754"/>
    <w:rsid w:val="00526BC8"/>
    <w:rsid w:val="005353FE"/>
    <w:rsid w:val="00543015"/>
    <w:rsid w:val="005714A3"/>
    <w:rsid w:val="00586022"/>
    <w:rsid w:val="005C4D5B"/>
    <w:rsid w:val="00600D76"/>
    <w:rsid w:val="00607A45"/>
    <w:rsid w:val="00640CD8"/>
    <w:rsid w:val="00674F3D"/>
    <w:rsid w:val="006917DB"/>
    <w:rsid w:val="006B5696"/>
    <w:rsid w:val="006B7710"/>
    <w:rsid w:val="006C4C73"/>
    <w:rsid w:val="006D72FF"/>
    <w:rsid w:val="006D7A1D"/>
    <w:rsid w:val="00707497"/>
    <w:rsid w:val="00713E08"/>
    <w:rsid w:val="0071479B"/>
    <w:rsid w:val="00753A51"/>
    <w:rsid w:val="007635CB"/>
    <w:rsid w:val="007D0B14"/>
    <w:rsid w:val="007D5E12"/>
    <w:rsid w:val="0081544B"/>
    <w:rsid w:val="00815F01"/>
    <w:rsid w:val="00827EEA"/>
    <w:rsid w:val="00831C00"/>
    <w:rsid w:val="0083523E"/>
    <w:rsid w:val="00856F80"/>
    <w:rsid w:val="00882FE6"/>
    <w:rsid w:val="00884F91"/>
    <w:rsid w:val="008A6B41"/>
    <w:rsid w:val="008C5014"/>
    <w:rsid w:val="008D2232"/>
    <w:rsid w:val="008D55C9"/>
    <w:rsid w:val="008F0853"/>
    <w:rsid w:val="00900C7D"/>
    <w:rsid w:val="00920CD7"/>
    <w:rsid w:val="00932A2C"/>
    <w:rsid w:val="009E3BB1"/>
    <w:rsid w:val="009F549A"/>
    <w:rsid w:val="009F5C4A"/>
    <w:rsid w:val="00A00D6A"/>
    <w:rsid w:val="00A210B8"/>
    <w:rsid w:val="00A65122"/>
    <w:rsid w:val="00A74189"/>
    <w:rsid w:val="00A91DE1"/>
    <w:rsid w:val="00AD7495"/>
    <w:rsid w:val="00AE7490"/>
    <w:rsid w:val="00AF75CA"/>
    <w:rsid w:val="00B07219"/>
    <w:rsid w:val="00B1691E"/>
    <w:rsid w:val="00B210F1"/>
    <w:rsid w:val="00B22324"/>
    <w:rsid w:val="00B45C15"/>
    <w:rsid w:val="00B5390B"/>
    <w:rsid w:val="00B626F8"/>
    <w:rsid w:val="00B85440"/>
    <w:rsid w:val="00B94767"/>
    <w:rsid w:val="00BA603D"/>
    <w:rsid w:val="00BD6308"/>
    <w:rsid w:val="00BD6608"/>
    <w:rsid w:val="00BE212C"/>
    <w:rsid w:val="00C16D4A"/>
    <w:rsid w:val="00C4476F"/>
    <w:rsid w:val="00C817D3"/>
    <w:rsid w:val="00C81F3D"/>
    <w:rsid w:val="00CD4C05"/>
    <w:rsid w:val="00CD5365"/>
    <w:rsid w:val="00CF2CE4"/>
    <w:rsid w:val="00CF49F6"/>
    <w:rsid w:val="00CF7488"/>
    <w:rsid w:val="00D07041"/>
    <w:rsid w:val="00D07C52"/>
    <w:rsid w:val="00D279A9"/>
    <w:rsid w:val="00D4112A"/>
    <w:rsid w:val="00D57E80"/>
    <w:rsid w:val="00D72DB7"/>
    <w:rsid w:val="00DA4392"/>
    <w:rsid w:val="00E431A3"/>
    <w:rsid w:val="00E9025C"/>
    <w:rsid w:val="00EA27D4"/>
    <w:rsid w:val="00EA6DED"/>
    <w:rsid w:val="00ED4736"/>
    <w:rsid w:val="00EF592C"/>
    <w:rsid w:val="00F11714"/>
    <w:rsid w:val="00F53C95"/>
    <w:rsid w:val="00F572D6"/>
    <w:rsid w:val="00F87E38"/>
    <w:rsid w:val="00F900F3"/>
    <w:rsid w:val="00FA4CEE"/>
    <w:rsid w:val="00FB1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keepLines/>
      <w:suppressAutoHyphens/>
      <w:spacing w:line="260" w:lineRule="atLeast"/>
      <w:outlineLvl w:val="1"/>
    </w:pPr>
    <w:rPr>
      <w:rFonts w:ascii="Arial" w:hAnsi="Arial"/>
      <w:b/>
      <w:sz w:val="18"/>
    </w:rPr>
  </w:style>
  <w:style w:type="paragraph" w:styleId="Heading4">
    <w:name w:val="heading 4"/>
    <w:basedOn w:val="Normal"/>
    <w:next w:val="Normal"/>
    <w:qFormat/>
    <w:rsid w:val="005C4D5B"/>
    <w:pPr>
      <w:keepNext/>
      <w:widowControl w:val="0"/>
      <w:tabs>
        <w:tab w:val="left" w:leader="underscore" w:pos="8640"/>
      </w:tabs>
      <w:spacing w:before="120"/>
      <w:ind w:left="2160" w:hanging="2160"/>
      <w:jc w:val="center"/>
      <w:outlineLvl w:val="3"/>
    </w:pPr>
    <w:rPr>
      <w:rFonts w:ascii="Arial" w:hAnsi="Arial"/>
      <w:b/>
      <w:snapToGrid w:val="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customStyle="1" w:styleId="BodyText-Contemporary">
    <w:name w:val="Body Text - Contemporary"/>
    <w:basedOn w:val="Normal"/>
    <w:pPr>
      <w:suppressAutoHyphens/>
      <w:spacing w:after="200" w:line="260" w:lineRule="exact"/>
    </w:pPr>
  </w:style>
  <w:style w:type="paragraph" w:customStyle="1" w:styleId="BodyText2-Contemporary">
    <w:name w:val="Body Text 2 - Contemporary"/>
    <w:basedOn w:val="Normal"/>
    <w:pPr>
      <w:keepNext/>
      <w:keepLines/>
      <w:suppressAutoHyphens/>
      <w:spacing w:line="220" w:lineRule="exact"/>
    </w:pPr>
    <w:rPr>
      <w:sz w:val="32"/>
    </w:rPr>
  </w:style>
  <w:style w:type="paragraph" w:customStyle="1" w:styleId="BodyText3-Contemporary">
    <w:name w:val="Body Text 3 - Contemporary"/>
    <w:basedOn w:val="Normal"/>
    <w:pPr>
      <w:suppressAutoHyphens/>
      <w:spacing w:line="200" w:lineRule="exact"/>
    </w:pPr>
    <w:rPr>
      <w:sz w:val="24"/>
    </w:rPr>
  </w:style>
  <w:style w:type="paragraph" w:customStyle="1" w:styleId="Byline-Contemporary">
    <w:name w:val="Byline - Contemporary"/>
    <w:basedOn w:val="Normal"/>
    <w:next w:val="BodyText"/>
    <w:pPr>
      <w:spacing w:after="200" w:line="260" w:lineRule="exact"/>
    </w:pPr>
    <w:rPr>
      <w:i/>
    </w:rPr>
  </w:style>
  <w:style w:type="paragraph" w:customStyle="1" w:styleId="CalendarHead-Contemporary">
    <w:name w:val="Calendar Head - Contemporary"/>
    <w:basedOn w:val="Normal"/>
    <w:pPr>
      <w:spacing w:line="240" w:lineRule="exact"/>
    </w:pPr>
    <w:rPr>
      <w:rFonts w:ascii="Arial" w:hAnsi="Arial"/>
      <w:b/>
      <w:sz w:val="18"/>
    </w:rPr>
  </w:style>
  <w:style w:type="paragraph" w:customStyle="1" w:styleId="CalendarSubhead-Contemporary">
    <w:name w:val="Calendar Subhead - Contemporary"/>
    <w:basedOn w:val="Normal"/>
    <w:next w:val="Normal"/>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pPr>
      <w:spacing w:after="240" w:line="240" w:lineRule="exact"/>
    </w:pPr>
    <w:rPr>
      <w:rFonts w:ascii="Arial" w:hAnsi="Arial"/>
      <w:sz w:val="18"/>
    </w:rPr>
  </w:style>
  <w:style w:type="paragraph" w:customStyle="1" w:styleId="CalendarTitle-Contemporary">
    <w:name w:val="Calendar Title - Contemporary"/>
    <w:basedOn w:val="Normal"/>
    <w:next w:val="CalendarHead-Contemporary"/>
    <w:pPr>
      <w:spacing w:before="80" w:after="240" w:line="400" w:lineRule="exact"/>
    </w:pPr>
    <w:rPr>
      <w:rFonts w:ascii="Arial" w:hAnsi="Arial"/>
      <w:b/>
      <w:spacing w:val="-10"/>
      <w:kern w:val="36"/>
      <w:sz w:val="36"/>
    </w:rPr>
  </w:style>
  <w:style w:type="paragraph" w:styleId="Caption">
    <w:name w:val="caption"/>
    <w:basedOn w:val="Normal"/>
    <w:next w:val="Normal"/>
    <w:qFormat/>
    <w:pPr>
      <w:spacing w:before="120" w:after="120"/>
    </w:pPr>
    <w:rPr>
      <w:b/>
    </w:rPr>
  </w:style>
  <w:style w:type="paragraph" w:customStyle="1" w:styleId="Footer-Contemporary">
    <w:name w:val="Footer - Contemporary"/>
    <w:basedOn w:val="Normal"/>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pPr>
      <w:tabs>
        <w:tab w:val="center" w:pos="4320"/>
        <w:tab w:val="right" w:pos="8640"/>
      </w:tabs>
    </w:pPr>
  </w:style>
  <w:style w:type="paragraph" w:customStyle="1" w:styleId="Header-Contemporary">
    <w:name w:val="Header - Contemporary"/>
    <w:basedOn w:val="Normal"/>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pPr>
      <w:spacing w:before="0" w:after="0" w:line="200" w:lineRule="exact"/>
      <w:jc w:val="right"/>
    </w:pPr>
    <w:rPr>
      <w:rFonts w:ascii="Arial" w:hAnsi="Arial"/>
      <w:sz w:val="18"/>
    </w:rPr>
  </w:style>
  <w:style w:type="paragraph" w:customStyle="1" w:styleId="JumpFrom-Contemporary">
    <w:name w:val="Jump From - Contemporary"/>
    <w:basedOn w:val="Normal"/>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pPr>
      <w:jc w:val="right"/>
    </w:pPr>
    <w:rPr>
      <w:i/>
      <w:sz w:val="18"/>
    </w:rPr>
  </w:style>
  <w:style w:type="paragraph" w:customStyle="1" w:styleId="MailingAddress-Contemporary">
    <w:name w:val="Mailing Address - Contemporary"/>
    <w:basedOn w:val="Normal"/>
    <w:pPr>
      <w:spacing w:line="260" w:lineRule="exact"/>
    </w:pPr>
    <w:rPr>
      <w:rFonts w:ascii="Arial" w:hAnsi="Arial"/>
    </w:rPr>
  </w:style>
  <w:style w:type="character" w:customStyle="1" w:styleId="PageNumber-Contemporary">
    <w:name w:val="Page Number - Contemporary"/>
    <w:rPr>
      <w:sz w:val="48"/>
      <w:effect w:val="none"/>
    </w:rPr>
  </w:style>
  <w:style w:type="paragraph" w:customStyle="1" w:styleId="Postage-Contemporary">
    <w:name w:val="Postage - Contemporary"/>
    <w:basedOn w:val="Normal"/>
    <w:pPr>
      <w:widowControl w:val="0"/>
      <w:spacing w:line="240" w:lineRule="exact"/>
      <w:jc w:val="center"/>
    </w:pPr>
    <w:rPr>
      <w:rFonts w:ascii="Arial" w:hAnsi="Arial"/>
      <w:sz w:val="18"/>
    </w:rPr>
  </w:style>
  <w:style w:type="paragraph" w:customStyle="1" w:styleId="ReturnAddress-Contemporary">
    <w:name w:val="Return Address - Contemporary"/>
    <w:basedOn w:val="Normal"/>
    <w:pPr>
      <w:spacing w:line="240" w:lineRule="exact"/>
    </w:pPr>
    <w:rPr>
      <w:rFonts w:ascii="Arial" w:hAnsi="Arial"/>
      <w:sz w:val="16"/>
    </w:rPr>
  </w:style>
  <w:style w:type="paragraph" w:customStyle="1" w:styleId="SidebarHead-Contemporary">
    <w:name w:val="Sidebar Head - Contemporary"/>
    <w:basedOn w:val="Heading9"/>
    <w:next w:val="Normal"/>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pPr>
      <w:spacing w:line="360" w:lineRule="exact"/>
    </w:pPr>
    <w:rPr>
      <w:spacing w:val="-20"/>
      <w:kern w:val="32"/>
      <w:sz w:val="32"/>
    </w:rPr>
  </w:style>
  <w:style w:type="paragraph" w:customStyle="1" w:styleId="Title-Contemporary">
    <w:name w:val="Title - Contemporary"/>
    <w:basedOn w:val="Normal"/>
    <w:next w:val="Heading1-Contemporary"/>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pPr>
      <w:spacing w:line="640" w:lineRule="exact"/>
    </w:pPr>
    <w:rPr>
      <w:rFonts w:ascii="Arial" w:hAnsi="Arial"/>
      <w:b/>
      <w:kern w:val="60"/>
      <w:sz w:val="60"/>
    </w:rPr>
  </w:style>
  <w:style w:type="paragraph" w:customStyle="1" w:styleId="TOCText-Contemporary">
    <w:name w:val="TOC Text - Contemporary"/>
    <w:basedOn w:val="Normal"/>
    <w:pPr>
      <w:spacing w:line="240" w:lineRule="exact"/>
    </w:pPr>
    <w:rPr>
      <w:rFonts w:ascii="Arial" w:hAnsi="Arial"/>
      <w:sz w:val="18"/>
    </w:rPr>
  </w:style>
  <w:style w:type="character" w:styleId="PageNumber">
    <w:name w:val="page number"/>
    <w:basedOn w:val="DefaultParagraphFont"/>
    <w:rsid w:val="00B07219"/>
  </w:style>
  <w:style w:type="paragraph" w:customStyle="1" w:styleId="BodyText-Professional">
    <w:name w:val="Body Text - Professional"/>
    <w:basedOn w:val="Normal"/>
    <w:rsid w:val="00B07219"/>
    <w:pPr>
      <w:spacing w:after="120" w:line="280" w:lineRule="exact"/>
    </w:pPr>
    <w:rPr>
      <w:rFonts w:ascii="Arial" w:hAnsi="Arial"/>
    </w:rPr>
  </w:style>
  <w:style w:type="paragraph" w:customStyle="1" w:styleId="SidebarHead-Professional">
    <w:name w:val="Sidebar Head - Professional"/>
    <w:basedOn w:val="Normal"/>
    <w:rsid w:val="00B07219"/>
    <w:pPr>
      <w:spacing w:before="60" w:after="60" w:line="240" w:lineRule="exact"/>
    </w:pPr>
    <w:rPr>
      <w:rFonts w:ascii="Arial Black" w:hAnsi="Arial Black"/>
      <w:smallCaps/>
      <w:color w:val="000080"/>
      <w:sz w:val="18"/>
    </w:rPr>
  </w:style>
  <w:style w:type="paragraph" w:customStyle="1" w:styleId="SidebarText-Professional">
    <w:name w:val="Sidebar Text -Professional"/>
    <w:basedOn w:val="Normal"/>
    <w:rsid w:val="00B07219"/>
    <w:pPr>
      <w:spacing w:after="120" w:line="280" w:lineRule="exact"/>
    </w:pPr>
    <w:rPr>
      <w:rFonts w:ascii="Arial" w:hAnsi="Arial"/>
      <w:color w:val="000080"/>
      <w:sz w:val="18"/>
    </w:rPr>
  </w:style>
  <w:style w:type="paragraph" w:customStyle="1" w:styleId="Byline-Professional">
    <w:name w:val="Byline - Professional"/>
    <w:basedOn w:val="Normal"/>
    <w:rsid w:val="00B07219"/>
    <w:pPr>
      <w:spacing w:before="60" w:line="280" w:lineRule="exact"/>
    </w:pPr>
    <w:rPr>
      <w:rFonts w:ascii="Arial Black" w:hAnsi="Arial Black"/>
      <w:sz w:val="18"/>
    </w:rPr>
  </w:style>
  <w:style w:type="paragraph" w:customStyle="1" w:styleId="BylineCompany-Professional">
    <w:name w:val="Byline Company - Professional"/>
    <w:basedOn w:val="Normal"/>
    <w:rsid w:val="00B07219"/>
    <w:pPr>
      <w:spacing w:after="120"/>
    </w:pPr>
    <w:rPr>
      <w:rFonts w:ascii="Arial" w:hAnsi="Arial"/>
      <w:sz w:val="16"/>
    </w:rPr>
  </w:style>
  <w:style w:type="paragraph" w:customStyle="1" w:styleId="Footer-Professional">
    <w:name w:val="Footer - Professional"/>
    <w:basedOn w:val="Footer"/>
    <w:rsid w:val="00B07219"/>
    <w:pPr>
      <w:pBdr>
        <w:top w:val="single" w:sz="36" w:space="1" w:color="000080"/>
      </w:pBdr>
      <w:jc w:val="center"/>
    </w:pPr>
    <w:rPr>
      <w:rFonts w:ascii="Arial Black" w:hAnsi="Arial Black"/>
      <w:color w:val="000080"/>
      <w:sz w:val="16"/>
    </w:rPr>
  </w:style>
  <w:style w:type="paragraph" w:customStyle="1" w:styleId="Heading1-Professional">
    <w:name w:val="Heading 1 - Professional"/>
    <w:basedOn w:val="Normal"/>
    <w:rsid w:val="00B07219"/>
    <w:pPr>
      <w:spacing w:before="120" w:after="60" w:line="360" w:lineRule="exact"/>
    </w:pPr>
    <w:rPr>
      <w:rFonts w:ascii="Arial Black" w:hAnsi="Arial Black"/>
      <w:sz w:val="32"/>
    </w:rPr>
  </w:style>
  <w:style w:type="paragraph" w:customStyle="1" w:styleId="Heading2-Professional">
    <w:name w:val="Heading 2 - Professional"/>
    <w:basedOn w:val="Normal"/>
    <w:rsid w:val="00B07219"/>
    <w:pPr>
      <w:spacing w:before="120" w:after="60" w:line="320" w:lineRule="exact"/>
    </w:pPr>
    <w:rPr>
      <w:rFonts w:ascii="Arial Black" w:hAnsi="Arial Black"/>
      <w:sz w:val="24"/>
    </w:rPr>
  </w:style>
  <w:style w:type="paragraph" w:customStyle="1" w:styleId="IssueVolumeDate-Professional">
    <w:name w:val="Issue/Volume/Date - Professional"/>
    <w:basedOn w:val="Normal"/>
    <w:rsid w:val="00B07219"/>
    <w:pPr>
      <w:pBdr>
        <w:top w:val="single" w:sz="36" w:space="1" w:color="000080"/>
        <w:left w:val="single" w:sz="6" w:space="4" w:color="auto"/>
        <w:bottom w:val="single" w:sz="6" w:space="1" w:color="auto"/>
        <w:right w:val="single" w:sz="6" w:space="4" w:color="auto"/>
      </w:pBdr>
      <w:shd w:val="clear" w:color="auto" w:fill="000080"/>
      <w:tabs>
        <w:tab w:val="right" w:pos="10480"/>
      </w:tabs>
      <w:spacing w:after="120"/>
    </w:pPr>
    <w:rPr>
      <w:rFonts w:ascii="Arial Black" w:hAnsi="Arial Black"/>
      <w:color w:val="FFFFFF"/>
    </w:rPr>
  </w:style>
  <w:style w:type="paragraph" w:customStyle="1" w:styleId="JumpTo-Professional">
    <w:name w:val="Jump To - Professional"/>
    <w:basedOn w:val="Normal"/>
    <w:rsid w:val="00B07219"/>
    <w:pPr>
      <w:jc w:val="right"/>
    </w:pPr>
    <w:rPr>
      <w:rFonts w:ascii="Arial" w:hAnsi="Arial"/>
      <w:i/>
      <w:sz w:val="16"/>
    </w:rPr>
  </w:style>
  <w:style w:type="paragraph" w:customStyle="1" w:styleId="JunpFrom-Professional">
    <w:name w:val="Junp From - Professional"/>
    <w:basedOn w:val="Normal"/>
    <w:rsid w:val="00B07219"/>
    <w:pPr>
      <w:jc w:val="right"/>
    </w:pPr>
    <w:rPr>
      <w:rFonts w:ascii="Arial" w:hAnsi="Arial"/>
      <w:i/>
      <w:sz w:val="16"/>
    </w:rPr>
  </w:style>
  <w:style w:type="paragraph" w:customStyle="1" w:styleId="ReturnAddress-Professional">
    <w:name w:val="Return Address - Professional"/>
    <w:basedOn w:val="Normal"/>
    <w:rsid w:val="00B07219"/>
    <w:pPr>
      <w:spacing w:after="40" w:line="240" w:lineRule="exact"/>
    </w:pPr>
    <w:rPr>
      <w:rFonts w:ascii="Arial" w:hAnsi="Arial"/>
    </w:rPr>
  </w:style>
  <w:style w:type="paragraph" w:customStyle="1" w:styleId="MailingAddress-Professional">
    <w:name w:val="Mailing Address - Professional"/>
    <w:basedOn w:val="ReturnAddress-Professional"/>
    <w:rsid w:val="00B07219"/>
  </w:style>
  <w:style w:type="paragraph" w:customStyle="1" w:styleId="Picture-Professional">
    <w:name w:val="Picture - Professional"/>
    <w:basedOn w:val="BodyText-Professional"/>
    <w:rsid w:val="00B07219"/>
    <w:pPr>
      <w:spacing w:before="120" w:line="240" w:lineRule="auto"/>
    </w:pPr>
  </w:style>
  <w:style w:type="paragraph" w:customStyle="1" w:styleId="PictureCaption-Professional">
    <w:name w:val="Picture Caption - Professional"/>
    <w:basedOn w:val="BodyText-Professional"/>
    <w:rsid w:val="00B07219"/>
    <w:rPr>
      <w:i/>
      <w:sz w:val="18"/>
    </w:rPr>
  </w:style>
  <w:style w:type="paragraph" w:customStyle="1" w:styleId="Postage-Professional">
    <w:name w:val="Postage - Professional"/>
    <w:basedOn w:val="Normal"/>
    <w:rsid w:val="00B07219"/>
    <w:pPr>
      <w:spacing w:after="40" w:line="240" w:lineRule="exact"/>
      <w:jc w:val="center"/>
    </w:pPr>
    <w:rPr>
      <w:rFonts w:ascii="Arial" w:hAnsi="Arial"/>
      <w:smallCaps/>
      <w:sz w:val="14"/>
    </w:rPr>
  </w:style>
  <w:style w:type="paragraph" w:customStyle="1" w:styleId="Pullquote-Professional">
    <w:name w:val="Pullquote - Professional"/>
    <w:basedOn w:val="BodyText-Professional"/>
    <w:rsid w:val="00B07219"/>
    <w:pPr>
      <w:pBdr>
        <w:top w:val="single" w:sz="6" w:space="1" w:color="808000"/>
        <w:bottom w:val="single" w:sz="6" w:space="3" w:color="808000"/>
      </w:pBdr>
      <w:ind w:left="60" w:right="60"/>
      <w:jc w:val="center"/>
    </w:pPr>
    <w:rPr>
      <w:i/>
      <w:color w:val="808000"/>
      <w:sz w:val="22"/>
    </w:rPr>
  </w:style>
  <w:style w:type="paragraph" w:customStyle="1" w:styleId="SidebarSubhead-Professional">
    <w:name w:val="Sidebar Subhead - Professional"/>
    <w:basedOn w:val="Normal"/>
    <w:rsid w:val="00B07219"/>
    <w:pPr>
      <w:spacing w:line="280" w:lineRule="exact"/>
    </w:pPr>
    <w:rPr>
      <w:rFonts w:ascii="Arial" w:hAnsi="Arial"/>
      <w:smallCaps/>
      <w:color w:val="000080"/>
      <w:sz w:val="18"/>
    </w:rPr>
  </w:style>
  <w:style w:type="paragraph" w:customStyle="1" w:styleId="SidebarTitle-Professional">
    <w:name w:val="Sidebar Title -Professional"/>
    <w:basedOn w:val="Normal"/>
    <w:rsid w:val="00B07219"/>
    <w:pPr>
      <w:spacing w:before="120" w:after="60" w:line="320" w:lineRule="exact"/>
    </w:pPr>
    <w:rPr>
      <w:rFonts w:ascii="Arial Black" w:hAnsi="Arial Black"/>
      <w:smallCaps/>
      <w:color w:val="000080"/>
      <w:spacing w:val="40"/>
      <w:sz w:val="24"/>
    </w:rPr>
  </w:style>
  <w:style w:type="paragraph" w:customStyle="1" w:styleId="Subtitle-Professional">
    <w:name w:val="Subtitle - Professional"/>
    <w:basedOn w:val="Normal"/>
    <w:rsid w:val="00B07219"/>
    <w:pPr>
      <w:spacing w:after="120" w:line="280" w:lineRule="exact"/>
    </w:pPr>
    <w:rPr>
      <w:rFonts w:ascii="Arial" w:hAnsi="Arial"/>
      <w:i/>
    </w:rPr>
  </w:style>
  <w:style w:type="paragraph" w:customStyle="1" w:styleId="Title-Professional">
    <w:name w:val="Title - Professional"/>
    <w:basedOn w:val="Normal"/>
    <w:rsid w:val="00B07219"/>
    <w:pPr>
      <w:pBdr>
        <w:top w:val="single" w:sz="36" w:space="1" w:color="000080"/>
        <w:left w:val="single" w:sz="6" w:space="4" w:color="000080"/>
        <w:bottom w:val="single" w:sz="6" w:space="1" w:color="000080"/>
        <w:right w:val="single" w:sz="6" w:space="4" w:color="000080"/>
      </w:pBdr>
      <w:jc w:val="center"/>
    </w:pPr>
    <w:rPr>
      <w:rFonts w:ascii="Arial Black" w:hAnsi="Arial Black"/>
      <w:color w:val="000080"/>
      <w:sz w:val="72"/>
    </w:rPr>
  </w:style>
  <w:style w:type="paragraph" w:customStyle="1" w:styleId="TOCHeading-Professional">
    <w:name w:val="TOC Heading - Professional"/>
    <w:basedOn w:val="Normal"/>
    <w:rsid w:val="00B07219"/>
    <w:pPr>
      <w:pBdr>
        <w:top w:val="single" w:sz="36" w:space="1" w:color="000080"/>
      </w:pBdr>
      <w:spacing w:before="60" w:after="120"/>
      <w:ind w:left="-60"/>
    </w:pPr>
    <w:rPr>
      <w:rFonts w:ascii="Arial Black" w:hAnsi="Arial Black"/>
      <w:smallCaps/>
      <w:spacing w:val="40"/>
      <w:sz w:val="24"/>
    </w:rPr>
  </w:style>
  <w:style w:type="paragraph" w:customStyle="1" w:styleId="TOCNumber-Professional">
    <w:name w:val="TOC Number - Professional"/>
    <w:basedOn w:val="Normal"/>
    <w:rsid w:val="00B07219"/>
    <w:pPr>
      <w:spacing w:before="60"/>
    </w:pPr>
    <w:rPr>
      <w:rFonts w:ascii="Arial Black" w:hAnsi="Arial Black"/>
      <w:sz w:val="24"/>
    </w:rPr>
  </w:style>
  <w:style w:type="paragraph" w:customStyle="1" w:styleId="TOCText-Professional">
    <w:name w:val="TOC Text - Professional"/>
    <w:basedOn w:val="Normal"/>
    <w:rsid w:val="00B07219"/>
    <w:pPr>
      <w:spacing w:before="60" w:after="60" w:line="320" w:lineRule="exact"/>
    </w:pPr>
    <w:rPr>
      <w:rFonts w:ascii="Arial" w:hAnsi="Arial"/>
      <w:sz w:val="18"/>
    </w:rPr>
  </w:style>
  <w:style w:type="paragraph" w:styleId="Footer">
    <w:name w:val="footer"/>
    <w:basedOn w:val="Normal"/>
    <w:rsid w:val="00B07219"/>
    <w:pPr>
      <w:tabs>
        <w:tab w:val="center" w:pos="4320"/>
        <w:tab w:val="right" w:pos="8640"/>
      </w:tabs>
    </w:pPr>
  </w:style>
  <w:style w:type="character" w:styleId="Hyperlink">
    <w:name w:val="Hyperlink"/>
    <w:basedOn w:val="DefaultParagraphFont"/>
    <w:rsid w:val="00526BC8"/>
    <w:rPr>
      <w:color w:val="0000FF"/>
      <w:u w:val="single"/>
    </w:rPr>
  </w:style>
  <w:style w:type="paragraph" w:customStyle="1" w:styleId="InsideAddress">
    <w:name w:val="Inside Address"/>
    <w:basedOn w:val="Normal"/>
    <w:rsid w:val="005C4D5B"/>
    <w:pPr>
      <w:spacing w:line="240" w:lineRule="atLeast"/>
      <w:jc w:val="both"/>
    </w:pPr>
    <w:rPr>
      <w:rFonts w:ascii="Garamond" w:hAnsi="Garamond"/>
      <w:kern w:val="18"/>
    </w:rPr>
  </w:style>
  <w:style w:type="table" w:styleId="TableGrid">
    <w:name w:val="Table Grid"/>
    <w:basedOn w:val="TableNormal"/>
    <w:rsid w:val="00B626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CD5365"/>
    <w:rPr>
      <w:color w:val="606420"/>
      <w:u w:val="single"/>
    </w:rPr>
  </w:style>
  <w:style w:type="paragraph" w:styleId="BalloonText">
    <w:name w:val="Balloon Text"/>
    <w:basedOn w:val="Normal"/>
    <w:link w:val="BalloonTextChar"/>
    <w:rsid w:val="006B7710"/>
    <w:rPr>
      <w:rFonts w:ascii="Tahoma" w:hAnsi="Tahoma" w:cs="Tahoma"/>
      <w:sz w:val="16"/>
      <w:szCs w:val="16"/>
    </w:rPr>
  </w:style>
  <w:style w:type="character" w:customStyle="1" w:styleId="BalloonTextChar">
    <w:name w:val="Balloon Text Char"/>
    <w:basedOn w:val="DefaultParagraphFont"/>
    <w:link w:val="BalloonText"/>
    <w:rsid w:val="006B77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keepLines/>
      <w:suppressAutoHyphens/>
      <w:spacing w:line="260" w:lineRule="atLeast"/>
      <w:outlineLvl w:val="1"/>
    </w:pPr>
    <w:rPr>
      <w:rFonts w:ascii="Arial" w:hAnsi="Arial"/>
      <w:b/>
      <w:sz w:val="18"/>
    </w:rPr>
  </w:style>
  <w:style w:type="paragraph" w:styleId="Heading4">
    <w:name w:val="heading 4"/>
    <w:basedOn w:val="Normal"/>
    <w:next w:val="Normal"/>
    <w:qFormat/>
    <w:rsid w:val="005C4D5B"/>
    <w:pPr>
      <w:keepNext/>
      <w:widowControl w:val="0"/>
      <w:tabs>
        <w:tab w:val="left" w:leader="underscore" w:pos="8640"/>
      </w:tabs>
      <w:spacing w:before="120"/>
      <w:ind w:left="2160" w:hanging="2160"/>
      <w:jc w:val="center"/>
      <w:outlineLvl w:val="3"/>
    </w:pPr>
    <w:rPr>
      <w:rFonts w:ascii="Arial" w:hAnsi="Arial"/>
      <w:b/>
      <w:snapToGrid w:val="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customStyle="1" w:styleId="BodyText-Contemporary">
    <w:name w:val="Body Text - Contemporary"/>
    <w:basedOn w:val="Normal"/>
    <w:pPr>
      <w:suppressAutoHyphens/>
      <w:spacing w:after="200" w:line="260" w:lineRule="exact"/>
    </w:pPr>
  </w:style>
  <w:style w:type="paragraph" w:customStyle="1" w:styleId="BodyText2-Contemporary">
    <w:name w:val="Body Text 2 - Contemporary"/>
    <w:basedOn w:val="Normal"/>
    <w:pPr>
      <w:keepNext/>
      <w:keepLines/>
      <w:suppressAutoHyphens/>
      <w:spacing w:line="220" w:lineRule="exact"/>
    </w:pPr>
    <w:rPr>
      <w:sz w:val="32"/>
    </w:rPr>
  </w:style>
  <w:style w:type="paragraph" w:customStyle="1" w:styleId="BodyText3-Contemporary">
    <w:name w:val="Body Text 3 - Contemporary"/>
    <w:basedOn w:val="Normal"/>
    <w:pPr>
      <w:suppressAutoHyphens/>
      <w:spacing w:line="200" w:lineRule="exact"/>
    </w:pPr>
    <w:rPr>
      <w:sz w:val="24"/>
    </w:rPr>
  </w:style>
  <w:style w:type="paragraph" w:customStyle="1" w:styleId="Byline-Contemporary">
    <w:name w:val="Byline - Contemporary"/>
    <w:basedOn w:val="Normal"/>
    <w:next w:val="BodyText"/>
    <w:pPr>
      <w:spacing w:after="200" w:line="260" w:lineRule="exact"/>
    </w:pPr>
    <w:rPr>
      <w:i/>
    </w:rPr>
  </w:style>
  <w:style w:type="paragraph" w:customStyle="1" w:styleId="CalendarHead-Contemporary">
    <w:name w:val="Calendar Head - Contemporary"/>
    <w:basedOn w:val="Normal"/>
    <w:pPr>
      <w:spacing w:line="240" w:lineRule="exact"/>
    </w:pPr>
    <w:rPr>
      <w:rFonts w:ascii="Arial" w:hAnsi="Arial"/>
      <w:b/>
      <w:sz w:val="18"/>
    </w:rPr>
  </w:style>
  <w:style w:type="paragraph" w:customStyle="1" w:styleId="CalendarSubhead-Contemporary">
    <w:name w:val="Calendar Subhead - Contemporary"/>
    <w:basedOn w:val="Normal"/>
    <w:next w:val="Normal"/>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pPr>
      <w:spacing w:after="240" w:line="240" w:lineRule="exact"/>
    </w:pPr>
    <w:rPr>
      <w:rFonts w:ascii="Arial" w:hAnsi="Arial"/>
      <w:sz w:val="18"/>
    </w:rPr>
  </w:style>
  <w:style w:type="paragraph" w:customStyle="1" w:styleId="CalendarTitle-Contemporary">
    <w:name w:val="Calendar Title - Contemporary"/>
    <w:basedOn w:val="Normal"/>
    <w:next w:val="CalendarHead-Contemporary"/>
    <w:pPr>
      <w:spacing w:before="80" w:after="240" w:line="400" w:lineRule="exact"/>
    </w:pPr>
    <w:rPr>
      <w:rFonts w:ascii="Arial" w:hAnsi="Arial"/>
      <w:b/>
      <w:spacing w:val="-10"/>
      <w:kern w:val="36"/>
      <w:sz w:val="36"/>
    </w:rPr>
  </w:style>
  <w:style w:type="paragraph" w:styleId="Caption">
    <w:name w:val="caption"/>
    <w:basedOn w:val="Normal"/>
    <w:next w:val="Normal"/>
    <w:qFormat/>
    <w:pPr>
      <w:spacing w:before="120" w:after="120"/>
    </w:pPr>
    <w:rPr>
      <w:b/>
    </w:rPr>
  </w:style>
  <w:style w:type="paragraph" w:customStyle="1" w:styleId="Footer-Contemporary">
    <w:name w:val="Footer - Contemporary"/>
    <w:basedOn w:val="Normal"/>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pPr>
      <w:tabs>
        <w:tab w:val="center" w:pos="4320"/>
        <w:tab w:val="right" w:pos="8640"/>
      </w:tabs>
    </w:pPr>
  </w:style>
  <w:style w:type="paragraph" w:customStyle="1" w:styleId="Header-Contemporary">
    <w:name w:val="Header - Contemporary"/>
    <w:basedOn w:val="Normal"/>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pPr>
      <w:spacing w:before="0" w:after="0" w:line="200" w:lineRule="exact"/>
      <w:jc w:val="right"/>
    </w:pPr>
    <w:rPr>
      <w:rFonts w:ascii="Arial" w:hAnsi="Arial"/>
      <w:sz w:val="18"/>
    </w:rPr>
  </w:style>
  <w:style w:type="paragraph" w:customStyle="1" w:styleId="JumpFrom-Contemporary">
    <w:name w:val="Jump From - Contemporary"/>
    <w:basedOn w:val="Normal"/>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pPr>
      <w:jc w:val="right"/>
    </w:pPr>
    <w:rPr>
      <w:i/>
      <w:sz w:val="18"/>
    </w:rPr>
  </w:style>
  <w:style w:type="paragraph" w:customStyle="1" w:styleId="MailingAddress-Contemporary">
    <w:name w:val="Mailing Address - Contemporary"/>
    <w:basedOn w:val="Normal"/>
    <w:pPr>
      <w:spacing w:line="260" w:lineRule="exact"/>
    </w:pPr>
    <w:rPr>
      <w:rFonts w:ascii="Arial" w:hAnsi="Arial"/>
    </w:rPr>
  </w:style>
  <w:style w:type="character" w:customStyle="1" w:styleId="PageNumber-Contemporary">
    <w:name w:val="Page Number - Contemporary"/>
    <w:rPr>
      <w:sz w:val="48"/>
      <w:effect w:val="none"/>
    </w:rPr>
  </w:style>
  <w:style w:type="paragraph" w:customStyle="1" w:styleId="Postage-Contemporary">
    <w:name w:val="Postage - Contemporary"/>
    <w:basedOn w:val="Normal"/>
    <w:pPr>
      <w:widowControl w:val="0"/>
      <w:spacing w:line="240" w:lineRule="exact"/>
      <w:jc w:val="center"/>
    </w:pPr>
    <w:rPr>
      <w:rFonts w:ascii="Arial" w:hAnsi="Arial"/>
      <w:sz w:val="18"/>
    </w:rPr>
  </w:style>
  <w:style w:type="paragraph" w:customStyle="1" w:styleId="ReturnAddress-Contemporary">
    <w:name w:val="Return Address - Contemporary"/>
    <w:basedOn w:val="Normal"/>
    <w:pPr>
      <w:spacing w:line="240" w:lineRule="exact"/>
    </w:pPr>
    <w:rPr>
      <w:rFonts w:ascii="Arial" w:hAnsi="Arial"/>
      <w:sz w:val="16"/>
    </w:rPr>
  </w:style>
  <w:style w:type="paragraph" w:customStyle="1" w:styleId="SidebarHead-Contemporary">
    <w:name w:val="Sidebar Head - Contemporary"/>
    <w:basedOn w:val="Heading9"/>
    <w:next w:val="Normal"/>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pPr>
      <w:spacing w:line="360" w:lineRule="exact"/>
    </w:pPr>
    <w:rPr>
      <w:spacing w:val="-20"/>
      <w:kern w:val="32"/>
      <w:sz w:val="32"/>
    </w:rPr>
  </w:style>
  <w:style w:type="paragraph" w:customStyle="1" w:styleId="Title-Contemporary">
    <w:name w:val="Title - Contemporary"/>
    <w:basedOn w:val="Normal"/>
    <w:next w:val="Heading1-Contemporary"/>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pPr>
      <w:spacing w:line="640" w:lineRule="exact"/>
    </w:pPr>
    <w:rPr>
      <w:rFonts w:ascii="Arial" w:hAnsi="Arial"/>
      <w:b/>
      <w:kern w:val="60"/>
      <w:sz w:val="60"/>
    </w:rPr>
  </w:style>
  <w:style w:type="paragraph" w:customStyle="1" w:styleId="TOCText-Contemporary">
    <w:name w:val="TOC Text - Contemporary"/>
    <w:basedOn w:val="Normal"/>
    <w:pPr>
      <w:spacing w:line="240" w:lineRule="exact"/>
    </w:pPr>
    <w:rPr>
      <w:rFonts w:ascii="Arial" w:hAnsi="Arial"/>
      <w:sz w:val="18"/>
    </w:rPr>
  </w:style>
  <w:style w:type="character" w:styleId="PageNumber">
    <w:name w:val="page number"/>
    <w:basedOn w:val="DefaultParagraphFont"/>
    <w:rsid w:val="00B07219"/>
  </w:style>
  <w:style w:type="paragraph" w:customStyle="1" w:styleId="BodyText-Professional">
    <w:name w:val="Body Text - Professional"/>
    <w:basedOn w:val="Normal"/>
    <w:rsid w:val="00B07219"/>
    <w:pPr>
      <w:spacing w:after="120" w:line="280" w:lineRule="exact"/>
    </w:pPr>
    <w:rPr>
      <w:rFonts w:ascii="Arial" w:hAnsi="Arial"/>
    </w:rPr>
  </w:style>
  <w:style w:type="paragraph" w:customStyle="1" w:styleId="SidebarHead-Professional">
    <w:name w:val="Sidebar Head - Professional"/>
    <w:basedOn w:val="Normal"/>
    <w:rsid w:val="00B07219"/>
    <w:pPr>
      <w:spacing w:before="60" w:after="60" w:line="240" w:lineRule="exact"/>
    </w:pPr>
    <w:rPr>
      <w:rFonts w:ascii="Arial Black" w:hAnsi="Arial Black"/>
      <w:smallCaps/>
      <w:color w:val="000080"/>
      <w:sz w:val="18"/>
    </w:rPr>
  </w:style>
  <w:style w:type="paragraph" w:customStyle="1" w:styleId="SidebarText-Professional">
    <w:name w:val="Sidebar Text -Professional"/>
    <w:basedOn w:val="Normal"/>
    <w:rsid w:val="00B07219"/>
    <w:pPr>
      <w:spacing w:after="120" w:line="280" w:lineRule="exact"/>
    </w:pPr>
    <w:rPr>
      <w:rFonts w:ascii="Arial" w:hAnsi="Arial"/>
      <w:color w:val="000080"/>
      <w:sz w:val="18"/>
    </w:rPr>
  </w:style>
  <w:style w:type="paragraph" w:customStyle="1" w:styleId="Byline-Professional">
    <w:name w:val="Byline - Professional"/>
    <w:basedOn w:val="Normal"/>
    <w:rsid w:val="00B07219"/>
    <w:pPr>
      <w:spacing w:before="60" w:line="280" w:lineRule="exact"/>
    </w:pPr>
    <w:rPr>
      <w:rFonts w:ascii="Arial Black" w:hAnsi="Arial Black"/>
      <w:sz w:val="18"/>
    </w:rPr>
  </w:style>
  <w:style w:type="paragraph" w:customStyle="1" w:styleId="BylineCompany-Professional">
    <w:name w:val="Byline Company - Professional"/>
    <w:basedOn w:val="Normal"/>
    <w:rsid w:val="00B07219"/>
    <w:pPr>
      <w:spacing w:after="120"/>
    </w:pPr>
    <w:rPr>
      <w:rFonts w:ascii="Arial" w:hAnsi="Arial"/>
      <w:sz w:val="16"/>
    </w:rPr>
  </w:style>
  <w:style w:type="paragraph" w:customStyle="1" w:styleId="Footer-Professional">
    <w:name w:val="Footer - Professional"/>
    <w:basedOn w:val="Footer"/>
    <w:rsid w:val="00B07219"/>
    <w:pPr>
      <w:pBdr>
        <w:top w:val="single" w:sz="36" w:space="1" w:color="000080"/>
      </w:pBdr>
      <w:jc w:val="center"/>
    </w:pPr>
    <w:rPr>
      <w:rFonts w:ascii="Arial Black" w:hAnsi="Arial Black"/>
      <w:color w:val="000080"/>
      <w:sz w:val="16"/>
    </w:rPr>
  </w:style>
  <w:style w:type="paragraph" w:customStyle="1" w:styleId="Heading1-Professional">
    <w:name w:val="Heading 1 - Professional"/>
    <w:basedOn w:val="Normal"/>
    <w:rsid w:val="00B07219"/>
    <w:pPr>
      <w:spacing w:before="120" w:after="60" w:line="360" w:lineRule="exact"/>
    </w:pPr>
    <w:rPr>
      <w:rFonts w:ascii="Arial Black" w:hAnsi="Arial Black"/>
      <w:sz w:val="32"/>
    </w:rPr>
  </w:style>
  <w:style w:type="paragraph" w:customStyle="1" w:styleId="Heading2-Professional">
    <w:name w:val="Heading 2 - Professional"/>
    <w:basedOn w:val="Normal"/>
    <w:rsid w:val="00B07219"/>
    <w:pPr>
      <w:spacing w:before="120" w:after="60" w:line="320" w:lineRule="exact"/>
    </w:pPr>
    <w:rPr>
      <w:rFonts w:ascii="Arial Black" w:hAnsi="Arial Black"/>
      <w:sz w:val="24"/>
    </w:rPr>
  </w:style>
  <w:style w:type="paragraph" w:customStyle="1" w:styleId="IssueVolumeDate-Professional">
    <w:name w:val="Issue/Volume/Date - Professional"/>
    <w:basedOn w:val="Normal"/>
    <w:rsid w:val="00B07219"/>
    <w:pPr>
      <w:pBdr>
        <w:top w:val="single" w:sz="36" w:space="1" w:color="000080"/>
        <w:left w:val="single" w:sz="6" w:space="4" w:color="auto"/>
        <w:bottom w:val="single" w:sz="6" w:space="1" w:color="auto"/>
        <w:right w:val="single" w:sz="6" w:space="4" w:color="auto"/>
      </w:pBdr>
      <w:shd w:val="clear" w:color="auto" w:fill="000080"/>
      <w:tabs>
        <w:tab w:val="right" w:pos="10480"/>
      </w:tabs>
      <w:spacing w:after="120"/>
    </w:pPr>
    <w:rPr>
      <w:rFonts w:ascii="Arial Black" w:hAnsi="Arial Black"/>
      <w:color w:val="FFFFFF"/>
    </w:rPr>
  </w:style>
  <w:style w:type="paragraph" w:customStyle="1" w:styleId="JumpTo-Professional">
    <w:name w:val="Jump To - Professional"/>
    <w:basedOn w:val="Normal"/>
    <w:rsid w:val="00B07219"/>
    <w:pPr>
      <w:jc w:val="right"/>
    </w:pPr>
    <w:rPr>
      <w:rFonts w:ascii="Arial" w:hAnsi="Arial"/>
      <w:i/>
      <w:sz w:val="16"/>
    </w:rPr>
  </w:style>
  <w:style w:type="paragraph" w:customStyle="1" w:styleId="JunpFrom-Professional">
    <w:name w:val="Junp From - Professional"/>
    <w:basedOn w:val="Normal"/>
    <w:rsid w:val="00B07219"/>
    <w:pPr>
      <w:jc w:val="right"/>
    </w:pPr>
    <w:rPr>
      <w:rFonts w:ascii="Arial" w:hAnsi="Arial"/>
      <w:i/>
      <w:sz w:val="16"/>
    </w:rPr>
  </w:style>
  <w:style w:type="paragraph" w:customStyle="1" w:styleId="ReturnAddress-Professional">
    <w:name w:val="Return Address - Professional"/>
    <w:basedOn w:val="Normal"/>
    <w:rsid w:val="00B07219"/>
    <w:pPr>
      <w:spacing w:after="40" w:line="240" w:lineRule="exact"/>
    </w:pPr>
    <w:rPr>
      <w:rFonts w:ascii="Arial" w:hAnsi="Arial"/>
    </w:rPr>
  </w:style>
  <w:style w:type="paragraph" w:customStyle="1" w:styleId="MailingAddress-Professional">
    <w:name w:val="Mailing Address - Professional"/>
    <w:basedOn w:val="ReturnAddress-Professional"/>
    <w:rsid w:val="00B07219"/>
  </w:style>
  <w:style w:type="paragraph" w:customStyle="1" w:styleId="Picture-Professional">
    <w:name w:val="Picture - Professional"/>
    <w:basedOn w:val="BodyText-Professional"/>
    <w:rsid w:val="00B07219"/>
    <w:pPr>
      <w:spacing w:before="120" w:line="240" w:lineRule="auto"/>
    </w:pPr>
  </w:style>
  <w:style w:type="paragraph" w:customStyle="1" w:styleId="PictureCaption-Professional">
    <w:name w:val="Picture Caption - Professional"/>
    <w:basedOn w:val="BodyText-Professional"/>
    <w:rsid w:val="00B07219"/>
    <w:rPr>
      <w:i/>
      <w:sz w:val="18"/>
    </w:rPr>
  </w:style>
  <w:style w:type="paragraph" w:customStyle="1" w:styleId="Postage-Professional">
    <w:name w:val="Postage - Professional"/>
    <w:basedOn w:val="Normal"/>
    <w:rsid w:val="00B07219"/>
    <w:pPr>
      <w:spacing w:after="40" w:line="240" w:lineRule="exact"/>
      <w:jc w:val="center"/>
    </w:pPr>
    <w:rPr>
      <w:rFonts w:ascii="Arial" w:hAnsi="Arial"/>
      <w:smallCaps/>
      <w:sz w:val="14"/>
    </w:rPr>
  </w:style>
  <w:style w:type="paragraph" w:customStyle="1" w:styleId="Pullquote-Professional">
    <w:name w:val="Pullquote - Professional"/>
    <w:basedOn w:val="BodyText-Professional"/>
    <w:rsid w:val="00B07219"/>
    <w:pPr>
      <w:pBdr>
        <w:top w:val="single" w:sz="6" w:space="1" w:color="808000"/>
        <w:bottom w:val="single" w:sz="6" w:space="3" w:color="808000"/>
      </w:pBdr>
      <w:ind w:left="60" w:right="60"/>
      <w:jc w:val="center"/>
    </w:pPr>
    <w:rPr>
      <w:i/>
      <w:color w:val="808000"/>
      <w:sz w:val="22"/>
    </w:rPr>
  </w:style>
  <w:style w:type="paragraph" w:customStyle="1" w:styleId="SidebarSubhead-Professional">
    <w:name w:val="Sidebar Subhead - Professional"/>
    <w:basedOn w:val="Normal"/>
    <w:rsid w:val="00B07219"/>
    <w:pPr>
      <w:spacing w:line="280" w:lineRule="exact"/>
    </w:pPr>
    <w:rPr>
      <w:rFonts w:ascii="Arial" w:hAnsi="Arial"/>
      <w:smallCaps/>
      <w:color w:val="000080"/>
      <w:sz w:val="18"/>
    </w:rPr>
  </w:style>
  <w:style w:type="paragraph" w:customStyle="1" w:styleId="SidebarTitle-Professional">
    <w:name w:val="Sidebar Title -Professional"/>
    <w:basedOn w:val="Normal"/>
    <w:rsid w:val="00B07219"/>
    <w:pPr>
      <w:spacing w:before="120" w:after="60" w:line="320" w:lineRule="exact"/>
    </w:pPr>
    <w:rPr>
      <w:rFonts w:ascii="Arial Black" w:hAnsi="Arial Black"/>
      <w:smallCaps/>
      <w:color w:val="000080"/>
      <w:spacing w:val="40"/>
      <w:sz w:val="24"/>
    </w:rPr>
  </w:style>
  <w:style w:type="paragraph" w:customStyle="1" w:styleId="Subtitle-Professional">
    <w:name w:val="Subtitle - Professional"/>
    <w:basedOn w:val="Normal"/>
    <w:rsid w:val="00B07219"/>
    <w:pPr>
      <w:spacing w:after="120" w:line="280" w:lineRule="exact"/>
    </w:pPr>
    <w:rPr>
      <w:rFonts w:ascii="Arial" w:hAnsi="Arial"/>
      <w:i/>
    </w:rPr>
  </w:style>
  <w:style w:type="paragraph" w:customStyle="1" w:styleId="Title-Professional">
    <w:name w:val="Title - Professional"/>
    <w:basedOn w:val="Normal"/>
    <w:rsid w:val="00B07219"/>
    <w:pPr>
      <w:pBdr>
        <w:top w:val="single" w:sz="36" w:space="1" w:color="000080"/>
        <w:left w:val="single" w:sz="6" w:space="4" w:color="000080"/>
        <w:bottom w:val="single" w:sz="6" w:space="1" w:color="000080"/>
        <w:right w:val="single" w:sz="6" w:space="4" w:color="000080"/>
      </w:pBdr>
      <w:jc w:val="center"/>
    </w:pPr>
    <w:rPr>
      <w:rFonts w:ascii="Arial Black" w:hAnsi="Arial Black"/>
      <w:color w:val="000080"/>
      <w:sz w:val="72"/>
    </w:rPr>
  </w:style>
  <w:style w:type="paragraph" w:customStyle="1" w:styleId="TOCHeading-Professional">
    <w:name w:val="TOC Heading - Professional"/>
    <w:basedOn w:val="Normal"/>
    <w:rsid w:val="00B07219"/>
    <w:pPr>
      <w:pBdr>
        <w:top w:val="single" w:sz="36" w:space="1" w:color="000080"/>
      </w:pBdr>
      <w:spacing w:before="60" w:after="120"/>
      <w:ind w:left="-60"/>
    </w:pPr>
    <w:rPr>
      <w:rFonts w:ascii="Arial Black" w:hAnsi="Arial Black"/>
      <w:smallCaps/>
      <w:spacing w:val="40"/>
      <w:sz w:val="24"/>
    </w:rPr>
  </w:style>
  <w:style w:type="paragraph" w:customStyle="1" w:styleId="TOCNumber-Professional">
    <w:name w:val="TOC Number - Professional"/>
    <w:basedOn w:val="Normal"/>
    <w:rsid w:val="00B07219"/>
    <w:pPr>
      <w:spacing w:before="60"/>
    </w:pPr>
    <w:rPr>
      <w:rFonts w:ascii="Arial Black" w:hAnsi="Arial Black"/>
      <w:sz w:val="24"/>
    </w:rPr>
  </w:style>
  <w:style w:type="paragraph" w:customStyle="1" w:styleId="TOCText-Professional">
    <w:name w:val="TOC Text - Professional"/>
    <w:basedOn w:val="Normal"/>
    <w:rsid w:val="00B07219"/>
    <w:pPr>
      <w:spacing w:before="60" w:after="60" w:line="320" w:lineRule="exact"/>
    </w:pPr>
    <w:rPr>
      <w:rFonts w:ascii="Arial" w:hAnsi="Arial"/>
      <w:sz w:val="18"/>
    </w:rPr>
  </w:style>
  <w:style w:type="paragraph" w:styleId="Footer">
    <w:name w:val="footer"/>
    <w:basedOn w:val="Normal"/>
    <w:rsid w:val="00B07219"/>
    <w:pPr>
      <w:tabs>
        <w:tab w:val="center" w:pos="4320"/>
        <w:tab w:val="right" w:pos="8640"/>
      </w:tabs>
    </w:pPr>
  </w:style>
  <w:style w:type="character" w:styleId="Hyperlink">
    <w:name w:val="Hyperlink"/>
    <w:basedOn w:val="DefaultParagraphFont"/>
    <w:rsid w:val="00526BC8"/>
    <w:rPr>
      <w:color w:val="0000FF"/>
      <w:u w:val="single"/>
    </w:rPr>
  </w:style>
  <w:style w:type="paragraph" w:customStyle="1" w:styleId="InsideAddress">
    <w:name w:val="Inside Address"/>
    <w:basedOn w:val="Normal"/>
    <w:rsid w:val="005C4D5B"/>
    <w:pPr>
      <w:spacing w:line="240" w:lineRule="atLeast"/>
      <w:jc w:val="both"/>
    </w:pPr>
    <w:rPr>
      <w:rFonts w:ascii="Garamond" w:hAnsi="Garamond"/>
      <w:kern w:val="18"/>
    </w:rPr>
  </w:style>
  <w:style w:type="table" w:styleId="TableGrid">
    <w:name w:val="Table Grid"/>
    <w:basedOn w:val="TableNormal"/>
    <w:rsid w:val="00B626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CD5365"/>
    <w:rPr>
      <w:color w:val="606420"/>
      <w:u w:val="single"/>
    </w:rPr>
  </w:style>
  <w:style w:type="paragraph" w:styleId="BalloonText">
    <w:name w:val="Balloon Text"/>
    <w:basedOn w:val="Normal"/>
    <w:link w:val="BalloonTextChar"/>
    <w:rsid w:val="006B7710"/>
    <w:rPr>
      <w:rFonts w:ascii="Tahoma" w:hAnsi="Tahoma" w:cs="Tahoma"/>
      <w:sz w:val="16"/>
      <w:szCs w:val="16"/>
    </w:rPr>
  </w:style>
  <w:style w:type="character" w:customStyle="1" w:styleId="BalloonTextChar">
    <w:name w:val="Balloon Text Char"/>
    <w:basedOn w:val="DefaultParagraphFont"/>
    <w:link w:val="BalloonText"/>
    <w:rsid w:val="006B77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16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orrie.l.schaefer@odot.state.or.u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learn.oregon.gov/DL.aspx?id=36F8842D04DF462AB2BEC03EF7BCA242"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lorrie.l.schaefer@odot.state.or.us" TargetMode="External"/><Relationship Id="rId4" Type="http://schemas.microsoft.com/office/2007/relationships/stylesWithEffects" Target="stylesWithEffects.xml"/><Relationship Id="rId9" Type="http://schemas.openxmlformats.org/officeDocument/2006/relationships/hyperlink" Target="https://ilearn.oregon.gov/DL.aspx?id=36F8842D04DF462AB2BEC03EF7BCA242" TargetMode="External"/><Relationship Id="rId14" Type="http://schemas.openxmlformats.org/officeDocument/2006/relationships/hyperlink" Target="https://ilearn.orego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AB785-0A8A-4F01-8AB7-1A37631AF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3</Pages>
  <Words>418</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Newsletter</vt:lpstr>
    </vt:vector>
  </TitlesOfParts>
  <Company>Oregon Dept of Transportation</Company>
  <LinksUpToDate>false</LinksUpToDate>
  <CharactersWithSpaces>2709</CharactersWithSpaces>
  <SharedDoc>false</SharedDoc>
  <HLinks>
    <vt:vector size="18" baseType="variant">
      <vt:variant>
        <vt:i4>7929978</vt:i4>
      </vt:variant>
      <vt:variant>
        <vt:i4>0</vt:i4>
      </vt:variant>
      <vt:variant>
        <vt:i4>0</vt:i4>
      </vt:variant>
      <vt:variant>
        <vt:i4>5</vt:i4>
      </vt:variant>
      <vt:variant>
        <vt:lpwstr>https://ilearn.oregon.gov/</vt:lpwstr>
      </vt:variant>
      <vt:variant>
        <vt:lpwstr/>
      </vt:variant>
      <vt:variant>
        <vt:i4>6881313</vt:i4>
      </vt:variant>
      <vt:variant>
        <vt:i4>3</vt:i4>
      </vt:variant>
      <vt:variant>
        <vt:i4>0</vt:i4>
      </vt:variant>
      <vt:variant>
        <vt:i4>5</vt:i4>
      </vt:variant>
      <vt:variant>
        <vt:lpwstr>http://www.oregon.gov/ODOT/CS/Training/Pages/index.aspx</vt:lpwstr>
      </vt:variant>
      <vt:variant>
        <vt:lpwstr/>
      </vt:variant>
      <vt:variant>
        <vt:i4>262179</vt:i4>
      </vt:variant>
      <vt:variant>
        <vt:i4>0</vt:i4>
      </vt:variant>
      <vt:variant>
        <vt:i4>0</vt:i4>
      </vt:variant>
      <vt:variant>
        <vt:i4>5</vt:i4>
      </vt:variant>
      <vt:variant>
        <vt:lpwstr>mailto:lorrie.l.schaefer@odot.state.or.us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Lorrie Schaefer</dc:creator>
  <cp:lastModifiedBy>ODOT User</cp:lastModifiedBy>
  <cp:revision>18</cp:revision>
  <cp:lastPrinted>2014-04-29T14:10:00Z</cp:lastPrinted>
  <dcterms:created xsi:type="dcterms:W3CDTF">2014-05-07T18:41:00Z</dcterms:created>
  <dcterms:modified xsi:type="dcterms:W3CDTF">2014-05-21T15:08:00Z</dcterms:modified>
</cp:coreProperties>
</file>