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610F" w14:textId="4E99961B" w:rsidR="001C6656" w:rsidRPr="008F71FE" w:rsidRDefault="001C6656" w:rsidP="001C6656">
      <w:pPr>
        <w:jc w:val="center"/>
        <w:rPr>
          <w:rFonts w:ascii="Times New Roman" w:eastAsia="Times New Roman" w:hAnsi="Times New Roman" w:cs="Times New Roman"/>
          <w:b/>
        </w:rPr>
      </w:pPr>
      <w:r w:rsidRPr="008F71FE">
        <w:rPr>
          <w:rFonts w:ascii="Times New Roman" w:eastAsia="Times New Roman" w:hAnsi="Times New Roman" w:cs="Times New Roman"/>
          <w:b/>
        </w:rPr>
        <w:t>TCBA Advocacy Committee</w:t>
      </w:r>
    </w:p>
    <w:p w14:paraId="252A51DF" w14:textId="1435E523" w:rsidR="001C6656" w:rsidRPr="008F71FE" w:rsidRDefault="002D3456" w:rsidP="001C6656">
      <w:pPr>
        <w:jc w:val="center"/>
        <w:rPr>
          <w:rFonts w:ascii="Times New Roman" w:eastAsia="Times New Roman" w:hAnsi="Times New Roman" w:cs="Times New Roman"/>
          <w:b/>
        </w:rPr>
      </w:pPr>
      <w:r>
        <w:rPr>
          <w:rFonts w:ascii="Times New Roman" w:eastAsia="Times New Roman" w:hAnsi="Times New Roman" w:cs="Times New Roman"/>
          <w:b/>
        </w:rPr>
        <w:t>August 11</w:t>
      </w:r>
      <w:r w:rsidR="00105201" w:rsidRPr="008F71FE">
        <w:rPr>
          <w:rFonts w:ascii="Times New Roman" w:eastAsia="Times New Roman" w:hAnsi="Times New Roman" w:cs="Times New Roman"/>
          <w:b/>
        </w:rPr>
        <w:t>, 202</w:t>
      </w:r>
      <w:r w:rsidR="00A119B1" w:rsidRPr="008F71FE">
        <w:rPr>
          <w:rFonts w:ascii="Times New Roman" w:eastAsia="Times New Roman" w:hAnsi="Times New Roman" w:cs="Times New Roman"/>
          <w:b/>
        </w:rPr>
        <w:t>1</w:t>
      </w:r>
      <w:r w:rsidR="001C6656" w:rsidRPr="008F71FE">
        <w:rPr>
          <w:rFonts w:ascii="Times New Roman" w:eastAsia="Times New Roman" w:hAnsi="Times New Roman" w:cs="Times New Roman"/>
          <w:b/>
        </w:rPr>
        <w:t xml:space="preserve"> Meeting </w:t>
      </w:r>
    </w:p>
    <w:p w14:paraId="16A601D0" w14:textId="25A14CCD" w:rsidR="00C53719" w:rsidRPr="008F71FE" w:rsidRDefault="000F2AC5" w:rsidP="00A76117">
      <w:pPr>
        <w:jc w:val="center"/>
        <w:rPr>
          <w:rFonts w:ascii="Times New Roman" w:hAnsi="Times New Roman" w:cs="Times New Roman"/>
          <w:color w:val="222222"/>
        </w:rPr>
      </w:pPr>
      <w:r w:rsidRPr="008F71FE">
        <w:rPr>
          <w:rFonts w:ascii="Times New Roman" w:eastAsia="Times New Roman" w:hAnsi="Times New Roman" w:cs="Times New Roman"/>
          <w:b/>
        </w:rPr>
        <w:t>Zoom Meeting</w:t>
      </w:r>
      <w:r w:rsidR="00C53719" w:rsidRPr="008F71FE">
        <w:rPr>
          <w:rFonts w:ascii="Times New Roman" w:hAnsi="Times New Roman" w:cs="Times New Roman"/>
          <w:color w:val="222222"/>
        </w:rPr>
        <w:br/>
      </w:r>
    </w:p>
    <w:p w14:paraId="1F4ED887" w14:textId="77777777" w:rsidR="000F2AC5" w:rsidRPr="008F71FE" w:rsidRDefault="000F2AC5" w:rsidP="001C6656">
      <w:pPr>
        <w:jc w:val="center"/>
        <w:rPr>
          <w:rFonts w:ascii="Times New Roman" w:eastAsia="Times New Roman" w:hAnsi="Times New Roman" w:cs="Times New Roman"/>
          <w:b/>
        </w:rPr>
      </w:pPr>
    </w:p>
    <w:p w14:paraId="77D23F14" w14:textId="70EC7F11" w:rsidR="001C6656" w:rsidRPr="00FD62C0" w:rsidRDefault="00FD62C0" w:rsidP="00FD62C0">
      <w:pPr>
        <w:rPr>
          <w:rFonts w:ascii="Times New Roman" w:eastAsia="Times New Roman" w:hAnsi="Times New Roman" w:cs="Times New Roman"/>
          <w:bCs/>
        </w:rPr>
      </w:pPr>
      <w:r>
        <w:rPr>
          <w:rFonts w:ascii="Times New Roman" w:eastAsia="Times New Roman" w:hAnsi="Times New Roman" w:cs="Times New Roman"/>
          <w:bCs/>
        </w:rPr>
        <w:t xml:space="preserve">Present:  </w:t>
      </w:r>
      <w:r w:rsidRPr="00FD62C0">
        <w:rPr>
          <w:rFonts w:ascii="Times New Roman" w:eastAsia="Times New Roman" w:hAnsi="Times New Roman" w:cs="Times New Roman"/>
          <w:bCs/>
        </w:rPr>
        <w:t xml:space="preserve">Dean Brailey, Dale Freeman, </w:t>
      </w:r>
      <w:r w:rsidR="000427A5">
        <w:rPr>
          <w:rFonts w:ascii="Times New Roman" w:eastAsia="Times New Roman" w:hAnsi="Times New Roman" w:cs="Times New Roman"/>
          <w:bCs/>
        </w:rPr>
        <w:t xml:space="preserve">Dave Goodman, </w:t>
      </w:r>
      <w:r w:rsidRPr="00FD62C0">
        <w:rPr>
          <w:rFonts w:ascii="Times New Roman" w:eastAsia="Times New Roman" w:hAnsi="Times New Roman" w:cs="Times New Roman"/>
          <w:bCs/>
        </w:rPr>
        <w:t xml:space="preserve">Tom Hardenbergh, </w:t>
      </w:r>
      <w:r w:rsidR="0039020F">
        <w:rPr>
          <w:rFonts w:ascii="Times New Roman" w:eastAsia="Times New Roman" w:hAnsi="Times New Roman" w:cs="Times New Roman"/>
          <w:bCs/>
        </w:rPr>
        <w:t xml:space="preserve">Dave Mansfield, </w:t>
      </w:r>
      <w:r w:rsidR="000427A5">
        <w:rPr>
          <w:rFonts w:ascii="Times New Roman" w:eastAsia="Times New Roman" w:hAnsi="Times New Roman" w:cs="Times New Roman"/>
          <w:bCs/>
        </w:rPr>
        <w:t xml:space="preserve">Tim Potter, </w:t>
      </w:r>
      <w:r w:rsidRPr="00FD62C0">
        <w:rPr>
          <w:rFonts w:ascii="Times New Roman" w:eastAsia="Times New Roman" w:hAnsi="Times New Roman" w:cs="Times New Roman"/>
          <w:bCs/>
        </w:rPr>
        <w:t xml:space="preserve">Art Slabosky, </w:t>
      </w:r>
      <w:r w:rsidRPr="000427A5">
        <w:rPr>
          <w:rFonts w:ascii="Times New Roman" w:eastAsia="Times New Roman" w:hAnsi="Times New Roman" w:cs="Times New Roman"/>
          <w:bCs/>
        </w:rPr>
        <w:t xml:space="preserve">Diana Twede, </w:t>
      </w:r>
      <w:r w:rsidR="000427A5">
        <w:rPr>
          <w:rFonts w:ascii="Times New Roman" w:eastAsia="Times New Roman" w:hAnsi="Times New Roman" w:cs="Times New Roman"/>
          <w:bCs/>
        </w:rPr>
        <w:t xml:space="preserve">Mike Unsworth, </w:t>
      </w:r>
      <w:r w:rsidRPr="000427A5">
        <w:rPr>
          <w:rFonts w:ascii="Times New Roman" w:eastAsia="Times New Roman" w:hAnsi="Times New Roman" w:cs="Times New Roman"/>
          <w:bCs/>
        </w:rPr>
        <w:t>Phil Wells,</w:t>
      </w:r>
      <w:r w:rsidR="000427A5">
        <w:rPr>
          <w:rFonts w:ascii="Times New Roman" w:eastAsia="Times New Roman" w:hAnsi="Times New Roman" w:cs="Times New Roman"/>
          <w:bCs/>
        </w:rPr>
        <w:t xml:space="preserve"> and</w:t>
      </w:r>
      <w:r w:rsidRPr="000427A5">
        <w:rPr>
          <w:rFonts w:ascii="Times New Roman" w:eastAsia="Times New Roman" w:hAnsi="Times New Roman" w:cs="Times New Roman"/>
          <w:bCs/>
        </w:rPr>
        <w:t xml:space="preserve"> Jeanne Wright</w:t>
      </w:r>
    </w:p>
    <w:p w14:paraId="57CAE457" w14:textId="77777777" w:rsidR="00C77CB7" w:rsidRPr="00FA622D" w:rsidRDefault="00CF46F1" w:rsidP="006A690E">
      <w:pPr>
        <w:spacing w:after="240"/>
        <w:rPr>
          <w:highlight w:val="yellow"/>
        </w:rPr>
      </w:pPr>
    </w:p>
    <w:p w14:paraId="1DA6C409" w14:textId="573A641B" w:rsidR="001C6656" w:rsidRDefault="001C6656"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Call to Order </w:t>
      </w:r>
    </w:p>
    <w:p w14:paraId="761F3D17" w14:textId="313EB442"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The meeting was called to order at 6:34 pm.</w:t>
      </w:r>
    </w:p>
    <w:p w14:paraId="21BB4C5D" w14:textId="4D960DE2" w:rsidR="001C6656" w:rsidRDefault="001C6656"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Approval of Agenda </w:t>
      </w:r>
    </w:p>
    <w:p w14:paraId="109F8300" w14:textId="193FAFF6"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Tom moved to approve the agenda with Jeanne seconding; all were in favor.</w:t>
      </w:r>
    </w:p>
    <w:p w14:paraId="6E8BA0CF" w14:textId="3DCECC59" w:rsidR="000F2AC5" w:rsidRDefault="000F2AC5"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Review and Approval of </w:t>
      </w:r>
      <w:r w:rsidR="002D3456">
        <w:rPr>
          <w:rFonts w:ascii="Times New Roman" w:eastAsia="Times New Roman" w:hAnsi="Times New Roman" w:cs="Times New Roman"/>
        </w:rPr>
        <w:t>July</w:t>
      </w:r>
      <w:r w:rsidR="00222732" w:rsidRPr="008F71FE">
        <w:rPr>
          <w:rFonts w:ascii="Times New Roman" w:eastAsia="Times New Roman" w:hAnsi="Times New Roman" w:cs="Times New Roman"/>
        </w:rPr>
        <w:t xml:space="preserve"> </w:t>
      </w:r>
      <w:r w:rsidRPr="008F71FE">
        <w:rPr>
          <w:rFonts w:ascii="Times New Roman" w:eastAsia="Times New Roman" w:hAnsi="Times New Roman" w:cs="Times New Roman"/>
        </w:rPr>
        <w:t>Minutes</w:t>
      </w:r>
    </w:p>
    <w:p w14:paraId="3DF06E52" w14:textId="55120179"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Mike moved to approve the agenda with Tom seconding; all were in favor.</w:t>
      </w:r>
    </w:p>
    <w:p w14:paraId="0CC00DF0" w14:textId="2ECF5FD7"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Lansing East-West Connector – Tom Hardenbergh</w:t>
      </w:r>
    </w:p>
    <w:p w14:paraId="264E0AC9" w14:textId="6320A4E2" w:rsidR="00B70022" w:rsidRDefault="000427A5" w:rsidP="001B794A">
      <w:pPr>
        <w:pStyle w:val="ListParagraph"/>
        <w:spacing w:after="240"/>
        <w:ind w:left="108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Tom began this topic by reporting that he had tried to find this trail with no success.  </w:t>
      </w:r>
      <w:r w:rsidR="00B70022">
        <w:rPr>
          <w:rFonts w:ascii="Times New Roman" w:eastAsia="Times New Roman" w:hAnsi="Times New Roman" w:cs="Times New Roman"/>
        </w:rPr>
        <w:t xml:space="preserve">Diana said that it starts at Pennsylvania Avenue and extends to the Marshall </w:t>
      </w:r>
      <w:proofErr w:type="spellStart"/>
      <w:r w:rsidR="00B70022">
        <w:rPr>
          <w:rFonts w:ascii="Times New Roman" w:eastAsia="Times New Roman" w:hAnsi="Times New Roman" w:cs="Times New Roman"/>
        </w:rPr>
        <w:t>Stree</w:t>
      </w:r>
      <w:proofErr w:type="spellEnd"/>
      <w:r w:rsidR="00B70022">
        <w:rPr>
          <w:rFonts w:ascii="Times New Roman" w:eastAsia="Times New Roman" w:hAnsi="Times New Roman" w:cs="Times New Roman"/>
        </w:rPr>
        <w:t xml:space="preserve"> Armory.  </w:t>
      </w:r>
      <w:r w:rsidR="0039020F">
        <w:rPr>
          <w:rFonts w:ascii="Times New Roman" w:eastAsia="Times New Roman" w:hAnsi="Times New Roman" w:cs="Times New Roman"/>
        </w:rPr>
        <w:t>Dave Mansfield said that he would get it added to the online TCBA Map.</w:t>
      </w:r>
    </w:p>
    <w:p w14:paraId="66F53754" w14:textId="2FF651A7" w:rsidR="00B70022" w:rsidRPr="00B70022" w:rsidRDefault="000427A5" w:rsidP="00B70022">
      <w:pPr>
        <w:pStyle w:val="ListParagraph"/>
        <w:spacing w:after="240"/>
        <w:ind w:left="108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This led to a discussion of the Red Cedar Development and the </w:t>
      </w:r>
      <w:r w:rsidR="009E0A95">
        <w:rPr>
          <w:rFonts w:ascii="Times New Roman" w:eastAsia="Times New Roman" w:hAnsi="Times New Roman" w:cs="Times New Roman"/>
        </w:rPr>
        <w:t>Montgomery Drain</w:t>
      </w:r>
      <w:r>
        <w:rPr>
          <w:rFonts w:ascii="Times New Roman" w:eastAsia="Times New Roman" w:hAnsi="Times New Roman" w:cs="Times New Roman"/>
        </w:rPr>
        <w:t xml:space="preserve">.  </w:t>
      </w:r>
      <w:r w:rsidR="009E0A95">
        <w:rPr>
          <w:rFonts w:ascii="Times New Roman" w:eastAsia="Times New Roman" w:hAnsi="Times New Roman" w:cs="Times New Roman"/>
        </w:rPr>
        <w:t xml:space="preserve">Mike shared his map showing where the paths would be laid out.  This allowed the group to see how the Lansing East-West Connector would </w:t>
      </w:r>
      <w:r w:rsidR="00B70022">
        <w:rPr>
          <w:rFonts w:ascii="Times New Roman" w:eastAsia="Times New Roman" w:hAnsi="Times New Roman" w:cs="Times New Roman"/>
        </w:rPr>
        <w:t xml:space="preserve">cross over into Frandor through the paths and connect to East Lansing via Ranney Park.  Tim expressed his concern that these paths meander a bit and are therefore more suited to recreation than transportation. </w:t>
      </w:r>
    </w:p>
    <w:p w14:paraId="12352C3E" w14:textId="6B54B7C3" w:rsidR="008F71FE"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THE Intersection (</w:t>
      </w:r>
      <w:r w:rsidR="008F71FE" w:rsidRPr="001735A7">
        <w:rPr>
          <w:rFonts w:ascii="Times New Roman" w:eastAsia="Times New Roman" w:hAnsi="Times New Roman" w:cs="Times New Roman"/>
        </w:rPr>
        <w:t>Lake Lansing/</w:t>
      </w:r>
      <w:proofErr w:type="spellStart"/>
      <w:r w:rsidR="008F71FE" w:rsidRPr="001735A7">
        <w:rPr>
          <w:rFonts w:ascii="Times New Roman" w:eastAsia="Times New Roman" w:hAnsi="Times New Roman" w:cs="Times New Roman"/>
        </w:rPr>
        <w:t>Towar</w:t>
      </w:r>
      <w:proofErr w:type="spellEnd"/>
      <w:r>
        <w:rPr>
          <w:rFonts w:ascii="Times New Roman" w:eastAsia="Times New Roman" w:hAnsi="Times New Roman" w:cs="Times New Roman"/>
        </w:rPr>
        <w:t xml:space="preserve"> Intersection)</w:t>
      </w:r>
    </w:p>
    <w:p w14:paraId="45A381DD" w14:textId="0DFE2A38" w:rsidR="0039020F" w:rsidRDefault="0039020F" w:rsidP="0039020F">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Mike shared that the letter providing TCBA feedback went out to the Ingham County Road Department.  This has led to Dan </w:t>
      </w:r>
      <w:proofErr w:type="spellStart"/>
      <w:r>
        <w:rPr>
          <w:rFonts w:ascii="Times New Roman" w:eastAsia="Times New Roman" w:hAnsi="Times New Roman" w:cs="Times New Roman"/>
        </w:rPr>
        <w:t>Troia</w:t>
      </w:r>
      <w:proofErr w:type="spellEnd"/>
      <w:r>
        <w:rPr>
          <w:rFonts w:ascii="Times New Roman" w:eastAsia="Times New Roman" w:hAnsi="Times New Roman" w:cs="Times New Roman"/>
        </w:rPr>
        <w:t xml:space="preserve"> Assistant Director of Engineering at the ICRD to reach out wanting to meet with us to cover the proposal</w:t>
      </w:r>
      <w:r w:rsidR="0021204A">
        <w:rPr>
          <w:rFonts w:ascii="Times New Roman" w:eastAsia="Times New Roman" w:hAnsi="Times New Roman" w:cs="Times New Roman"/>
        </w:rPr>
        <w:t xml:space="preserve"> prior to an October 4</w:t>
      </w:r>
      <w:r w:rsidR="0021204A" w:rsidRPr="0021204A">
        <w:rPr>
          <w:rFonts w:ascii="Times New Roman" w:eastAsia="Times New Roman" w:hAnsi="Times New Roman" w:cs="Times New Roman"/>
          <w:vertAlign w:val="superscript"/>
        </w:rPr>
        <w:t>th</w:t>
      </w:r>
      <w:r w:rsidR="0021204A">
        <w:rPr>
          <w:rFonts w:ascii="Times New Roman" w:eastAsia="Times New Roman" w:hAnsi="Times New Roman" w:cs="Times New Roman"/>
        </w:rPr>
        <w:t xml:space="preserve"> meeting.</w:t>
      </w:r>
    </w:p>
    <w:p w14:paraId="6F6A4CBA" w14:textId="7E41C451" w:rsidR="002D3456" w:rsidRDefault="0021204A"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ELi</w:t>
      </w:r>
      <w:r w:rsidR="002D3456">
        <w:rPr>
          <w:rFonts w:ascii="Times New Roman" w:eastAsia="Times New Roman" w:hAnsi="Times New Roman" w:cs="Times New Roman"/>
        </w:rPr>
        <w:t xml:space="preserve"> (East Lansing Insider) Article – Tom Hardenbergh</w:t>
      </w:r>
    </w:p>
    <w:p w14:paraId="0AAB40A5" w14:textId="0232A3A3" w:rsidR="0021204A" w:rsidRDefault="0021204A" w:rsidP="0021204A">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ELi is interested in </w:t>
      </w:r>
      <w:r w:rsidR="00536EA8">
        <w:rPr>
          <w:rFonts w:ascii="Times New Roman" w:eastAsia="Times New Roman" w:hAnsi="Times New Roman" w:cs="Times New Roman"/>
        </w:rPr>
        <w:t xml:space="preserve">doing </w:t>
      </w:r>
      <w:r>
        <w:rPr>
          <w:rFonts w:ascii="Times New Roman" w:eastAsia="Times New Roman" w:hAnsi="Times New Roman" w:cs="Times New Roman"/>
        </w:rPr>
        <w:t>an article on the Red Cedar Development and the East-West Connector</w:t>
      </w:r>
      <w:r w:rsidR="00536EA8">
        <w:rPr>
          <w:rFonts w:ascii="Times New Roman" w:eastAsia="Times New Roman" w:hAnsi="Times New Roman" w:cs="Times New Roman"/>
        </w:rPr>
        <w:t xml:space="preserve"> and is seeking to meet with us and development representatives as well as the drain commissioner.  Tom is interested in setting up this type of meeting and wanted to know who else was interested in being a part of it.  Tim, Mike, and Diana are interested.</w:t>
      </w:r>
    </w:p>
    <w:p w14:paraId="1485A218" w14:textId="6BBC531E"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lastRenderedPageBreak/>
        <w:t>Bath Township News – Tom Hardenbergh</w:t>
      </w:r>
    </w:p>
    <w:p w14:paraId="32CD9ADD" w14:textId="68C3ACE3" w:rsidR="00536EA8" w:rsidRDefault="00536EA8" w:rsidP="00536EA8">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Tom attended a recent road committee meeting and reports that Webster Rd is in poor shape and will be resurfaced.  As part of that project, bike lanes are planned between Chandler and Stoll roads.</w:t>
      </w:r>
    </w:p>
    <w:p w14:paraId="6D70CA83" w14:textId="35CC5DAD"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DALMAC Crossing of US-127 – Tom Hardenberg</w:t>
      </w:r>
      <w:r w:rsidR="008E1C1F">
        <w:rPr>
          <w:rFonts w:ascii="Times New Roman" w:eastAsia="Times New Roman" w:hAnsi="Times New Roman" w:cs="Times New Roman"/>
        </w:rPr>
        <w:t>h</w:t>
      </w:r>
    </w:p>
    <w:p w14:paraId="7C328E2F" w14:textId="172240DC" w:rsidR="00536EA8" w:rsidRDefault="00536EA8" w:rsidP="00536EA8">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Tom shared his frustration with so many of the US-127 crossings being changed to J turns and expressed concerns about how this would impact DALMAC.  Dave Mansfield was confident that their route would still be okay.</w:t>
      </w:r>
    </w:p>
    <w:p w14:paraId="68D8446E" w14:textId="75EFAA08" w:rsidR="00FD3BAF" w:rsidRDefault="003B397A" w:rsidP="00FD3BAF">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Meridian Township – Tim Potter</w:t>
      </w:r>
    </w:p>
    <w:p w14:paraId="70F8D7E6" w14:textId="77777777" w:rsidR="003B397A" w:rsidRDefault="003B397A" w:rsidP="003B397A">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Tim shared how he has been working with local middle schools regarding Safe Routes to Schools and it is possible that the can get $220,000 in funding to support these upgrades.</w:t>
      </w:r>
    </w:p>
    <w:p w14:paraId="4151CB79" w14:textId="20A8A1FE" w:rsidR="003B397A" w:rsidRDefault="003B397A" w:rsidP="003B397A">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Chip and Seal Roads in Ingham County</w:t>
      </w:r>
    </w:p>
    <w:p w14:paraId="1B18B4CB" w14:textId="5162E3E9" w:rsidR="00A8245E" w:rsidRPr="00A8245E" w:rsidRDefault="003B397A" w:rsidP="00A8245E">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Dale shared concerns that the TCBA board has with Ingham County Road Department’s use of chip and seal.  It is resulting in surfaces that pose safety issues for cyclists</w:t>
      </w:r>
      <w:r w:rsidR="00A8245E">
        <w:rPr>
          <w:rFonts w:ascii="Times New Roman" w:eastAsia="Times New Roman" w:hAnsi="Times New Roman" w:cs="Times New Roman"/>
        </w:rPr>
        <w:t xml:space="preserve"> with loose gravel and </w:t>
      </w:r>
      <w:proofErr w:type="spellStart"/>
      <w:r w:rsidR="00A8245E">
        <w:rPr>
          <w:rFonts w:ascii="Times New Roman" w:eastAsia="Times New Roman" w:hAnsi="Times New Roman" w:cs="Times New Roman"/>
        </w:rPr>
        <w:t>washboarding</w:t>
      </w:r>
      <w:proofErr w:type="spellEnd"/>
      <w:r>
        <w:rPr>
          <w:rFonts w:ascii="Times New Roman" w:eastAsia="Times New Roman" w:hAnsi="Times New Roman" w:cs="Times New Roman"/>
        </w:rPr>
        <w:t>.  T</w:t>
      </w:r>
      <w:r w:rsidR="00A8245E">
        <w:rPr>
          <w:rFonts w:ascii="Times New Roman" w:eastAsia="Times New Roman" w:hAnsi="Times New Roman" w:cs="Times New Roman"/>
        </w:rPr>
        <w:t>im shared that he has a good friend who crashed on a newly chip and sealed road that resulted in a clavicle fracture and two broken ribs.  Art suggested contacting Bryan Waldman about a “notification of deficit”.</w:t>
      </w:r>
    </w:p>
    <w:p w14:paraId="15AB7406" w14:textId="42B510BD" w:rsidR="001C6656" w:rsidRPr="001735A7" w:rsidRDefault="001C6656" w:rsidP="001F2D5B">
      <w:pPr>
        <w:pStyle w:val="ListParagraph"/>
        <w:numPr>
          <w:ilvl w:val="0"/>
          <w:numId w:val="1"/>
        </w:numPr>
        <w:spacing w:after="240"/>
        <w:contextualSpacing w:val="0"/>
        <w:rPr>
          <w:rFonts w:ascii="Times New Roman" w:eastAsia="Times New Roman" w:hAnsi="Times New Roman" w:cs="Times New Roman"/>
        </w:rPr>
      </w:pPr>
      <w:r w:rsidRPr="001735A7">
        <w:rPr>
          <w:rFonts w:ascii="Times New Roman" w:eastAsia="Times New Roman" w:hAnsi="Times New Roman" w:cs="Times New Roman"/>
        </w:rPr>
        <w:t>Next Meeting</w:t>
      </w:r>
      <w:r w:rsidR="008E3272" w:rsidRPr="001735A7">
        <w:rPr>
          <w:rFonts w:ascii="Times New Roman" w:eastAsia="Times New Roman" w:hAnsi="Times New Roman" w:cs="Times New Roman"/>
        </w:rPr>
        <w:t xml:space="preserve"> – </w:t>
      </w:r>
      <w:r w:rsidR="0014450F">
        <w:rPr>
          <w:rFonts w:ascii="Times New Roman" w:eastAsia="Times New Roman" w:hAnsi="Times New Roman" w:cs="Times New Roman"/>
        </w:rPr>
        <w:t xml:space="preserve">September </w:t>
      </w:r>
      <w:r w:rsidR="00A8245E">
        <w:rPr>
          <w:rFonts w:ascii="Times New Roman" w:eastAsia="Times New Roman" w:hAnsi="Times New Roman" w:cs="Times New Roman"/>
        </w:rPr>
        <w:t>15</w:t>
      </w:r>
      <w:r w:rsidR="0014450F">
        <w:rPr>
          <w:rFonts w:ascii="Times New Roman" w:eastAsia="Times New Roman" w:hAnsi="Times New Roman" w:cs="Times New Roman"/>
        </w:rPr>
        <w:t>, 2021</w:t>
      </w:r>
    </w:p>
    <w:p w14:paraId="1F65D984" w14:textId="6DB71438" w:rsidR="00AE6C8F" w:rsidRPr="004A5F00" w:rsidRDefault="00A8245E" w:rsidP="00C53719">
      <w:pPr>
        <w:spacing w:after="240"/>
        <w:ind w:left="1080"/>
        <w:rPr>
          <w:rFonts w:ascii="Times New Roman" w:hAnsi="Times New Roman" w:cs="Times New Roman"/>
        </w:rPr>
      </w:pPr>
      <w:r w:rsidRPr="004A5F00">
        <w:rPr>
          <w:rFonts w:ascii="Times New Roman" w:hAnsi="Times New Roman" w:cs="Times New Roman"/>
        </w:rPr>
        <w:t xml:space="preserve">Please note:  The last topic, Ingham County Trail Names </w:t>
      </w:r>
      <w:r w:rsidR="004A5F00" w:rsidRPr="004A5F00">
        <w:rPr>
          <w:rFonts w:ascii="Times New Roman" w:hAnsi="Times New Roman" w:cs="Times New Roman"/>
        </w:rPr>
        <w:t xml:space="preserve">by Dave Goodman could not be discussed due to connection issues.  Immediately following the meeting, Dave shared part of what he intended to say, particularly that he spoke to Lansing Parks Director, Brett </w:t>
      </w:r>
      <w:proofErr w:type="spellStart"/>
      <w:r w:rsidR="004A5F00" w:rsidRPr="004A5F00">
        <w:rPr>
          <w:rFonts w:ascii="Times New Roman" w:hAnsi="Times New Roman" w:cs="Times New Roman"/>
        </w:rPr>
        <w:t>Kaschinske</w:t>
      </w:r>
      <w:proofErr w:type="spellEnd"/>
      <w:r w:rsidR="004A5F00" w:rsidRPr="004A5F00">
        <w:rPr>
          <w:rFonts w:ascii="Times New Roman" w:hAnsi="Times New Roman" w:cs="Times New Roman"/>
        </w:rPr>
        <w:t>, who was opposed to Dave’s proposal to provide more distinctive names for the various part of the Lansing River Trail.</w:t>
      </w:r>
    </w:p>
    <w:p w14:paraId="11D1AC9C" w14:textId="77777777" w:rsidR="0054060F" w:rsidRPr="00C53719" w:rsidRDefault="0054060F">
      <w:pPr>
        <w:spacing w:after="240"/>
        <w:ind w:left="1080"/>
        <w:rPr>
          <w:rFonts w:ascii="Times New Roman" w:hAnsi="Times New Roman" w:cs="Times New Roman"/>
        </w:rPr>
      </w:pPr>
    </w:p>
    <w:sectPr w:rsidR="0054060F" w:rsidRPr="00C53719" w:rsidSect="0050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BA6D" w14:textId="77777777" w:rsidR="00CF46F1" w:rsidRDefault="00CF46F1" w:rsidP="00C36EFA">
      <w:r>
        <w:separator/>
      </w:r>
    </w:p>
  </w:endnote>
  <w:endnote w:type="continuationSeparator" w:id="0">
    <w:p w14:paraId="017A2767" w14:textId="77777777" w:rsidR="00CF46F1" w:rsidRDefault="00CF46F1" w:rsidP="00C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F91A" w14:textId="77777777" w:rsidR="00CF46F1" w:rsidRDefault="00CF46F1" w:rsidP="00C36EFA">
      <w:r>
        <w:separator/>
      </w:r>
    </w:p>
  </w:footnote>
  <w:footnote w:type="continuationSeparator" w:id="0">
    <w:p w14:paraId="1730AF81" w14:textId="77777777" w:rsidR="00CF46F1" w:rsidRDefault="00CF46F1" w:rsidP="00C3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36BB"/>
    <w:multiLevelType w:val="multilevel"/>
    <w:tmpl w:val="DF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F4BAC"/>
    <w:multiLevelType w:val="hybridMultilevel"/>
    <w:tmpl w:val="8C8A14FC"/>
    <w:lvl w:ilvl="0" w:tplc="DDFCB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470EB"/>
    <w:multiLevelType w:val="multilevel"/>
    <w:tmpl w:val="754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56"/>
    <w:rsid w:val="00012BE8"/>
    <w:rsid w:val="000427A5"/>
    <w:rsid w:val="0006046B"/>
    <w:rsid w:val="00074236"/>
    <w:rsid w:val="00085323"/>
    <w:rsid w:val="000D2CA9"/>
    <w:rsid w:val="000F03CF"/>
    <w:rsid w:val="000F2AC5"/>
    <w:rsid w:val="000F6942"/>
    <w:rsid w:val="00104BA8"/>
    <w:rsid w:val="00105201"/>
    <w:rsid w:val="00111F27"/>
    <w:rsid w:val="001365C3"/>
    <w:rsid w:val="001423BC"/>
    <w:rsid w:val="0014450F"/>
    <w:rsid w:val="00150BB4"/>
    <w:rsid w:val="001620E7"/>
    <w:rsid w:val="001735A7"/>
    <w:rsid w:val="00190135"/>
    <w:rsid w:val="00191789"/>
    <w:rsid w:val="001B5131"/>
    <w:rsid w:val="001B794A"/>
    <w:rsid w:val="001C6656"/>
    <w:rsid w:val="001F64E0"/>
    <w:rsid w:val="0021204A"/>
    <w:rsid w:val="00222732"/>
    <w:rsid w:val="00285B31"/>
    <w:rsid w:val="002A42B4"/>
    <w:rsid w:val="002A4FC3"/>
    <w:rsid w:val="002A7CF8"/>
    <w:rsid w:val="002B3F23"/>
    <w:rsid w:val="002D31AD"/>
    <w:rsid w:val="002D3456"/>
    <w:rsid w:val="003356F6"/>
    <w:rsid w:val="00342F93"/>
    <w:rsid w:val="00374591"/>
    <w:rsid w:val="00386EB5"/>
    <w:rsid w:val="0039020F"/>
    <w:rsid w:val="003B397A"/>
    <w:rsid w:val="003D4A13"/>
    <w:rsid w:val="003F3CC1"/>
    <w:rsid w:val="004120F3"/>
    <w:rsid w:val="00422313"/>
    <w:rsid w:val="004403AF"/>
    <w:rsid w:val="00470BEC"/>
    <w:rsid w:val="004A0947"/>
    <w:rsid w:val="004A5F00"/>
    <w:rsid w:val="004B4224"/>
    <w:rsid w:val="004C48E6"/>
    <w:rsid w:val="004D3785"/>
    <w:rsid w:val="00502735"/>
    <w:rsid w:val="005027BB"/>
    <w:rsid w:val="00536EA8"/>
    <w:rsid w:val="0054060F"/>
    <w:rsid w:val="00541EF2"/>
    <w:rsid w:val="005424EB"/>
    <w:rsid w:val="005536D2"/>
    <w:rsid w:val="00554222"/>
    <w:rsid w:val="005823C7"/>
    <w:rsid w:val="00584C41"/>
    <w:rsid w:val="00590707"/>
    <w:rsid w:val="005A00DA"/>
    <w:rsid w:val="005C0FAE"/>
    <w:rsid w:val="005E22C1"/>
    <w:rsid w:val="00603F01"/>
    <w:rsid w:val="00632E1D"/>
    <w:rsid w:val="0063525C"/>
    <w:rsid w:val="00683490"/>
    <w:rsid w:val="006A690E"/>
    <w:rsid w:val="006C1160"/>
    <w:rsid w:val="006C3D02"/>
    <w:rsid w:val="006D4B75"/>
    <w:rsid w:val="007316D8"/>
    <w:rsid w:val="00774E71"/>
    <w:rsid w:val="00781D91"/>
    <w:rsid w:val="00784EAC"/>
    <w:rsid w:val="00792352"/>
    <w:rsid w:val="007A4C9B"/>
    <w:rsid w:val="007B37F6"/>
    <w:rsid w:val="007E322F"/>
    <w:rsid w:val="00825B4F"/>
    <w:rsid w:val="0083066F"/>
    <w:rsid w:val="008716E9"/>
    <w:rsid w:val="008A1FB8"/>
    <w:rsid w:val="008E1C1F"/>
    <w:rsid w:val="008E3272"/>
    <w:rsid w:val="008F71FE"/>
    <w:rsid w:val="009A6B24"/>
    <w:rsid w:val="009E0A95"/>
    <w:rsid w:val="009E5DDD"/>
    <w:rsid w:val="00A119B1"/>
    <w:rsid w:val="00A374DC"/>
    <w:rsid w:val="00A619C0"/>
    <w:rsid w:val="00A76117"/>
    <w:rsid w:val="00A8245E"/>
    <w:rsid w:val="00AB1739"/>
    <w:rsid w:val="00AE6C8F"/>
    <w:rsid w:val="00AF7EA6"/>
    <w:rsid w:val="00B02442"/>
    <w:rsid w:val="00B23A49"/>
    <w:rsid w:val="00B269F5"/>
    <w:rsid w:val="00B40E1D"/>
    <w:rsid w:val="00B70022"/>
    <w:rsid w:val="00B76D28"/>
    <w:rsid w:val="00BB7521"/>
    <w:rsid w:val="00BC010D"/>
    <w:rsid w:val="00BC073A"/>
    <w:rsid w:val="00BC59B1"/>
    <w:rsid w:val="00BD03FD"/>
    <w:rsid w:val="00BE2A0E"/>
    <w:rsid w:val="00BE6D27"/>
    <w:rsid w:val="00C04E6E"/>
    <w:rsid w:val="00C17F56"/>
    <w:rsid w:val="00C36160"/>
    <w:rsid w:val="00C36EFA"/>
    <w:rsid w:val="00C53719"/>
    <w:rsid w:val="00C547EC"/>
    <w:rsid w:val="00C62A81"/>
    <w:rsid w:val="00C7711F"/>
    <w:rsid w:val="00C8378C"/>
    <w:rsid w:val="00C95F4D"/>
    <w:rsid w:val="00CF46F1"/>
    <w:rsid w:val="00D10D52"/>
    <w:rsid w:val="00D255BB"/>
    <w:rsid w:val="00D30176"/>
    <w:rsid w:val="00D543EF"/>
    <w:rsid w:val="00D94EB0"/>
    <w:rsid w:val="00DC5E56"/>
    <w:rsid w:val="00DD0686"/>
    <w:rsid w:val="00DD487A"/>
    <w:rsid w:val="00DD7E5A"/>
    <w:rsid w:val="00DF3B8D"/>
    <w:rsid w:val="00E3318D"/>
    <w:rsid w:val="00E34FB4"/>
    <w:rsid w:val="00E46638"/>
    <w:rsid w:val="00E600CE"/>
    <w:rsid w:val="00E83A53"/>
    <w:rsid w:val="00E862D5"/>
    <w:rsid w:val="00E91DBD"/>
    <w:rsid w:val="00E9502D"/>
    <w:rsid w:val="00EA00C6"/>
    <w:rsid w:val="00EC4F64"/>
    <w:rsid w:val="00EE0190"/>
    <w:rsid w:val="00EF65FF"/>
    <w:rsid w:val="00F11196"/>
    <w:rsid w:val="00F711EC"/>
    <w:rsid w:val="00FA622D"/>
    <w:rsid w:val="00FD3BAF"/>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1F9E"/>
  <w15:chartTrackingRefBased/>
  <w15:docId w15:val="{14851F1C-23CA-2C4A-B1AD-615F752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56"/>
    <w:pPr>
      <w:ind w:left="720"/>
      <w:contextualSpacing/>
    </w:pPr>
  </w:style>
  <w:style w:type="paragraph" w:styleId="NormalWeb">
    <w:name w:val="Normal (Web)"/>
    <w:basedOn w:val="Normal"/>
    <w:uiPriority w:val="99"/>
    <w:semiHidden/>
    <w:unhideWhenUsed/>
    <w:rsid w:val="001C66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6656"/>
    <w:rPr>
      <w:color w:val="0000FF"/>
      <w:u w:val="single"/>
    </w:rPr>
  </w:style>
  <w:style w:type="character" w:styleId="FollowedHyperlink">
    <w:name w:val="FollowedHyperlink"/>
    <w:basedOn w:val="DefaultParagraphFont"/>
    <w:uiPriority w:val="99"/>
    <w:semiHidden/>
    <w:unhideWhenUsed/>
    <w:rsid w:val="001C6656"/>
    <w:rPr>
      <w:color w:val="954F72" w:themeColor="followedHyperlink"/>
      <w:u w:val="single"/>
    </w:rPr>
  </w:style>
  <w:style w:type="character" w:styleId="UnresolvedMention">
    <w:name w:val="Unresolved Mention"/>
    <w:basedOn w:val="DefaultParagraphFont"/>
    <w:uiPriority w:val="99"/>
    <w:semiHidden/>
    <w:unhideWhenUsed/>
    <w:rsid w:val="00BB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698">
      <w:bodyDiv w:val="1"/>
      <w:marLeft w:val="0"/>
      <w:marRight w:val="0"/>
      <w:marTop w:val="0"/>
      <w:marBottom w:val="0"/>
      <w:divBdr>
        <w:top w:val="none" w:sz="0" w:space="0" w:color="auto"/>
        <w:left w:val="none" w:sz="0" w:space="0" w:color="auto"/>
        <w:bottom w:val="none" w:sz="0" w:space="0" w:color="auto"/>
        <w:right w:val="none" w:sz="0" w:space="0" w:color="auto"/>
      </w:divBdr>
    </w:div>
    <w:div w:id="505947754">
      <w:bodyDiv w:val="1"/>
      <w:marLeft w:val="0"/>
      <w:marRight w:val="0"/>
      <w:marTop w:val="0"/>
      <w:marBottom w:val="0"/>
      <w:divBdr>
        <w:top w:val="none" w:sz="0" w:space="0" w:color="auto"/>
        <w:left w:val="none" w:sz="0" w:space="0" w:color="auto"/>
        <w:bottom w:val="none" w:sz="0" w:space="0" w:color="auto"/>
        <w:right w:val="none" w:sz="0" w:space="0" w:color="auto"/>
      </w:divBdr>
    </w:div>
    <w:div w:id="1718968910">
      <w:bodyDiv w:val="1"/>
      <w:marLeft w:val="0"/>
      <w:marRight w:val="0"/>
      <w:marTop w:val="0"/>
      <w:marBottom w:val="0"/>
      <w:divBdr>
        <w:top w:val="none" w:sz="0" w:space="0" w:color="auto"/>
        <w:left w:val="none" w:sz="0" w:space="0" w:color="auto"/>
        <w:bottom w:val="none" w:sz="0" w:space="0" w:color="auto"/>
        <w:right w:val="none" w:sz="0" w:space="0" w:color="auto"/>
      </w:divBdr>
    </w:div>
    <w:div w:id="1792045485">
      <w:bodyDiv w:val="1"/>
      <w:marLeft w:val="0"/>
      <w:marRight w:val="0"/>
      <w:marTop w:val="0"/>
      <w:marBottom w:val="0"/>
      <w:divBdr>
        <w:top w:val="none" w:sz="0" w:space="0" w:color="auto"/>
        <w:left w:val="none" w:sz="0" w:space="0" w:color="auto"/>
        <w:bottom w:val="none" w:sz="0" w:space="0" w:color="auto"/>
        <w:right w:val="none" w:sz="0" w:space="0" w:color="auto"/>
      </w:divBdr>
      <w:divsChild>
        <w:div w:id="316959365">
          <w:marLeft w:val="0"/>
          <w:marRight w:val="0"/>
          <w:marTop w:val="0"/>
          <w:marBottom w:val="0"/>
          <w:divBdr>
            <w:top w:val="none" w:sz="0" w:space="0" w:color="auto"/>
            <w:left w:val="none" w:sz="0" w:space="0" w:color="auto"/>
            <w:bottom w:val="none" w:sz="0" w:space="0" w:color="auto"/>
            <w:right w:val="none" w:sz="0" w:space="0" w:color="auto"/>
          </w:divBdr>
        </w:div>
        <w:div w:id="351804674">
          <w:marLeft w:val="0"/>
          <w:marRight w:val="0"/>
          <w:marTop w:val="0"/>
          <w:marBottom w:val="0"/>
          <w:divBdr>
            <w:top w:val="none" w:sz="0" w:space="0" w:color="auto"/>
            <w:left w:val="none" w:sz="0" w:space="0" w:color="auto"/>
            <w:bottom w:val="none" w:sz="0" w:space="0" w:color="auto"/>
            <w:right w:val="none" w:sz="0" w:space="0" w:color="auto"/>
          </w:divBdr>
        </w:div>
        <w:div w:id="1874461022">
          <w:marLeft w:val="0"/>
          <w:marRight w:val="0"/>
          <w:marTop w:val="0"/>
          <w:marBottom w:val="0"/>
          <w:divBdr>
            <w:top w:val="none" w:sz="0" w:space="0" w:color="auto"/>
            <w:left w:val="none" w:sz="0" w:space="0" w:color="auto"/>
            <w:bottom w:val="none" w:sz="0" w:space="0" w:color="auto"/>
            <w:right w:val="none" w:sz="0" w:space="0" w:color="auto"/>
          </w:divBdr>
        </w:div>
      </w:divsChild>
    </w:div>
    <w:div w:id="1833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Freeman</dc:creator>
  <cp:keywords/>
  <dc:description/>
  <cp:lastModifiedBy>Dale Freeman</cp:lastModifiedBy>
  <cp:revision>4</cp:revision>
  <cp:lastPrinted>2020-04-08T21:20:00Z</cp:lastPrinted>
  <dcterms:created xsi:type="dcterms:W3CDTF">2021-09-13T23:06:00Z</dcterms:created>
  <dcterms:modified xsi:type="dcterms:W3CDTF">2021-09-14T07:55:00Z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2021-04-14T13:54:13Z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9330c7ac-d66a-4601-92c9-78f96c0a2cad</vt:lpwstr>
  </property>
  <property fmtid="{D5CDD505-2E9C-101B-9397-08002B2CF9AE}" pid="8" name="MSIP_Label_2f46dfe0-534f-4c95-815c-5b1af86b9823_ContentBits">
    <vt:lpwstr>0</vt:lpwstr>
  </property>
</Properties>
</file>