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808000"/>
          <w:sz w:val="20"/>
          <w:szCs w:val="20"/>
        </w:rPr>
        <w:t xml:space="preserve">WARNING: PWC4011: Unable to set request character encoding to UTF-8 from </w:t>
      </w:r>
      <w:proofErr w:type="gramStart"/>
      <w:r>
        <w:rPr>
          <w:rFonts w:ascii="Consolas" w:hAnsi="Consolas" w:cs="Consolas"/>
          <w:color w:val="808000"/>
          <w:sz w:val="20"/>
          <w:szCs w:val="20"/>
        </w:rPr>
        <w:t>context ,</w:t>
      </w:r>
      <w:proofErr w:type="gramEnd"/>
      <w:r>
        <w:rPr>
          <w:rFonts w:ascii="Consolas" w:hAnsi="Consolas" w:cs="Consolas"/>
          <w:color w:val="808000"/>
          <w:sz w:val="20"/>
          <w:szCs w:val="20"/>
        </w:rPr>
        <w:t xml:space="preserve"> because request parameters have already been read, or </w:t>
      </w:r>
      <w:proofErr w:type="spellStart"/>
      <w:r>
        <w:rPr>
          <w:rFonts w:ascii="Consolas" w:hAnsi="Consolas" w:cs="Consolas"/>
          <w:color w:val="808000"/>
          <w:sz w:val="20"/>
          <w:szCs w:val="20"/>
        </w:rPr>
        <w:t>ServletRequest.getReader</w:t>
      </w:r>
      <w:proofErr w:type="spellEnd"/>
      <w:r>
        <w:rPr>
          <w:rFonts w:ascii="Consolas" w:hAnsi="Consolas" w:cs="Consolas"/>
          <w:color w:val="808000"/>
          <w:sz w:val="20"/>
          <w:szCs w:val="20"/>
        </w:rPr>
        <w:t>() has already been called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uploadFileName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cdmi-server.war</w:t>
      </w:r>
      <w:proofErr w:type="spellEnd"/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Closing org.apache.cxf.bus.spring.BusApplicationContext@6dd5473f: display name [org.apache.cxf.bus.spring.BusApplicationContext@6dd5473f]; startup date [Tue Mar 12 12:47:28 IST 2013]; parent: org.springframework.web.context.support.XmlWebApplicationContext@34146957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Destroying singletons in org.springframework.beans.factory.support.DefaultListableBeanFactory@7c4f2dce: defining beans []; parent: org.springframework.beans.factory.support.DefaultListableBeanFactory@174df727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PWC1412: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WebModule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null] ServletContext.log():Closing Spring root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WebApplicationContext</w:t>
      </w:r>
      <w:proofErr w:type="spellEnd"/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Closing org.springframework.web.context.support.XmlWebApplicationContext@34146957: display name [Root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WebApplicationContext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]; startup date [Tue Mar 12 12:47:24 IST 2013]; root of context hierarchy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Destroying singletons in org.springframework.beans.factory.support.DefaultListableBeanFactory@174df727: defining beans [org.springframework.context.annotation.internalCommonAnnotationProcessor,org.springframework.context.annotation.internalAutowiredAnnotationProcessor,org.springframework.context.annotation.internalRequiredAnnotationProcessor,cxf,org.apache.cxf.bus.spring.BusApplicationListener,org.apache.cxf.bus.spring.BusWiringBeanFactoryPostProcessor,org.apache.cxf.bus.spring.Jsr250BeanPostProcessor,org.apache.cxf.bus.spring.BusExtensionPostProcessor,org.apache.cxf.resource.ResourceManager,org.apache.cxf.configuration.Configurer,org.apache.cxf.binding.BindingFactoryManager,org.apache.cxf.transport.DestinationFactoryManager,org.apache.cxf.transport.ConduitInitiatorManager,org.apache.cxf.wsdl.WSDLManager,org.apache.cxf.phase.PhaseManager,org.apache.cxf.workqueue.WorkQueueManager,org.apache.cxf.buslifecycle.BusLifeCycleManager,org.apache.cxf.endpoint.ServerRegistry,org.apache.cxf.endpoint.ServerLifeCycleManager,org.apache.cxf.endpoint.ClientLifeCycleManager,org.apache.cxf.transports.http.QueryHandlerRegistry,org.apache.cxf.endpoint.EndpointResolverRegistry,org.apache.cxf.headers.HeaderManager,org.apache.cxf.catalog.OASISCatalogManager,org.apache.cxf.endpoint.ServiceContractResolverRegistry,org.apache.cxf.jaxrs.JAXRSBindingFactory,org.apache.cxf.transport.servlet.ServletTransportFactory,cdmiService,objectIdResource,capabilityResource,pathResource,badRequestExceptionMapper,conflictExceptionMapper,containerProvider,capabilityProvider,forbiddenExceptionMapper,notFoundExceptionMapper,unauthorizedExceptionMapper,unsupportedOperationExceptionMapper,containerDao,dataObjectDao,capabilityDao]; root of factory hierarchy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808000"/>
          <w:sz w:val="20"/>
          <w:szCs w:val="20"/>
        </w:rPr>
        <w:t xml:space="preserve">WARNING: DPL8027: Ignore WEB-INF/sun-web.xml in archive /C:/Users/anikhil/CDMI_tmp/glassfish_3.1.2/glassfish3/glassfish/domains/domain1/applications/cdmi-server/, as </w:t>
      </w:r>
      <w:proofErr w:type="spellStart"/>
      <w:r>
        <w:rPr>
          <w:rFonts w:ascii="Consolas" w:hAnsi="Consolas" w:cs="Consolas"/>
          <w:color w:val="808000"/>
          <w:sz w:val="20"/>
          <w:szCs w:val="20"/>
        </w:rPr>
        <w:t>GlassFish</w:t>
      </w:r>
      <w:proofErr w:type="spellEnd"/>
      <w:r>
        <w:rPr>
          <w:rFonts w:ascii="Consolas" w:hAnsi="Consolas" w:cs="Consolas"/>
          <w:color w:val="808000"/>
          <w:sz w:val="20"/>
          <w:szCs w:val="20"/>
        </w:rPr>
        <w:t xml:space="preserve"> counterpart runtime xml WEB-INF/glassfish-web.xml is present in the same archive.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PWC1412: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WebModule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null] ServletContext.log():Initializing Spring root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WebApplicationContext</w:t>
      </w:r>
      <w:proofErr w:type="spellEnd"/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Root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WebApplicationContext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: initialization started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Refreshing org.springframework.web.context.support.XmlWebApplicationContext@120eda1d: display name [Root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WebApplicationContext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]; startup date [Tue Mar 12 12:48:27 IST 2013]; root of context hierarchy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>INFO: Loading XML bean definitions from class path resource [applicationContext.xml]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Loading XML bean definitions from class path resource [META-INF/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cxf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/cxf.xml]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Loading XML bean definitions from class path resource [META-INF/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cxf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/cxf-extension-jaxrs-binding.xml]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Loading XML bean definitions from class path resource [META-INF/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cxf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/cxf-servlet.xml]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Bean factory for application context [org.springframework.web.context.support.XmlWebApplicationContext@120eda1d]: org.springframework.beans.factory.support.DefaultListableBeanFactory@421e3dcb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Pre-instantiating singletons in org.springframework.beans.factory.support.DefaultListableBeanFactory@421e3dcb: defining beans [org.springframework.context.annotation.internalCommonAnnotationProcessor,org.springframework.context.annotation.internalAutowiredAnnotationProcessor,org.springframework.context.annotation.internalRequiredAnnotationProcessor,cxf,org.apache.cxf.bus.spring.BusApplicationListener,org.apache.cxf.bus.spring.BusWiringBeanFactoryPostProcessor,org.apache.cxf.bus.spring.Jsr250BeanPostProcessor,org.apache.cxf.bus.spring.BusExtensionPostProcessor,org.apache.cxf.resource.ResourceManager,org.apache.cxf.configuration.Configurer,org.apache.cxf.binding.BindingFactoryManager,org.apache.cxf.transport.DestinationFactoryManager,org.apache.cxf.transport.ConduitInitiatorManager,org.apache.cxf.wsdl.WSDLManager,org.apache.cxf.phase.PhaseManager,org.apache.cxf.workqueue.WorkQueueManager,org.apache.cxf.buslifecycle.BusLifeCycleManager,org.apache.cxf.endpoint.ServerRegistry,org.apache.cxf.endpoint.ServerLifeCycleManager,org.apache.cxf.endpoint.ClientLifeCycleManager,org.apache.cxf.transports.http.QueryHandlerRegistry,org.apache.cxf.endpoint.EndpointResolverRegistry,org.apache.cxf.headers.HeaderManager,org.apache.cxf.catalog.OASISCatalogManager,org.apache.cxf.endpoint.ServiceContractResolverRegistry,org.apache.cxf.jaxrs.JAXRSBindingFactory,org.apache.cxf.transport.servlet.ServletTransportFactory,cdmiService,objectIdResource,capabilityResource,pathResource,badRequestExceptionMapper,conflictExceptionMapper,containerProvider,capabilityProvider,forbiddenExceptionMapper,notFoundExceptionMapper,unauthorizedExceptionMapper,unsupportedOperationExceptionMapper,containerDao,dataObjectDao,capabilityDao]; root of factory hierarchy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******* Base Directory = /data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CRC=9a72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CRC=f5fb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CRC=d438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CRC=4b21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Setting the server's publish address to be /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Root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WebApplicationContext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: initialization completed in 3263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ms</w:t>
      </w:r>
      <w:proofErr w:type="spellEnd"/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Load the bus with application context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Refreshing org.apache.cxf.bus.spring.BusApplicationContext@567b373: display name [org.apache.cxf.bus.spring.BusApplicationContext@567b373]; startup date [Tue Mar 12 12:48:30 IST 2013]; parent: org.springframework.web.context.support.XmlWebApplicationContext@120eda1d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Bean factory for application context [org.apache.cxf.bus.spring.BusApplicationContext@567b373]: org.springframework.beans.factory.support.DefaultListableBeanFactory@6feb0587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Pre-instantiating singletons in org.springframework.beans.factory.support.DefaultListableBeanFactory@6feb0587: defining beans []; parent: org.springframework.beans.factory.support.DefaultListableBeanFactory@421e3dcb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INFO: Servlet transport factory already registered 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WEB0671: Loading application [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cdmi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-server] at [/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cdmi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-server]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cdmi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-server was successfully deployed in 12,408 milliseconds.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In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CapabilityResource.getCapabilityDao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, path is: 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In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Capability.findByPath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, path is: 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System Capabilities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In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PathResource.putContainer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, path is: Test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Request =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{ "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metadata" : { } }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Path = Test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Parent Container Name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=  Container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Name == Test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baseDirectory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/data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Base Directory Absolute Path = C:\data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Parent Container Absolute Path = C:\data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Container Metadata File Path = C:\data\.Test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Container fields file size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:382</w:t>
      </w:r>
      <w:proofErr w:type="gramEnd"/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Key :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objectID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Val : 0000000900180FF035636639346632652D663565362D3462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Key :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capabilitiesURI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Val : /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cdmi_capabilities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/container/default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Key :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domainURI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Val : /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cdmi_domains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/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default_domain</w:t>
      </w:r>
      <w:proofErr w:type="spellEnd"/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   Key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cdmi_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ctime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: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Value = 2013-03-12T12:41:18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   Key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cdmi_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mtime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: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Value = never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   Key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cdmi_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mcount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: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Value = 0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   Key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cdmi_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atime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: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Value = never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   Key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cdmi_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acount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: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Value = 0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Container fields read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were: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{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 "</w:t>
      </w:r>
      <w:proofErr w:type="spellStart"/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objectID</w:t>
      </w:r>
      <w:proofErr w:type="spellEnd"/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>" : "0000000900180FF035636639346632652D663565362D3462",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 "</w:t>
      </w:r>
      <w:proofErr w:type="spellStart"/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capabilitiesURI</w:t>
      </w:r>
      <w:proofErr w:type="spellEnd"/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>" : "/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cdmi_capabilities</w:t>
      </w:r>
      <w:proofErr w:type="spellEnd"/>
      <w:r>
        <w:rPr>
          <w:rFonts w:ascii="Consolas" w:hAnsi="Consolas" w:cs="Consolas"/>
          <w:i/>
          <w:iCs/>
          <w:color w:val="000000"/>
          <w:sz w:val="20"/>
          <w:szCs w:val="20"/>
        </w:rPr>
        <w:t>/container/default",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 "</w:t>
      </w:r>
      <w:proofErr w:type="spellStart"/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domainURI</w:t>
      </w:r>
      <w:proofErr w:type="spellEnd"/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>" : "/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cdmi_domains</w:t>
      </w:r>
      <w:proofErr w:type="spellEnd"/>
      <w:r>
        <w:rPr>
          <w:rFonts w:ascii="Consolas" w:hAnsi="Consolas" w:cs="Consolas"/>
          <w:i/>
          <w:iCs/>
          <w:color w:val="000000"/>
          <w:sz w:val="20"/>
          <w:szCs w:val="20"/>
        </w:rPr>
        <w:t>/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default_domain</w:t>
      </w:r>
      <w:proofErr w:type="spellEnd"/>
      <w:r>
        <w:rPr>
          <w:rFonts w:ascii="Consolas" w:hAnsi="Consolas" w:cs="Consolas"/>
          <w:i/>
          <w:iCs/>
          <w:color w:val="000000"/>
          <w:sz w:val="20"/>
          <w:szCs w:val="20"/>
        </w:rPr>
        <w:t>",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 "</w:t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metadata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>" : {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   "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cdmi_ctime</w:t>
      </w:r>
      <w:proofErr w:type="spellEnd"/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" :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"2013-03-12T12:41:18",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   "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cdmi_mtime</w:t>
      </w:r>
      <w:proofErr w:type="spellEnd"/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" :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"never",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   "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cdmi_mcount</w:t>
      </w:r>
      <w:proofErr w:type="spellEnd"/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" :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"0",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   "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cdmi_atime</w:t>
      </w:r>
      <w:proofErr w:type="spellEnd"/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" :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"never",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   "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cdmi_acount</w:t>
      </w:r>
      <w:proofErr w:type="spellEnd"/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" :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"0"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 },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 "</w:t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exports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>" : {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 }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>}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In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ContainerDaoImpl.Container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, path is: Test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In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ContainerDaoImpl.Container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, absolute path is: C:\data\Test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In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ContainerDaoImpl.Container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ParentURI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/ Container Name = Test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putDataObject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): 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expect - [100-Continue]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content-type - [application/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cdmi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-object]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connection - [Keep-Alive]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host - [localhost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:8080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]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Content-Length - [11837]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x-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cdmi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-specification-version - [1.0.2]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user-agent - [Apache-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HttpClient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/4.0.1 (java 1.5)]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Content-Type - [application/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cdmi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-object]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Path = Test/first.txt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>{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>"</w:t>
      </w:r>
      <w:proofErr w:type="spellStart"/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mimetype</w:t>
      </w:r>
      <w:proofErr w:type="spellEnd"/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>" : "text/plain",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>"</w:t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value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" : </w:t>
      </w:r>
      <w:r w:rsidR="00EB4F5C">
        <w:rPr>
          <w:rFonts w:ascii="Consolas" w:hAnsi="Consolas" w:cs="Consolas"/>
          <w:i/>
          <w:iCs/>
          <w:color w:val="000000"/>
          <w:sz w:val="20"/>
          <w:szCs w:val="20"/>
        </w:rPr>
        <w:t>“ this is new file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"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lastRenderedPageBreak/>
        <w:t>}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In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findByPath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: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Test/first.txt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baseDirectory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/data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INFO: Metadata Absolute Path = C:\data\Test\.first.txt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Key :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mimetype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Val : text/plain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Key : value Val : </w:t>
      </w:r>
      <w:r w:rsidR="00EB4F5C" w:rsidRPr="00EB4F5C">
        <w:rPr>
          <w:rFonts w:ascii="Consolas" w:hAnsi="Consolas" w:cs="Consolas"/>
          <w:color w:val="000000"/>
          <w:sz w:val="20"/>
          <w:szCs w:val="20"/>
        </w:rPr>
        <w:t>this is new file</w:t>
      </w:r>
      <w:bookmarkStart w:id="0" w:name="_GoBack"/>
      <w:bookmarkEnd w:id="0"/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INFO: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org.codehaus.jackson.JsonParseException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: Unexpected character ('o' (code 111)): was expecting comma to separate OBJECT entries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[Source: [B@786c48a3; line: 3, column: 42]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org.codehaus.jackson.JsonParser._constructError(JsonParser.java:1432)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org.codehaus.jackson.impl.JsonParserMinimalBase._reportError(JsonParserMinimalBase.java:385)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org.codehaus.jackson.impl.JsonParserMinimalBase._reportUnexpectedChar(JsonParserMinimalBase.java:306)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org.codehaus.jackson.impl.Utf8StreamParser.nextToken(Utf8StreamParser.java:476)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org.snia.cdmiserver.model.DataObject.fromJson(DataObject.java:293)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org.snia.cdmiserver.model.DataObject.fromJson(DataObject.java:287)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org.snia.cdmiserver.resource.PathResource.putDataObject(PathResource.java:389)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sun.reflect.NativeMethodAccessorImpl.invoke0(Native Method)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sun.reflect.NativeMethodAccessorImpl.invoke(NativeMethodAccessorImpl.java:57)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sun.reflect.DelegatingMethodAccessorImpl.invoke(DelegatingMethodAccessorImpl.java:43)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java.lang.reflect.Method.invoke</w:t>
      </w:r>
      <w:proofErr w:type="spellEnd"/>
      <w:r>
        <w:rPr>
          <w:rFonts w:ascii="Consolas" w:hAnsi="Consolas" w:cs="Consolas"/>
          <w:i/>
          <w:iCs/>
          <w:color w:val="000000"/>
          <w:sz w:val="20"/>
          <w:szCs w:val="20"/>
        </w:rPr>
        <w:t>(Method.java:601)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org.apache.cxf.service.invoker.AbstractInvoker.performInvocation(AbstractInvoker.java:173)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org.apache.cxf.service.invoker.AbstractInvoker.invoke(AbstractInvoker.java:89)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org.apache.cxf.jaxrs.JAXRSInvoker.invoke</w:t>
      </w:r>
      <w:proofErr w:type="spellEnd"/>
      <w:r>
        <w:rPr>
          <w:rFonts w:ascii="Consolas" w:hAnsi="Consolas" w:cs="Consolas"/>
          <w:i/>
          <w:iCs/>
          <w:color w:val="000000"/>
          <w:sz w:val="20"/>
          <w:szCs w:val="20"/>
        </w:rPr>
        <w:t>(JAXRSInvoker.java:130)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org.apache.cxf.jaxrs.JAXRSInvoker.invoke</w:t>
      </w:r>
      <w:proofErr w:type="spellEnd"/>
      <w:r>
        <w:rPr>
          <w:rFonts w:ascii="Consolas" w:hAnsi="Consolas" w:cs="Consolas"/>
          <w:i/>
          <w:iCs/>
          <w:color w:val="000000"/>
          <w:sz w:val="20"/>
          <w:szCs w:val="20"/>
        </w:rPr>
        <w:t>(JAXRSInvoker.java:82)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org.apache.cxf.interceptor.ServiceInvokerInterceptor$1.run(ServiceInvokerInterceptor.java:58)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java.util.concurrent.Executors$RunnableAdapter.call(Executors.java:471)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java.util.concurrent.FutureTask$Sync.innerRun(FutureTask.java:334)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java.util.concurrent.FutureTask.run</w:t>
      </w:r>
      <w:proofErr w:type="spellEnd"/>
      <w:r>
        <w:rPr>
          <w:rFonts w:ascii="Consolas" w:hAnsi="Consolas" w:cs="Consolas"/>
          <w:i/>
          <w:iCs/>
          <w:color w:val="000000"/>
          <w:sz w:val="20"/>
          <w:szCs w:val="20"/>
        </w:rPr>
        <w:t>(FutureTask.java:166)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org.apache.cxf.workqueue.SynchronousExecutor.execute(SynchronousExecutor.java:37)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org.apache.cxf.interceptor.ServiceInvokerInterceptor.handleMessage(ServiceInvokerInterceptor.java:106)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org.apache.cxf.phase.PhaseInterceptorChain.doIntercept(PhaseInterceptorChain.java:236)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org.apache.cxf.transport.ChainInitiationObserver.onMessage(ChainInitiationObserver.java:109)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lastRenderedPageBreak/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org.apache.cxf.transport.servlet.ServletDestination.invoke(ServletDestination.java:98)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org.apache.cxf.transport.servlet.ServletController.invokeDestination(ServletController.java:394)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org.apache.cxf.transport.servlet.ServletController.invoke(ServletController.java:133)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org.apache.cxf.transport.servlet.AbstractCXFServlet.invoke(AbstractCXFServlet.java:142)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org.apache.cxf.transport.servlet.AbstractHTTPServlet.handleRequest(AbstractHTTPServlet.java:179)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org.apache.cxf.transport.servlet.AbstractHTTPServlet.doPut(AbstractHTTPServlet.java:120)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javax.servlet.http.HttpServlet.service</w:t>
      </w:r>
      <w:proofErr w:type="spellEnd"/>
      <w:r>
        <w:rPr>
          <w:rFonts w:ascii="Consolas" w:hAnsi="Consolas" w:cs="Consolas"/>
          <w:i/>
          <w:iCs/>
          <w:color w:val="000000"/>
          <w:sz w:val="20"/>
          <w:szCs w:val="20"/>
        </w:rPr>
        <w:t>(HttpServlet.java:691)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org.apache.cxf.transport.servlet.AbstractHTTPServlet.service(AbstractHTTPServlet.java:159)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org.apache.catalina.core.StandardWrapper.service(StandardWrapper.java:1542)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org.apache.catalina.core.StandardWrapperValve.invoke(StandardWrapperValve.java:281)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org.apache.catalina.core.StandardContextValve.invoke(StandardContextValve.java:175)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org.apache.catalina.core.StandardPipeline.doInvoke(StandardPipeline.java:655)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org.apache.catalina.core.StandardPipeline.invoke(StandardPipeline.java:595)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org.apache.catalina.core.StandardHostValve.invoke(StandardHostValve.java:161)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org.apache.catalina.connector.CoyoteAdapter.doService(CoyoteAdapter.java:331)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org.apache.catalina.connector.CoyoteAdapter.service(CoyoteAdapter.java:231)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com.sun.enterprise.v3.services.impl.ContainerMapper$AdapterCallable.call(ContainerMapper.java:317)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com.sun.enterprise.v3.services.impl.ContainerMapper.service(ContainerMapper.java:195)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com.sun.grizzly.http.ProcessorTask.invokeAdapter(ProcessorTask.java:849)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com.sun.grizzly.http.ProcessorTask.doProcess(ProcessorTask.java:746)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com.sun.grizzly.http.ProcessorTask.process(ProcessorTask.java:1045)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com.sun.grizzly.http.DefaultProtocolFilter.execute(DefaultProtocolFilter.java:228)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com.sun.grizzly.DefaultProtocolChain.executeProtocolFilter(DefaultProtocolChain.java:137)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com.sun.grizzly.DefaultProtocolChain.execute(DefaultProtocolChain.java:104)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com.sun.grizzly.DefaultProtocolChain.execute(DefaultProtocolChain.java:90)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com.sun.grizzly.http.HttpProtocolChain.execute(HttpProtocolChain.java:79)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com.sun.grizzly.ProtocolChainContextTask.doCall(ProtocolChainContextTask.java:54)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com.sun.grizzly.SelectionKeyContextTask.call(SelectionKeyContextTask.java:59)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com.sun.grizzly.ContextTask.run</w:t>
      </w:r>
      <w:proofErr w:type="spellEnd"/>
      <w:r>
        <w:rPr>
          <w:rFonts w:ascii="Consolas" w:hAnsi="Consolas" w:cs="Consolas"/>
          <w:i/>
          <w:iCs/>
          <w:color w:val="000000"/>
          <w:sz w:val="20"/>
          <w:szCs w:val="20"/>
        </w:rPr>
        <w:t>(ContextTask.java:71)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lastRenderedPageBreak/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com.sun.grizzly.util.AbstractThreadPool$Worker.doWork(AbstractThreadPool.java:532)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com.sun.grizzly.util.AbstractThreadPool$Worker.run(AbstractThreadPool.java:513)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java.lang.Thread.run</w:t>
      </w:r>
      <w:proofErr w:type="spellEnd"/>
      <w:r>
        <w:rPr>
          <w:rFonts w:ascii="Consolas" w:hAnsi="Consolas" w:cs="Consolas"/>
          <w:i/>
          <w:iCs/>
          <w:color w:val="000000"/>
          <w:sz w:val="20"/>
          <w:szCs w:val="20"/>
        </w:rPr>
        <w:t>(Thread.java:722)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proofErr w:type="spellStart"/>
      <w:r>
        <w:rPr>
          <w:rFonts w:ascii="Consolas" w:hAnsi="Consolas" w:cs="Consolas"/>
          <w:b/>
          <w:bCs/>
          <w:color w:val="FF0000"/>
          <w:sz w:val="20"/>
          <w:szCs w:val="20"/>
        </w:rPr>
        <w:t>org.codehaus.jackson.JsonParseException</w:t>
      </w:r>
      <w:proofErr w:type="spellEnd"/>
      <w:r>
        <w:rPr>
          <w:rFonts w:ascii="Consolas" w:hAnsi="Consolas" w:cs="Consolas"/>
          <w:b/>
          <w:bCs/>
          <w:color w:val="FF0000"/>
          <w:sz w:val="20"/>
          <w:szCs w:val="20"/>
        </w:rPr>
        <w:t>: Unexpected character ('o' (code 111)): was expecting comma to separate OBJECT entries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[Source: [B@786c48a3; line: 3, column: 42]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org.codehaus.jackson.JsonParser._constructError(JsonParser.java:1432)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org.codehaus.jackson.impl.JsonParserMinimalBase._reportError(JsonParserMinimalBase.java:385)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org.codehaus.jackson.impl.JsonParserMinimalBase._reportUnexpectedChar(JsonParserMinimalBase.java:306)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org.codehaus.jackson.impl.Utf8StreamParser.nextToken(Utf8StreamParser.java:476)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org.snia.cdmiserver.model.DataObject.fromJson(DataObject.java:293)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org.snia.cdmiserver.model.DataObject.fromJson(DataObject.java:287)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org.snia.cdmiserver.resource.PathResource.putDataObject(PathResource.java:389)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sun.reflect.NativeMethodAccessorImpl.invoke0(Native Method)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sun.reflect.NativeMethodAccessorImpl.invoke(NativeMethodAccessorImpl.java:57)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sun.reflect.DelegatingMethodAccessorImpl.invoke(DelegatingMethodAccessorImpl.java:43)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java.lang.reflect.Method.invoke</w:t>
      </w:r>
      <w:proofErr w:type="spellEnd"/>
      <w:r>
        <w:rPr>
          <w:rFonts w:ascii="Consolas" w:hAnsi="Consolas" w:cs="Consolas"/>
          <w:i/>
          <w:iCs/>
          <w:color w:val="000000"/>
          <w:sz w:val="20"/>
          <w:szCs w:val="20"/>
        </w:rPr>
        <w:t>(Method.java:601)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org.apache.cxf.service.invoker.AbstractInvoker.performInvocation(AbstractInvoker.java:173)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org.apache.cxf.service.invoker.AbstractInvoker.invoke(AbstractInvoker.java:89)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org.apache.cxf.jaxrs.JAXRSInvoker.invoke</w:t>
      </w:r>
      <w:proofErr w:type="spellEnd"/>
      <w:r>
        <w:rPr>
          <w:rFonts w:ascii="Consolas" w:hAnsi="Consolas" w:cs="Consolas"/>
          <w:i/>
          <w:iCs/>
          <w:color w:val="000000"/>
          <w:sz w:val="20"/>
          <w:szCs w:val="20"/>
        </w:rPr>
        <w:t>(JAXRSInvoker.java:130)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org.apache.cxf.jaxrs.JAXRSInvoker.invoke</w:t>
      </w:r>
      <w:proofErr w:type="spellEnd"/>
      <w:r>
        <w:rPr>
          <w:rFonts w:ascii="Consolas" w:hAnsi="Consolas" w:cs="Consolas"/>
          <w:i/>
          <w:iCs/>
          <w:color w:val="000000"/>
          <w:sz w:val="20"/>
          <w:szCs w:val="20"/>
        </w:rPr>
        <w:t>(JAXRSInvoker.java:82)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org.apache.cxf.interceptor.ServiceInvokerInterceptor$1.run(ServiceInvokerInterceptor.java:58)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java.util.concurrent.Executors$RunnableAdapter.call(Executors.java:471)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java.util.concurrent.FutureTask$Sync.innerRun(FutureTask.java:334)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java.util.concurrent.FutureTask.run</w:t>
      </w:r>
      <w:proofErr w:type="spellEnd"/>
      <w:r>
        <w:rPr>
          <w:rFonts w:ascii="Consolas" w:hAnsi="Consolas" w:cs="Consolas"/>
          <w:i/>
          <w:iCs/>
          <w:color w:val="000000"/>
          <w:sz w:val="20"/>
          <w:szCs w:val="20"/>
        </w:rPr>
        <w:t>(FutureTask.java:166)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org.apache.cxf.workqueue.SynchronousExecutor.execute(SynchronousExecutor.java:37)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org.apache.cxf.interceptor.ServiceInvokerInterceptor.handleMessage(ServiceInvokerInterceptor.java:106)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org.apache.cxf.phase.PhaseInterceptorChain.doIntercept(PhaseInterceptorChain.java:236)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org.apache.cxf.transport.ChainInitiationObserver.onMessage(ChainInitiationObserver.java:109)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org.apache.cxf.transport.servlet.ServletDestination.invoke(ServletDestination.java:98)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lastRenderedPageBreak/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org.apache.cxf.transport.servlet.ServletController.invokeDestination(ServletController.java:394)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org.apache.cxf.transport.servlet.ServletController.invoke(ServletController.java:133)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org.apache.cxf.transport.servlet.AbstractCXFServlet.invoke(AbstractCXFServlet.java:142)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org.apache.cxf.transport.servlet.AbstractHTTPServlet.handleRequest(AbstractHTTPServlet.java:179)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org.apache.cxf.transport.servlet.AbstractHTTPServlet.doPut(AbstractHTTPServlet.java:120)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javax.servlet.http.HttpServlet.service</w:t>
      </w:r>
      <w:proofErr w:type="spellEnd"/>
      <w:r>
        <w:rPr>
          <w:rFonts w:ascii="Consolas" w:hAnsi="Consolas" w:cs="Consolas"/>
          <w:i/>
          <w:iCs/>
          <w:color w:val="000000"/>
          <w:sz w:val="20"/>
          <w:szCs w:val="20"/>
        </w:rPr>
        <w:t>(HttpServlet.java:691)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org.apache.cxf.transport.servlet.AbstractHTTPServlet.service(AbstractHTTPServlet.java:159)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org.apache.catalina.core.StandardWrapper.service(StandardWrapper.java:1542)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org.apache.catalina.core.StandardWrapperValve.invoke(StandardWrapperValve.java:281)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org.apache.catalina.core.StandardContextValve.invoke(StandardContextValve.java:175)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org.apache.catalina.core.StandardPipeline.doInvoke(StandardPipeline.java:655)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org.apache.catalina.core.StandardPipeline.invoke(StandardPipeline.java:595)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org.apache.catalina.core.StandardHostValve.invoke(StandardHostValve.java:161)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org.apache.catalina.connector.CoyoteAdapter.doService(CoyoteAdapter.java:331)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org.apache.catalina.connector.CoyoteAdapter.service(CoyoteAdapter.java:231)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com.sun.enterprise.v3.services.impl.ContainerMapper$AdapterCallable.call(ContainerMapper.java:317)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com.sun.enterprise.v3.services.impl.ContainerMapper.service(ContainerMapper.java:195)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com.sun.grizzly.http.ProcessorTask.invokeAdapter(ProcessorTask.java:849)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com.sun.grizzly.http.ProcessorTask.doProcess(ProcessorTask.java:746)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com.sun.grizzly.http.ProcessorTask.process(ProcessorTask.java:1045)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com.sun.grizzly.http.DefaultProtocolFilter.execute(DefaultProtocolFilter.java:228)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com.sun.grizzly.DefaultProtocolChain.executeProtocolFilter(DefaultProtocolChain.java:137)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com.sun.grizzly.DefaultProtocolChain.execute(DefaultProtocolChain.java:104)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com.sun.grizzly.DefaultProtocolChain.execute(DefaultProtocolChain.java:90)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com.sun.grizzly.http.HttpProtocolChain.execute(HttpProtocolChain.java:79)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com.sun.grizzly.ProtocolChainContextTask.doCall(ProtocolChainContextTask.java:54)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com.sun.grizzly.SelectionKeyContextTask.call(SelectionKeyContextTask.java:59)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com.sun.grizzly.ContextTask.run</w:t>
      </w:r>
      <w:proofErr w:type="spellEnd"/>
      <w:r>
        <w:rPr>
          <w:rFonts w:ascii="Consolas" w:hAnsi="Consolas" w:cs="Consolas"/>
          <w:i/>
          <w:iCs/>
          <w:color w:val="000000"/>
          <w:sz w:val="20"/>
          <w:szCs w:val="20"/>
        </w:rPr>
        <w:t>(ContextTask.java:71)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com.sun.grizzly.util.AbstractThreadPool$Worker.doWork(AbstractThreadPool.java:532)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lastRenderedPageBreak/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com.sun.grizzly.util.AbstractThreadPool$Worker.run(AbstractThreadPool.java:513)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i/>
          <w:iCs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at</w:t>
      </w:r>
      <w:proofErr w:type="gramEnd"/>
      <w:r>
        <w:rPr>
          <w:rFonts w:ascii="Consolas" w:hAnsi="Consolas" w:cs="Consolas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i/>
          <w:iCs/>
          <w:color w:val="000000"/>
          <w:sz w:val="20"/>
          <w:szCs w:val="20"/>
        </w:rPr>
        <w:t>java.lang.Thread.run</w:t>
      </w:r>
      <w:proofErr w:type="spellEnd"/>
      <w:r>
        <w:rPr>
          <w:rFonts w:ascii="Consolas" w:hAnsi="Consolas" w:cs="Consolas"/>
          <w:i/>
          <w:iCs/>
          <w:color w:val="000000"/>
          <w:sz w:val="20"/>
          <w:szCs w:val="20"/>
        </w:rPr>
        <w:t>(Thread.java:722)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>at org.codehaus.jackson.JsonParser._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constructError(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JsonParser.java:1432)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>at org.codehaus.jackson.impl.JsonParserMinimalBase._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reportError(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JsonParserMinimalBase.java:385)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>at org.codehaus.jackson.impl.JsonParserMinimalBase._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reportUnexpectedChar(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JsonParserMinimalBase.java:306)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org.codehaus.jackson.impl.Utf8StreamParser.nextToken(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Utf8StreamParser.java:476)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org.snia.cdmiserver.model.DataObject.fromJson(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DataObject.java:293)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org.snia.cdmiserver.model.DataObject.fromJson(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DataObject.java:287)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org.snia.cdmiserver.resource.PathResource.putDataObject(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PathResource.java:389)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sun.reflect.NativeMethodAccessorImpl.invoke0(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Native Method)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sun.reflect.NativeMethodAccessorImpl.invoke(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NativeMethodAccessorImpl.java:57)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sun.reflect.DelegatingMethodAccessorImpl.invoke(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DelegatingMethodAccessorImpl.java:43)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spellStart"/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java.lang.reflect.Method.invoke</w:t>
      </w:r>
      <w:proofErr w:type="spellEnd"/>
      <w:r>
        <w:rPr>
          <w:rFonts w:ascii="Consolas" w:hAnsi="Consolas" w:cs="Consolas"/>
          <w:b/>
          <w:bCs/>
          <w:color w:val="FF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Method.java:601)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org.apache.cxf.service.invoker.AbstractInvoker.performInvocation(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AbstractInvoker.java:173)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org.apache.cxf.service.invoker.AbstractInvoker.invoke(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AbstractInvoker.java:89)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spellStart"/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org.apache.cxf.jaxrs.JAXRSInvoker.invoke</w:t>
      </w:r>
      <w:proofErr w:type="spellEnd"/>
      <w:r>
        <w:rPr>
          <w:rFonts w:ascii="Consolas" w:hAnsi="Consolas" w:cs="Consolas"/>
          <w:b/>
          <w:bCs/>
          <w:color w:val="FF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JAXRSInvoker.java:130)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spellStart"/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org.apache.cxf.jaxrs.JAXRSInvoker.invoke</w:t>
      </w:r>
      <w:proofErr w:type="spellEnd"/>
      <w:r>
        <w:rPr>
          <w:rFonts w:ascii="Consolas" w:hAnsi="Consolas" w:cs="Consolas"/>
          <w:b/>
          <w:bCs/>
          <w:color w:val="FF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JAXRSInvoker.java:82)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>at org.apache.cxf.interceptor.ServiceInvokerInterceptor$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1.run(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ServiceInvokerInterceptor.java:58)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>at java.util.concurrent.Executors$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RunnableAdapter.call(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Executors.java:471)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>at java.util.concurrent.FutureTask$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Sync.innerRun(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FutureTask.java:334)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spellStart"/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java.util.concurrent.FutureTask.run</w:t>
      </w:r>
      <w:proofErr w:type="spellEnd"/>
      <w:r>
        <w:rPr>
          <w:rFonts w:ascii="Consolas" w:hAnsi="Consolas" w:cs="Consolas"/>
          <w:b/>
          <w:bCs/>
          <w:color w:val="FF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FutureTask.java:166)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org.apache.cxf.workqueue.SynchronousExecutor.execute(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SynchronousExecutor.java:37)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org.apache.cxf.interceptor.ServiceInvokerInterceptor.handleMessage(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ServiceInvokerInterceptor.java:106)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org.apache.cxf.phase.PhaseInterceptorChain.doIntercept(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PhaseInterceptorChain.java:236)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org.apache.cxf.transport.ChainInitiationObserver.onMessage(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ChainInitiationObserver.java:109)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org.apache.cxf.transport.servlet.ServletDestination.invoke(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ServletDestination.java:98)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org.apache.cxf.transport.servlet.ServletController.invokeDestination(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ServletController.java:394)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lastRenderedPageBreak/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org.apache.cxf.transport.servlet.ServletController.invoke(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ServletController.java:133)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org.apache.cxf.transport.servlet.AbstractCXFServlet.invoke(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AbstractCXFServlet.java:142)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org.apache.cxf.transport.servlet.AbstractHTTPServlet.handleRequest(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AbstractHTTPServlet.java:179)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org.apache.cxf.transport.servlet.AbstractHTTPServlet.doPut(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AbstractHTTPServlet.java:120)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spellStart"/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javax.servlet.http.HttpServlet.service</w:t>
      </w:r>
      <w:proofErr w:type="spellEnd"/>
      <w:r>
        <w:rPr>
          <w:rFonts w:ascii="Consolas" w:hAnsi="Consolas" w:cs="Consolas"/>
          <w:b/>
          <w:bCs/>
          <w:color w:val="FF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HttpServlet.java:691)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org.apache.cxf.transport.servlet.AbstractHTTPServlet.service(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AbstractHTTPServlet.java:159)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org.apache.catalina.core.StandardWrapper.service(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StandardWrapper.java:1542)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org.apache.catalina.core.StandardWrapperValve.invoke(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StandardWrapperValve.java:281)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org.apache.catalina.core.StandardContextValve.invoke(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StandardContextValve.java:175)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org.apache.catalina.core.StandardPipeline.doInvoke(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StandardPipeline.java:655)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org.apache.catalina.core.StandardPipeline.invoke(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StandardPipeline.java:595)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org.apache.catalina.core.StandardHostValve.invoke(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StandardHostValve.java:161)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org.apache.catalina.connector.CoyoteAdapter.doService(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CoyoteAdapter.java:331)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org.apache.catalina.connector.CoyoteAdapter.service(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CoyoteAdapter.java:231)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>at com.sun.enterprise.v3.services.impl.ContainerMapper$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AdapterCallable.call(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ContainerMapper.java:317)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com.sun.enterprise.v3.services.impl.ContainerMapper.service(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ContainerMapper.java:195)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com.sun.grizzly.http.ProcessorTask.invokeAdapter(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ProcessorTask.java:849)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com.sun.grizzly.http.ProcessorTask.doProcess(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ProcessorTask.java:746)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com.sun.grizzly.http.ProcessorTask.process(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ProcessorTask.java:1045)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com.sun.grizzly.http.DefaultProtocolFilter.execute(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DefaultProtocolFilter.java:228)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com.sun.grizzly.DefaultProtocolChain.executeProtocolFilter(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DefaultProtocolChain.java:137)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com.sun.grizzly.DefaultProtocolChain.execute(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DefaultProtocolChain.java:104)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com.sun.grizzly.DefaultProtocolChain.execute(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DefaultProtocolChain.java:90)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com.sun.grizzly.http.HttpProtocolChain.execute(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HttpProtocolChain.java:79)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com.sun.grizzly.ProtocolChainContextTask.doCall(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ProtocolChainContextTask.java:54)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com.sun.grizzly.SelectionKeyContextTask.call(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SelectionKeyContextTask.java:59)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lastRenderedPageBreak/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spellStart"/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com.sun.grizzly.ContextTask.run</w:t>
      </w:r>
      <w:proofErr w:type="spellEnd"/>
      <w:r>
        <w:rPr>
          <w:rFonts w:ascii="Consolas" w:hAnsi="Consolas" w:cs="Consolas"/>
          <w:b/>
          <w:bCs/>
          <w:color w:val="FF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ContextTask.java:71)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>at com.sun.grizzly.util.AbstractThreadPool$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Worker.doWork(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AbstractThreadPool.java:532)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>at com.sun.grizzly.util.AbstractThreadPool$</w:t>
      </w:r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Worker.run(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AbstractThreadPool.java:513)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FF0000"/>
          <w:sz w:val="20"/>
          <w:szCs w:val="20"/>
        </w:rPr>
        <w:t xml:space="preserve">SEVERE: </w:t>
      </w:r>
      <w:r>
        <w:rPr>
          <w:rFonts w:ascii="Consolas" w:hAnsi="Consolas" w:cs="Consolas"/>
          <w:b/>
          <w:bCs/>
          <w:color w:val="FF0000"/>
          <w:sz w:val="20"/>
          <w:szCs w:val="20"/>
        </w:rPr>
        <w:tab/>
        <w:t xml:space="preserve">at </w:t>
      </w:r>
      <w:proofErr w:type="spellStart"/>
      <w:proofErr w:type="gramStart"/>
      <w:r>
        <w:rPr>
          <w:rFonts w:ascii="Consolas" w:hAnsi="Consolas" w:cs="Consolas"/>
          <w:b/>
          <w:bCs/>
          <w:color w:val="FF0000"/>
          <w:sz w:val="20"/>
          <w:szCs w:val="20"/>
        </w:rPr>
        <w:t>java.lang.Thread.run</w:t>
      </w:r>
      <w:proofErr w:type="spellEnd"/>
      <w:r>
        <w:rPr>
          <w:rFonts w:ascii="Consolas" w:hAnsi="Consolas" w:cs="Consolas"/>
          <w:b/>
          <w:bCs/>
          <w:color w:val="FF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FF0000"/>
          <w:sz w:val="20"/>
          <w:szCs w:val="20"/>
        </w:rPr>
        <w:t>Thread.java:722)</w:t>
      </w:r>
    </w:p>
    <w:p w:rsidR="009C5794" w:rsidRDefault="009C5794" w:rsidP="009C57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A7581" w:rsidRPr="009C5794" w:rsidRDefault="006A7581" w:rsidP="009C5794"/>
    <w:sectPr w:rsidR="006A7581" w:rsidRPr="009C5794" w:rsidSect="0080531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5D"/>
    <w:rsid w:val="0060455D"/>
    <w:rsid w:val="006A7581"/>
    <w:rsid w:val="00852E41"/>
    <w:rsid w:val="009C5794"/>
    <w:rsid w:val="00BC60C6"/>
    <w:rsid w:val="00DB2A17"/>
    <w:rsid w:val="00E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52E41"/>
  </w:style>
  <w:style w:type="character" w:customStyle="1" w:styleId="apple-converted-space">
    <w:name w:val="apple-converted-space"/>
    <w:basedOn w:val="DefaultParagraphFont"/>
    <w:rsid w:val="00852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52E41"/>
  </w:style>
  <w:style w:type="character" w:customStyle="1" w:styleId="apple-converted-space">
    <w:name w:val="apple-converted-space"/>
    <w:basedOn w:val="DefaultParagraphFont"/>
    <w:rsid w:val="0085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NetApp Inc.</Company>
  <LinksUpToDate>false</LinksUpToDate>
  <CharactersWithSpaces>23328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Agarwal, Nikhil</dc:creator>
  <cp:keywords/>
  <dc:description/>
  <cp:lastModifiedBy>Agarwal, Nikhil</cp:lastModifiedBy>
  <cp:revision>3</cp:revision>
  <dcterms:created xsi:type="dcterms:W3CDTF">2013-03-12T06:34:00Z</dcterms:created>
  <dcterms:modified xsi:type="dcterms:W3CDTF">2013-03-12T07:22:00Z</dcterms:modified>
</cp:coreProperties>
</file>