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B8" w:rsidRPr="0058062A" w:rsidRDefault="006F07B8" w:rsidP="006F07B8">
      <w:pPr>
        <w:pStyle w:val="NormalWeb"/>
        <w:shd w:val="clear" w:color="auto" w:fill="FFFFFF"/>
        <w:spacing w:before="0" w:beforeAutospacing="0" w:after="0" w:afterAutospacing="0" w:line="175" w:lineRule="atLeast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58062A">
        <w:rPr>
          <w:rFonts w:asciiTheme="majorHAnsi" w:hAnsiTheme="majorHAnsi" w:cstheme="majorHAnsi"/>
          <w:b/>
          <w:bCs/>
          <w:sz w:val="28"/>
          <w:szCs w:val="28"/>
        </w:rPr>
        <w:t>Erik Assadourian</w:t>
      </w:r>
    </w:p>
    <w:p w:rsidR="006F07B8" w:rsidRDefault="006F07B8" w:rsidP="006F07B8">
      <w:pPr>
        <w:pStyle w:val="NormalWeb"/>
        <w:shd w:val="clear" w:color="auto" w:fill="FFFFFF"/>
        <w:spacing w:before="0" w:beforeAutospacing="0" w:after="0" w:afterAutospacing="0" w:line="175" w:lineRule="atLeast"/>
        <w:rPr>
          <w:rFonts w:asciiTheme="majorHAnsi" w:hAnsiTheme="majorHAnsi" w:cstheme="majorHAnsi"/>
          <w:b/>
          <w:bCs/>
        </w:rPr>
      </w:pPr>
    </w:p>
    <w:p w:rsidR="002179C6" w:rsidRDefault="006F07B8" w:rsidP="005D26B9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Palatino Linotype" w:hAnsi="Palatino Linotype" w:cs="Arial"/>
          <w:i w:val="0"/>
          <w:sz w:val="22"/>
          <w:szCs w:val="22"/>
        </w:rPr>
      </w:pPr>
      <w:r w:rsidRPr="0058062A">
        <w:rPr>
          <w:rFonts w:ascii="Palatino Linotype" w:hAnsi="Palatino Linotype" w:cs="Arial"/>
          <w:sz w:val="22"/>
          <w:szCs w:val="22"/>
        </w:rPr>
        <w:t xml:space="preserve">Erik Assadourian is </w:t>
      </w:r>
      <w:r w:rsidR="005D26B9">
        <w:rPr>
          <w:rFonts w:ascii="Palatino Linotype" w:hAnsi="Palatino Linotype" w:cs="Arial"/>
          <w:sz w:val="22"/>
          <w:szCs w:val="22"/>
        </w:rPr>
        <w:t>a Senior Fellow</w:t>
      </w:r>
      <w:r w:rsidR="00BC14AD">
        <w:rPr>
          <w:rFonts w:ascii="Palatino Linotype" w:hAnsi="Palatino Linotype" w:cs="Arial"/>
          <w:sz w:val="22"/>
          <w:szCs w:val="22"/>
        </w:rPr>
        <w:t xml:space="preserve"> with the Worldwatch Institute. During </w:t>
      </w:r>
      <w:r w:rsidR="005D26B9">
        <w:rPr>
          <w:rFonts w:ascii="Palatino Linotype" w:hAnsi="Palatino Linotype" w:cs="Arial"/>
          <w:sz w:val="22"/>
          <w:szCs w:val="22"/>
        </w:rPr>
        <w:t>his 17 years with Worldwatch</w:t>
      </w:r>
      <w:r w:rsidR="00BC14AD">
        <w:rPr>
          <w:rFonts w:ascii="Palatino Linotype" w:hAnsi="Palatino Linotype" w:cs="Arial"/>
          <w:sz w:val="22"/>
          <w:szCs w:val="22"/>
        </w:rPr>
        <w:t xml:space="preserve">, </w:t>
      </w:r>
      <w:r w:rsidRPr="0058062A">
        <w:rPr>
          <w:rFonts w:ascii="Palatino Linotype" w:hAnsi="Palatino Linotype" w:cs="Arial"/>
          <w:sz w:val="22"/>
          <w:szCs w:val="22"/>
        </w:rPr>
        <w:t>Erik direct</w:t>
      </w:r>
      <w:r>
        <w:rPr>
          <w:rFonts w:ascii="Palatino Linotype" w:hAnsi="Palatino Linotype" w:cs="Arial"/>
          <w:sz w:val="22"/>
          <w:szCs w:val="22"/>
        </w:rPr>
        <w:t xml:space="preserve">ed </w:t>
      </w:r>
      <w:r>
        <w:rPr>
          <w:rStyle w:val="Emphasis"/>
          <w:rFonts w:ascii="Palatino Linotype" w:hAnsi="Palatino Linotype" w:cs="Arial"/>
          <w:i w:val="0"/>
          <w:sz w:val="22"/>
          <w:szCs w:val="22"/>
        </w:rPr>
        <w:t xml:space="preserve">two editions of </w:t>
      </w:r>
      <w:r w:rsidRPr="006F07B8">
        <w:rPr>
          <w:rStyle w:val="Emphasis"/>
          <w:rFonts w:ascii="Palatino Linotype" w:hAnsi="Palatino Linotype" w:cs="Arial"/>
          <w:sz w:val="22"/>
          <w:szCs w:val="22"/>
        </w:rPr>
        <w:t>Vital Signs</w:t>
      </w:r>
      <w:r>
        <w:rPr>
          <w:rFonts w:ascii="Palatino Linotype" w:hAnsi="Palatino Linotype" w:cs="Arial"/>
          <w:sz w:val="22"/>
          <w:szCs w:val="22"/>
        </w:rPr>
        <w:t xml:space="preserve"> and </w:t>
      </w:r>
      <w:r w:rsidR="008939C0">
        <w:rPr>
          <w:rFonts w:ascii="Palatino Linotype" w:hAnsi="Palatino Linotype" w:cs="Arial"/>
          <w:sz w:val="22"/>
          <w:szCs w:val="22"/>
        </w:rPr>
        <w:t>five</w:t>
      </w:r>
      <w:r>
        <w:rPr>
          <w:rFonts w:ascii="Palatino Linotype" w:hAnsi="Palatino Linotype" w:cs="Arial"/>
          <w:sz w:val="22"/>
          <w:szCs w:val="22"/>
        </w:rPr>
        <w:t xml:space="preserve"> editions of </w:t>
      </w:r>
      <w:r w:rsidRPr="0058062A">
        <w:rPr>
          <w:rStyle w:val="Emphasis"/>
          <w:rFonts w:ascii="Palatino Linotype" w:hAnsi="Palatino Linotype" w:cs="Arial"/>
          <w:sz w:val="22"/>
          <w:szCs w:val="22"/>
        </w:rPr>
        <w:t>State of the World</w:t>
      </w:r>
      <w:r w:rsidRPr="006F07B8">
        <w:rPr>
          <w:rStyle w:val="Emphasis"/>
          <w:rFonts w:ascii="Palatino Linotype" w:hAnsi="Palatino Linotype" w:cs="Arial"/>
          <w:i w:val="0"/>
          <w:sz w:val="22"/>
          <w:szCs w:val="22"/>
        </w:rPr>
        <w:t>, including</w:t>
      </w:r>
      <w:r w:rsidR="00192D9D">
        <w:rPr>
          <w:rStyle w:val="Emphasis"/>
          <w:rFonts w:ascii="Palatino Linotype" w:hAnsi="Palatino Linotype" w:cs="Arial"/>
          <w:i w:val="0"/>
          <w:sz w:val="22"/>
          <w:szCs w:val="22"/>
        </w:rPr>
        <w:t xml:space="preserve"> </w:t>
      </w:r>
      <w:r w:rsidR="00BC14AD">
        <w:rPr>
          <w:rStyle w:val="Emphasis"/>
          <w:rFonts w:ascii="Palatino Linotype" w:hAnsi="Palatino Linotype" w:cs="Arial"/>
          <w:i w:val="0"/>
          <w:sz w:val="22"/>
          <w:szCs w:val="22"/>
        </w:rPr>
        <w:t xml:space="preserve">the </w:t>
      </w:r>
      <w:r w:rsidR="00BC14AD" w:rsidRPr="00A3224D">
        <w:rPr>
          <w:rStyle w:val="Emphasis"/>
          <w:rFonts w:ascii="Palatino Linotype" w:hAnsi="Palatino Linotype" w:cs="Arial"/>
          <w:i w:val="0"/>
          <w:sz w:val="22"/>
          <w:szCs w:val="22"/>
        </w:rPr>
        <w:t>2017</w:t>
      </w:r>
      <w:r w:rsidR="00BC14AD">
        <w:rPr>
          <w:rStyle w:val="Emphasis"/>
          <w:rFonts w:ascii="Palatino Linotype" w:hAnsi="Palatino Linotype" w:cs="Arial"/>
          <w:sz w:val="22"/>
          <w:szCs w:val="22"/>
        </w:rPr>
        <w:t xml:space="preserve"> </w:t>
      </w:r>
      <w:r w:rsidR="00BC14AD" w:rsidRPr="00A3224D">
        <w:rPr>
          <w:rStyle w:val="Emphasis"/>
          <w:rFonts w:ascii="Palatino Linotype" w:hAnsi="Palatino Linotype" w:cs="Arial"/>
          <w:i w:val="0"/>
          <w:sz w:val="22"/>
          <w:szCs w:val="22"/>
        </w:rPr>
        <w:t>edition</w:t>
      </w:r>
      <w:r w:rsidR="00BC14AD" w:rsidRPr="008939C0">
        <w:rPr>
          <w:rStyle w:val="Emphasis"/>
          <w:rFonts w:ascii="Palatino Linotype" w:hAnsi="Palatino Linotype" w:cs="Arial"/>
          <w:sz w:val="22"/>
          <w:szCs w:val="22"/>
        </w:rPr>
        <w:t xml:space="preserve">: </w:t>
      </w:r>
      <w:hyperlink r:id="rId5" w:history="1">
        <w:r w:rsidR="00BC14AD" w:rsidRPr="00BC14AD">
          <w:rPr>
            <w:rStyle w:val="Hyperlink"/>
            <w:rFonts w:ascii="Palatino Linotype" w:hAnsi="Palatino Linotype" w:cs="Arial"/>
            <w:i/>
            <w:sz w:val="22"/>
            <w:szCs w:val="22"/>
          </w:rPr>
          <w:t>EarthEd: Rethinking Education on a Changing Planet</w:t>
        </w:r>
      </w:hyperlink>
      <w:r w:rsidR="00BC14AD">
        <w:rPr>
          <w:rStyle w:val="Hyperlink"/>
          <w:rFonts w:ascii="Palatino Linotype" w:hAnsi="Palatino Linotype" w:cs="Arial"/>
          <w:sz w:val="22"/>
          <w:szCs w:val="22"/>
        </w:rPr>
        <w:t>,</w:t>
      </w:r>
      <w:r w:rsidR="00BC14AD">
        <w:rPr>
          <w:rStyle w:val="Emphasis"/>
          <w:rFonts w:ascii="Palatino Linotype" w:hAnsi="Palatino Linotype" w:cs="Arial"/>
          <w:sz w:val="22"/>
          <w:szCs w:val="22"/>
        </w:rPr>
        <w:t xml:space="preserve"> </w:t>
      </w:r>
      <w:r w:rsidR="00BC14AD" w:rsidRPr="00BC14AD">
        <w:rPr>
          <w:rStyle w:val="Emphasis"/>
          <w:rFonts w:ascii="Palatino Linotype" w:hAnsi="Palatino Linotype" w:cs="Arial"/>
          <w:i w:val="0"/>
          <w:sz w:val="22"/>
          <w:szCs w:val="22"/>
        </w:rPr>
        <w:t>the</w:t>
      </w:r>
      <w:r w:rsidR="00BC14AD">
        <w:rPr>
          <w:rStyle w:val="Emphasis"/>
          <w:rFonts w:ascii="Palatino Linotype" w:hAnsi="Palatino Linotype" w:cs="Arial"/>
          <w:sz w:val="22"/>
          <w:szCs w:val="22"/>
        </w:rPr>
        <w:t xml:space="preserve"> </w:t>
      </w:r>
      <w:r w:rsidR="00650884">
        <w:rPr>
          <w:rStyle w:val="Emphasis"/>
          <w:rFonts w:ascii="Palatino Linotype" w:hAnsi="Palatino Linotype" w:cs="Arial"/>
          <w:i w:val="0"/>
          <w:sz w:val="22"/>
          <w:szCs w:val="22"/>
        </w:rPr>
        <w:t>2013 edition:</w:t>
      </w:r>
      <w:r w:rsidR="006907A1">
        <w:rPr>
          <w:rStyle w:val="Emphasis"/>
          <w:rFonts w:ascii="Palatino Linotype" w:hAnsi="Palatino Linotype" w:cs="Arial"/>
          <w:i w:val="0"/>
          <w:sz w:val="22"/>
          <w:szCs w:val="22"/>
        </w:rPr>
        <w:t xml:space="preserve"> </w:t>
      </w:r>
      <w:r w:rsidR="006907A1" w:rsidRPr="006907A1">
        <w:rPr>
          <w:rStyle w:val="Emphasis"/>
          <w:rFonts w:ascii="Palatino Linotype" w:hAnsi="Palatino Linotype" w:cs="Arial"/>
          <w:sz w:val="22"/>
          <w:szCs w:val="22"/>
        </w:rPr>
        <w:t>Is Sustainability Still Possible?</w:t>
      </w:r>
      <w:r w:rsidR="00650884">
        <w:rPr>
          <w:rStyle w:val="Emphasis"/>
          <w:rFonts w:ascii="Palatino Linotype" w:hAnsi="Palatino Linotype" w:cs="Arial"/>
          <w:i w:val="0"/>
          <w:sz w:val="22"/>
          <w:szCs w:val="22"/>
        </w:rPr>
        <w:t xml:space="preserve"> and </w:t>
      </w:r>
      <w:r w:rsidR="00BC14AD">
        <w:rPr>
          <w:rStyle w:val="Emphasis"/>
          <w:rFonts w:ascii="Palatino Linotype" w:hAnsi="Palatino Linotype" w:cs="Arial"/>
          <w:i w:val="0"/>
          <w:sz w:val="22"/>
          <w:szCs w:val="22"/>
        </w:rPr>
        <w:t>the 2010 edition:</w:t>
      </w:r>
      <w:r w:rsidR="006907A1">
        <w:rPr>
          <w:rStyle w:val="Emphasis"/>
          <w:rFonts w:ascii="Palatino Linotype" w:hAnsi="Palatino Linotype" w:cs="Arial"/>
          <w:i w:val="0"/>
          <w:sz w:val="22"/>
          <w:szCs w:val="22"/>
        </w:rPr>
        <w:t xml:space="preserve"> </w:t>
      </w:r>
      <w:r w:rsidR="006907A1" w:rsidRPr="006907A1">
        <w:rPr>
          <w:rStyle w:val="Emphasis"/>
          <w:rFonts w:ascii="Palatino Linotype" w:hAnsi="Palatino Linotype" w:cs="Arial"/>
          <w:sz w:val="22"/>
          <w:szCs w:val="22"/>
        </w:rPr>
        <w:t>Transforming Cultures: From Consumerism to Sustainability</w:t>
      </w:r>
      <w:r w:rsidR="006907A1">
        <w:rPr>
          <w:rStyle w:val="Emphasis"/>
          <w:rFonts w:ascii="Palatino Linotype" w:hAnsi="Palatino Linotype" w:cs="Arial"/>
          <w:i w:val="0"/>
          <w:sz w:val="22"/>
          <w:szCs w:val="22"/>
        </w:rPr>
        <w:t>.</w:t>
      </w:r>
      <w:r w:rsidR="00BC14AD">
        <w:rPr>
          <w:rStyle w:val="Emphasis"/>
          <w:rFonts w:ascii="Palatino Linotype" w:hAnsi="Palatino Linotype" w:cs="Arial"/>
          <w:i w:val="0"/>
          <w:sz w:val="22"/>
          <w:szCs w:val="22"/>
        </w:rPr>
        <w:t xml:space="preserve"> </w:t>
      </w:r>
    </w:p>
    <w:p w:rsidR="002179C6" w:rsidRDefault="002179C6" w:rsidP="006F07B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Palatino Linotype" w:hAnsi="Palatino Linotype" w:cs="Arial"/>
          <w:i w:val="0"/>
          <w:sz w:val="22"/>
          <w:szCs w:val="22"/>
        </w:rPr>
      </w:pPr>
    </w:p>
    <w:p w:rsidR="009A6725" w:rsidRDefault="006F07B8" w:rsidP="006F07B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Palatino Linotype" w:hAnsi="Palatino Linotype" w:cs="Arial"/>
          <w:sz w:val="22"/>
          <w:szCs w:val="22"/>
        </w:rPr>
      </w:pPr>
      <w:r w:rsidRPr="0058062A">
        <w:rPr>
          <w:rFonts w:ascii="Palatino Linotype" w:hAnsi="Palatino Linotype" w:cs="Arial"/>
          <w:sz w:val="22"/>
          <w:szCs w:val="22"/>
        </w:rPr>
        <w:t xml:space="preserve">Erik </w:t>
      </w:r>
      <w:r>
        <w:rPr>
          <w:rFonts w:ascii="Palatino Linotype" w:hAnsi="Palatino Linotype" w:cs="Arial"/>
          <w:sz w:val="22"/>
          <w:szCs w:val="22"/>
        </w:rPr>
        <w:t xml:space="preserve">also </w:t>
      </w:r>
      <w:r w:rsidRPr="0058062A">
        <w:rPr>
          <w:rFonts w:ascii="Palatino Linotype" w:hAnsi="Palatino Linotype" w:cs="Arial"/>
          <w:sz w:val="22"/>
          <w:szCs w:val="22"/>
        </w:rPr>
        <w:t xml:space="preserve">designed </w:t>
      </w:r>
      <w:hyperlink r:id="rId6" w:history="1">
        <w:r w:rsidRPr="00AE0C07">
          <w:rPr>
            <w:rStyle w:val="Hyperlink"/>
            <w:rFonts w:ascii="Palatino Linotype" w:hAnsi="Palatino Linotype" w:cs="Arial"/>
            <w:i/>
            <w:sz w:val="22"/>
            <w:szCs w:val="22"/>
          </w:rPr>
          <w:t>Catan: Oil Springs</w:t>
        </w:r>
      </w:hyperlink>
      <w:r>
        <w:rPr>
          <w:rFonts w:ascii="Palatino Linotype" w:hAnsi="Palatino Linotype" w:cs="Arial"/>
          <w:sz w:val="22"/>
          <w:szCs w:val="22"/>
        </w:rPr>
        <w:t xml:space="preserve">, </w:t>
      </w:r>
      <w:r w:rsidRPr="0058062A">
        <w:rPr>
          <w:rFonts w:ascii="Palatino Linotype" w:hAnsi="Palatino Linotype" w:cs="Arial"/>
          <w:sz w:val="22"/>
          <w:szCs w:val="22"/>
        </w:rPr>
        <w:t xml:space="preserve">an eco-educational scenario for the popular board game </w:t>
      </w:r>
      <w:r w:rsidR="00BC14AD" w:rsidRPr="00BC14AD">
        <w:rPr>
          <w:rFonts w:ascii="Palatino Linotype" w:hAnsi="Palatino Linotype" w:cs="Arial"/>
          <w:i/>
          <w:sz w:val="22"/>
          <w:szCs w:val="22"/>
        </w:rPr>
        <w:t>The</w:t>
      </w:r>
      <w:r w:rsidR="00BC14AD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7E2342">
        <w:rPr>
          <w:rFonts w:ascii="Palatino Linotype" w:hAnsi="Palatino Linotype" w:cs="Arial"/>
          <w:i/>
          <w:sz w:val="22"/>
          <w:szCs w:val="22"/>
        </w:rPr>
        <w:t>Settlers of Catan</w:t>
      </w:r>
      <w:r w:rsidRPr="0058062A">
        <w:rPr>
          <w:rFonts w:ascii="Palatino Linotype" w:hAnsi="Palatino Linotype" w:cs="Arial"/>
          <w:sz w:val="22"/>
          <w:szCs w:val="22"/>
        </w:rPr>
        <w:t>.</w:t>
      </w:r>
      <w:r w:rsidR="00123D8A">
        <w:rPr>
          <w:rFonts w:ascii="Palatino Linotype" w:hAnsi="Palatino Linotype" w:cs="Arial"/>
          <w:sz w:val="22"/>
          <w:szCs w:val="22"/>
        </w:rPr>
        <w:t xml:space="preserve"> </w:t>
      </w:r>
      <w:r w:rsidR="00BC14AD">
        <w:rPr>
          <w:rFonts w:ascii="Palatino Linotype" w:hAnsi="Palatino Linotype" w:cs="Arial"/>
          <w:sz w:val="22"/>
          <w:szCs w:val="22"/>
        </w:rPr>
        <w:t xml:space="preserve">And he created </w:t>
      </w:r>
      <w:hyperlink r:id="rId7" w:history="1">
        <w:r w:rsidR="00F52F79" w:rsidRPr="00BC14AD">
          <w:rPr>
            <w:rStyle w:val="Hyperlink"/>
            <w:rFonts w:ascii="Palatino Linotype" w:hAnsi="Palatino Linotype" w:cs="Arial"/>
            <w:i/>
            <w:sz w:val="22"/>
            <w:szCs w:val="22"/>
          </w:rPr>
          <w:t>Yardfarmers</w:t>
        </w:r>
      </w:hyperlink>
      <w:r w:rsidR="00F52F79">
        <w:rPr>
          <w:rFonts w:ascii="Palatino Linotype" w:hAnsi="Palatino Linotype" w:cs="Arial"/>
          <w:sz w:val="22"/>
          <w:szCs w:val="22"/>
        </w:rPr>
        <w:t xml:space="preserve">, a </w:t>
      </w:r>
      <w:r w:rsidR="006A0680">
        <w:rPr>
          <w:rFonts w:ascii="Palatino Linotype" w:hAnsi="Palatino Linotype" w:cs="Arial"/>
          <w:sz w:val="22"/>
          <w:szCs w:val="22"/>
        </w:rPr>
        <w:t>reality TV show</w:t>
      </w:r>
      <w:r w:rsidR="00F52F79">
        <w:rPr>
          <w:rFonts w:ascii="Palatino Linotype" w:hAnsi="Palatino Linotype" w:cs="Arial"/>
          <w:sz w:val="22"/>
          <w:szCs w:val="22"/>
        </w:rPr>
        <w:t xml:space="preserve"> that </w:t>
      </w:r>
      <w:r w:rsidR="00BC14AD">
        <w:rPr>
          <w:rFonts w:ascii="Palatino Linotype" w:hAnsi="Palatino Linotype" w:cs="Arial"/>
          <w:sz w:val="22"/>
          <w:szCs w:val="22"/>
        </w:rPr>
        <w:t xml:space="preserve">would </w:t>
      </w:r>
      <w:r w:rsidR="00F52F79">
        <w:rPr>
          <w:rFonts w:ascii="Palatino Linotype" w:hAnsi="Palatino Linotype" w:cs="Arial"/>
          <w:sz w:val="22"/>
          <w:szCs w:val="22"/>
        </w:rPr>
        <w:t>follow six Millennial Americans as they exit the consumer economy to live with their parents and become sufficiency farmers</w:t>
      </w:r>
      <w:r w:rsidR="006A0680">
        <w:rPr>
          <w:rFonts w:ascii="Palatino Linotype" w:hAnsi="Palatino Linotype" w:cs="Arial"/>
          <w:sz w:val="22"/>
          <w:szCs w:val="22"/>
        </w:rPr>
        <w:t xml:space="preserve">. </w:t>
      </w:r>
      <w:r w:rsidR="006907A1">
        <w:rPr>
          <w:rFonts w:ascii="Palatino Linotype" w:hAnsi="Palatino Linotype" w:cs="Arial"/>
          <w:sz w:val="22"/>
          <w:szCs w:val="22"/>
        </w:rPr>
        <w:t xml:space="preserve">Erik </w:t>
      </w:r>
      <w:r w:rsidR="00F52F79">
        <w:rPr>
          <w:rFonts w:ascii="Palatino Linotype" w:hAnsi="Palatino Linotype" w:cs="Arial"/>
          <w:sz w:val="22"/>
          <w:szCs w:val="22"/>
        </w:rPr>
        <w:t xml:space="preserve">is </w:t>
      </w:r>
      <w:r w:rsidR="006907A1">
        <w:rPr>
          <w:rFonts w:ascii="Palatino Linotype" w:hAnsi="Palatino Linotype" w:cs="Arial"/>
          <w:sz w:val="22"/>
          <w:szCs w:val="22"/>
        </w:rPr>
        <w:t xml:space="preserve">also </w:t>
      </w:r>
      <w:r w:rsidR="008939C0">
        <w:rPr>
          <w:rFonts w:ascii="Palatino Linotype" w:hAnsi="Palatino Linotype" w:cs="Arial"/>
          <w:sz w:val="22"/>
          <w:szCs w:val="22"/>
        </w:rPr>
        <w:t xml:space="preserve">an </w:t>
      </w:r>
      <w:r w:rsidR="00F52F79">
        <w:rPr>
          <w:rFonts w:ascii="Palatino Linotype" w:hAnsi="Palatino Linotype" w:cs="Arial"/>
          <w:sz w:val="22"/>
          <w:szCs w:val="22"/>
        </w:rPr>
        <w:t>adjunc</w:t>
      </w:r>
      <w:r w:rsidR="00650884">
        <w:rPr>
          <w:rFonts w:ascii="Palatino Linotype" w:hAnsi="Palatino Linotype" w:cs="Arial"/>
          <w:sz w:val="22"/>
          <w:szCs w:val="22"/>
        </w:rPr>
        <w:t>t professor at Goucher College</w:t>
      </w:r>
      <w:r w:rsidR="00BC14AD">
        <w:rPr>
          <w:rFonts w:ascii="Palatino Linotype" w:hAnsi="Palatino Linotype" w:cs="Arial"/>
          <w:sz w:val="22"/>
          <w:szCs w:val="22"/>
        </w:rPr>
        <w:t xml:space="preserve"> in their Environmental Studies Master’s program</w:t>
      </w:r>
      <w:r w:rsidR="005D26B9">
        <w:rPr>
          <w:rFonts w:ascii="Palatino Linotype" w:hAnsi="Palatino Linotype" w:cs="Arial"/>
          <w:sz w:val="22"/>
          <w:szCs w:val="22"/>
        </w:rPr>
        <w:t>.</w:t>
      </w:r>
    </w:p>
    <w:p w:rsidR="00733E97" w:rsidRDefault="00733E97" w:rsidP="006F07B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Palatino Linotype" w:hAnsi="Palatino Linotype" w:cs="Arial"/>
          <w:sz w:val="22"/>
          <w:szCs w:val="22"/>
        </w:rPr>
      </w:pPr>
    </w:p>
    <w:sectPr w:rsidR="00733E97" w:rsidSect="009C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B8"/>
    <w:rsid w:val="000A7BB2"/>
    <w:rsid w:val="00123D8A"/>
    <w:rsid w:val="001477A8"/>
    <w:rsid w:val="001557F4"/>
    <w:rsid w:val="001766B1"/>
    <w:rsid w:val="00192D9D"/>
    <w:rsid w:val="00196248"/>
    <w:rsid w:val="001A2C43"/>
    <w:rsid w:val="00205DF2"/>
    <w:rsid w:val="002179C6"/>
    <w:rsid w:val="00270321"/>
    <w:rsid w:val="00274555"/>
    <w:rsid w:val="0033291C"/>
    <w:rsid w:val="003B03C6"/>
    <w:rsid w:val="00482B5C"/>
    <w:rsid w:val="005012AD"/>
    <w:rsid w:val="00526BEF"/>
    <w:rsid w:val="0054709B"/>
    <w:rsid w:val="00590589"/>
    <w:rsid w:val="005D26B9"/>
    <w:rsid w:val="005E786A"/>
    <w:rsid w:val="006056E0"/>
    <w:rsid w:val="00650884"/>
    <w:rsid w:val="00675304"/>
    <w:rsid w:val="006879AD"/>
    <w:rsid w:val="0069057C"/>
    <w:rsid w:val="006907A1"/>
    <w:rsid w:val="006A0680"/>
    <w:rsid w:val="006F07B8"/>
    <w:rsid w:val="00702279"/>
    <w:rsid w:val="007033B9"/>
    <w:rsid w:val="00715B81"/>
    <w:rsid w:val="00715B85"/>
    <w:rsid w:val="00733E97"/>
    <w:rsid w:val="0076172B"/>
    <w:rsid w:val="007775EE"/>
    <w:rsid w:val="007F15DB"/>
    <w:rsid w:val="008110A2"/>
    <w:rsid w:val="0085678D"/>
    <w:rsid w:val="008939C0"/>
    <w:rsid w:val="00901379"/>
    <w:rsid w:val="009109DB"/>
    <w:rsid w:val="009863E7"/>
    <w:rsid w:val="009A6725"/>
    <w:rsid w:val="009B7BD2"/>
    <w:rsid w:val="009C5B8E"/>
    <w:rsid w:val="009E7290"/>
    <w:rsid w:val="00A3224D"/>
    <w:rsid w:val="00A349AB"/>
    <w:rsid w:val="00A47F3A"/>
    <w:rsid w:val="00AE0C07"/>
    <w:rsid w:val="00BC14AD"/>
    <w:rsid w:val="00BD6C42"/>
    <w:rsid w:val="00C76518"/>
    <w:rsid w:val="00C81309"/>
    <w:rsid w:val="00CA52C5"/>
    <w:rsid w:val="00CD4920"/>
    <w:rsid w:val="00D23314"/>
    <w:rsid w:val="00D41EAB"/>
    <w:rsid w:val="00D614C3"/>
    <w:rsid w:val="00D820F8"/>
    <w:rsid w:val="00EA7339"/>
    <w:rsid w:val="00F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7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0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6F07B8"/>
  </w:style>
  <w:style w:type="character" w:styleId="Emphasis">
    <w:name w:val="Emphasis"/>
    <w:basedOn w:val="DefaultParagraphFont"/>
    <w:uiPriority w:val="20"/>
    <w:qFormat/>
    <w:rsid w:val="006F07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0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7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0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6F07B8"/>
  </w:style>
  <w:style w:type="character" w:styleId="Emphasis">
    <w:name w:val="Emphasis"/>
    <w:basedOn w:val="DefaultParagraphFont"/>
    <w:uiPriority w:val="20"/>
    <w:qFormat/>
    <w:rsid w:val="006F07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0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rdfarmers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tan.com/game/catan-scenarios-oil-springs" TargetMode="External"/><Relationship Id="rId5" Type="http://schemas.openxmlformats.org/officeDocument/2006/relationships/hyperlink" Target="http://earthed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Philip Vergragt 2015</cp:lastModifiedBy>
  <cp:revision>2</cp:revision>
  <dcterms:created xsi:type="dcterms:W3CDTF">2019-04-11T13:14:00Z</dcterms:created>
  <dcterms:modified xsi:type="dcterms:W3CDTF">2019-04-11T13:14:00Z</dcterms:modified>
</cp:coreProperties>
</file>