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FBEC" w14:textId="3E8122FB" w:rsidR="00EA3263" w:rsidRPr="00EA3263" w:rsidRDefault="00EA3263" w:rsidP="00EA3263">
      <w:pPr>
        <w:pStyle w:val="Title"/>
        <w:jc w:val="center"/>
        <w:rPr>
          <w:rFonts w:eastAsia="Times New Roman"/>
        </w:rPr>
      </w:pPr>
      <w:r w:rsidRPr="00EA3263">
        <w:rPr>
          <w:rFonts w:eastAsia="Times New Roman"/>
        </w:rPr>
        <w:t>Call to Action for Racial Justice</w:t>
      </w:r>
    </w:p>
    <w:p w14:paraId="24F44D8D" w14:textId="77777777" w:rsidR="00EA3263" w:rsidRDefault="00EA3263" w:rsidP="00EA3263">
      <w:pPr>
        <w:shd w:val="clear" w:color="auto" w:fill="FFFFFF"/>
        <w:spacing w:after="100" w:afterAutospacing="1"/>
        <w:rPr>
          <w:rFonts w:ascii="Arial" w:eastAsia="Times New Roman" w:hAnsi="Arial" w:cs="Arial"/>
          <w:color w:val="000000"/>
          <w:sz w:val="28"/>
          <w:szCs w:val="28"/>
        </w:rPr>
      </w:pPr>
    </w:p>
    <w:p w14:paraId="1E48544B" w14:textId="36A6DD7A" w:rsidR="00EA3263" w:rsidRPr="00EA3263" w:rsidRDefault="008263E5" w:rsidP="001E56AA">
      <w:pPr>
        <w:shd w:val="clear" w:color="auto" w:fill="FFFFFF"/>
        <w:spacing w:after="100" w:afterAutospacing="1"/>
        <w:rPr>
          <w:rFonts w:ascii="Arial" w:eastAsia="Times New Roman" w:hAnsi="Arial" w:cs="Arial"/>
          <w:color w:val="222222"/>
        </w:rPr>
      </w:pPr>
      <w:r w:rsidRPr="00EA3263">
        <w:rPr>
          <w:rFonts w:ascii="Arial" w:eastAsia="Times New Roman" w:hAnsi="Arial" w:cs="Arial"/>
          <w:b/>
          <w:bCs/>
          <w:color w:val="000000"/>
          <w:sz w:val="28"/>
          <w:szCs w:val="28"/>
        </w:rPr>
        <w:t>Your voice</w:t>
      </w:r>
      <w:r>
        <w:rPr>
          <w:rFonts w:ascii="Arial" w:eastAsia="Times New Roman" w:hAnsi="Arial" w:cs="Arial"/>
          <w:color w:val="000000"/>
          <w:sz w:val="28"/>
          <w:szCs w:val="28"/>
        </w:rPr>
        <w:t xml:space="preserve"> is needed at public hearings to help shape important public policy!</w:t>
      </w:r>
      <w:r w:rsidR="001E56AA">
        <w:rPr>
          <w:rFonts w:ascii="Arial" w:eastAsia="Times New Roman" w:hAnsi="Arial" w:cs="Arial"/>
          <w:color w:val="000000"/>
          <w:sz w:val="28"/>
          <w:szCs w:val="28"/>
        </w:rPr>
        <w:t xml:space="preserve"> </w:t>
      </w:r>
      <w:r w:rsidR="006E1C8F">
        <w:rPr>
          <w:rFonts w:ascii="Arial" w:eastAsia="Times New Roman" w:hAnsi="Arial" w:cs="Arial"/>
          <w:color w:val="000000"/>
          <w:sz w:val="28"/>
          <w:szCs w:val="28"/>
        </w:rPr>
        <w:t>Join us and h</w:t>
      </w:r>
      <w:r w:rsidR="001E56AA">
        <w:rPr>
          <w:rFonts w:ascii="Arial" w:eastAsia="Times New Roman" w:hAnsi="Arial" w:cs="Arial"/>
          <w:color w:val="000000"/>
          <w:sz w:val="28"/>
          <w:szCs w:val="28"/>
        </w:rPr>
        <w:t xml:space="preserve">elp </w:t>
      </w:r>
      <w:r w:rsidR="00EA3263" w:rsidRPr="00EA3263">
        <w:rPr>
          <w:rFonts w:ascii="Arial" w:eastAsia="Times New Roman" w:hAnsi="Arial" w:cs="Arial"/>
          <w:color w:val="000000"/>
          <w:sz w:val="28"/>
          <w:szCs w:val="28"/>
        </w:rPr>
        <w:t xml:space="preserve">make the implementation of a new law a </w:t>
      </w:r>
      <w:r w:rsidR="00081FB3">
        <w:rPr>
          <w:rFonts w:ascii="Arial" w:eastAsia="Times New Roman" w:hAnsi="Arial" w:cs="Arial"/>
          <w:color w:val="000000"/>
          <w:sz w:val="28"/>
          <w:szCs w:val="28"/>
        </w:rPr>
        <w:t xml:space="preserve">citizen-guided </w:t>
      </w:r>
      <w:r w:rsidR="00EA3263" w:rsidRPr="00EA3263">
        <w:rPr>
          <w:rFonts w:ascii="Arial" w:eastAsia="Times New Roman" w:hAnsi="Arial" w:cs="Arial"/>
          <w:color w:val="000000"/>
          <w:sz w:val="28"/>
          <w:szCs w:val="28"/>
        </w:rPr>
        <w:t xml:space="preserve">success by speaking out on military equipment use policies in </w:t>
      </w:r>
      <w:r w:rsidR="00EA3263" w:rsidRPr="00391ED9">
        <w:rPr>
          <w:rFonts w:ascii="Arial" w:eastAsia="Times New Roman" w:hAnsi="Arial" w:cs="Arial"/>
          <w:b/>
          <w:bCs/>
          <w:color w:val="000000"/>
          <w:sz w:val="28"/>
          <w:szCs w:val="28"/>
        </w:rPr>
        <w:t>your</w:t>
      </w:r>
      <w:r w:rsidR="00EA3263" w:rsidRPr="00EA3263">
        <w:rPr>
          <w:rFonts w:ascii="Arial" w:eastAsia="Times New Roman" w:hAnsi="Arial" w:cs="Arial"/>
          <w:color w:val="000000"/>
          <w:sz w:val="28"/>
          <w:szCs w:val="28"/>
        </w:rPr>
        <w:t xml:space="preserve"> cit</w:t>
      </w:r>
      <w:r w:rsidR="005972E0">
        <w:rPr>
          <w:rFonts w:ascii="Arial" w:eastAsia="Times New Roman" w:hAnsi="Arial" w:cs="Arial"/>
          <w:color w:val="000000"/>
          <w:sz w:val="28"/>
          <w:szCs w:val="28"/>
        </w:rPr>
        <w:t>y</w:t>
      </w:r>
      <w:r w:rsidR="00EA3263" w:rsidRPr="00EA3263">
        <w:rPr>
          <w:rFonts w:ascii="Arial" w:eastAsia="Times New Roman" w:hAnsi="Arial" w:cs="Arial"/>
          <w:color w:val="000000"/>
          <w:sz w:val="28"/>
          <w:szCs w:val="28"/>
        </w:rPr>
        <w:t xml:space="preserve"> and count</w:t>
      </w:r>
      <w:r w:rsidR="005972E0">
        <w:rPr>
          <w:rFonts w:ascii="Arial" w:eastAsia="Times New Roman" w:hAnsi="Arial" w:cs="Arial"/>
          <w:color w:val="000000"/>
          <w:sz w:val="28"/>
          <w:szCs w:val="28"/>
        </w:rPr>
        <w:t>y</w:t>
      </w:r>
      <w:r w:rsidR="00EA3263" w:rsidRPr="00EA3263">
        <w:rPr>
          <w:rFonts w:ascii="Arial" w:eastAsia="Times New Roman" w:hAnsi="Arial" w:cs="Arial"/>
          <w:color w:val="000000"/>
          <w:sz w:val="28"/>
          <w:szCs w:val="28"/>
        </w:rPr>
        <w:t xml:space="preserve"> in California.</w:t>
      </w:r>
      <w:r w:rsidR="00EA3263">
        <w:rPr>
          <w:rFonts w:ascii="Arial" w:eastAsia="Times New Roman" w:hAnsi="Arial" w:cs="Arial"/>
          <w:color w:val="000000"/>
          <w:sz w:val="28"/>
          <w:szCs w:val="28"/>
        </w:rPr>
        <w:t xml:space="preserve"> </w:t>
      </w:r>
    </w:p>
    <w:p w14:paraId="07319457" w14:textId="1C7FA191" w:rsidR="00031769" w:rsidRDefault="00EA3263" w:rsidP="00EA3263">
      <w:pPr>
        <w:shd w:val="clear" w:color="auto" w:fill="FFFFFF"/>
        <w:spacing w:after="100" w:afterAutospacing="1"/>
        <w:rPr>
          <w:rFonts w:ascii="Arial" w:eastAsia="Times New Roman" w:hAnsi="Arial" w:cs="Arial"/>
          <w:color w:val="000000"/>
          <w:sz w:val="28"/>
          <w:szCs w:val="28"/>
        </w:rPr>
      </w:pPr>
      <w:r w:rsidRPr="00EA3263">
        <w:rPr>
          <w:rFonts w:ascii="Arial" w:eastAsia="Times New Roman" w:hAnsi="Arial" w:cs="Arial"/>
          <w:color w:val="000000"/>
          <w:sz w:val="28"/>
          <w:szCs w:val="28"/>
        </w:rPr>
        <w:t xml:space="preserve">AB 481 is a law that requires California law enforcement agencies to propose policies about a range of militarized gear and to obtain approval of policies regulating the use of this military equipment.  </w:t>
      </w:r>
      <w:r w:rsidR="00582EEB">
        <w:rPr>
          <w:rFonts w:ascii="Arial" w:eastAsia="Times New Roman" w:hAnsi="Arial" w:cs="Arial"/>
          <w:color w:val="000000"/>
          <w:sz w:val="28"/>
          <w:szCs w:val="28"/>
        </w:rPr>
        <w:t>Right now</w:t>
      </w:r>
      <w:r w:rsidRPr="00EA3263">
        <w:rPr>
          <w:rFonts w:ascii="Arial" w:eastAsia="Times New Roman" w:hAnsi="Arial" w:cs="Arial"/>
          <w:color w:val="000000"/>
          <w:sz w:val="28"/>
          <w:szCs w:val="28"/>
        </w:rPr>
        <w:t xml:space="preserve">, city councils and county supervisors </w:t>
      </w:r>
      <w:r w:rsidR="003A145D">
        <w:rPr>
          <w:rFonts w:ascii="Arial" w:eastAsia="Times New Roman" w:hAnsi="Arial" w:cs="Arial"/>
          <w:color w:val="000000"/>
          <w:sz w:val="28"/>
          <w:szCs w:val="28"/>
        </w:rPr>
        <w:t xml:space="preserve">are </w:t>
      </w:r>
      <w:r w:rsidRPr="00EA3263">
        <w:rPr>
          <w:rFonts w:ascii="Arial" w:eastAsia="Times New Roman" w:hAnsi="Arial" w:cs="Arial"/>
          <w:color w:val="000000"/>
          <w:sz w:val="28"/>
          <w:szCs w:val="28"/>
        </w:rPr>
        <w:t>decid</w:t>
      </w:r>
      <w:r w:rsidR="003A145D">
        <w:rPr>
          <w:rFonts w:ascii="Arial" w:eastAsia="Times New Roman" w:hAnsi="Arial" w:cs="Arial"/>
          <w:color w:val="000000"/>
          <w:sz w:val="28"/>
          <w:szCs w:val="28"/>
        </w:rPr>
        <w:t>ing</w:t>
      </w:r>
      <w:r w:rsidRPr="00EA3263">
        <w:rPr>
          <w:rFonts w:ascii="Arial" w:eastAsia="Times New Roman" w:hAnsi="Arial" w:cs="Arial"/>
          <w:color w:val="000000"/>
          <w:sz w:val="28"/>
          <w:szCs w:val="28"/>
        </w:rPr>
        <w:t xml:space="preserve"> whether to adopt police and sheriff proposed policies for the use of tank-like armored vehicles, assault rifles, teargas, ‘less lethal’ launchers and munitions, drones, sound cannons and other gear often used in SWAT operations and crowd control. </w:t>
      </w:r>
    </w:p>
    <w:p w14:paraId="57D686A1" w14:textId="39476F24" w:rsidR="00EA3263" w:rsidRPr="00EA3263" w:rsidRDefault="00D22A15" w:rsidP="00EA3263">
      <w:pPr>
        <w:shd w:val="clear" w:color="auto" w:fill="FFFFFF"/>
        <w:spacing w:after="100" w:afterAutospacing="1"/>
        <w:rPr>
          <w:rFonts w:ascii="Arial" w:eastAsia="Times New Roman" w:hAnsi="Arial" w:cs="Arial"/>
          <w:color w:val="222222"/>
        </w:rPr>
      </w:pPr>
      <w:r>
        <w:rPr>
          <w:rFonts w:ascii="Arial" w:eastAsia="Times New Roman" w:hAnsi="Arial" w:cs="Arial"/>
          <w:color w:val="000000"/>
          <w:sz w:val="28"/>
          <w:szCs w:val="28"/>
        </w:rPr>
        <w:t>P</w:t>
      </w:r>
      <w:r w:rsidRPr="00EA3263">
        <w:rPr>
          <w:rFonts w:ascii="Arial" w:eastAsia="Times New Roman" w:hAnsi="Arial" w:cs="Arial"/>
          <w:color w:val="000000"/>
          <w:sz w:val="28"/>
          <w:szCs w:val="28"/>
        </w:rPr>
        <w:t>ublic meetings</w:t>
      </w:r>
      <w:r>
        <w:rPr>
          <w:rFonts w:ascii="Arial" w:eastAsia="Times New Roman" w:hAnsi="Arial" w:cs="Arial"/>
          <w:color w:val="000000"/>
          <w:sz w:val="28"/>
          <w:szCs w:val="28"/>
        </w:rPr>
        <w:t xml:space="preserve"> are required and must be </w:t>
      </w:r>
      <w:r w:rsidRPr="00EA3263">
        <w:rPr>
          <w:rFonts w:ascii="Arial" w:eastAsia="Times New Roman" w:hAnsi="Arial" w:cs="Arial"/>
          <w:color w:val="000000"/>
          <w:sz w:val="28"/>
          <w:szCs w:val="28"/>
        </w:rPr>
        <w:t>open to community comment</w:t>
      </w:r>
      <w:r>
        <w:rPr>
          <w:rFonts w:ascii="Arial" w:eastAsia="Times New Roman" w:hAnsi="Arial" w:cs="Arial"/>
          <w:color w:val="000000"/>
          <w:sz w:val="28"/>
          <w:szCs w:val="28"/>
        </w:rPr>
        <w:t xml:space="preserve">. </w:t>
      </w:r>
      <w:r w:rsidR="00031769">
        <w:rPr>
          <w:rFonts w:ascii="Arial" w:eastAsia="Times New Roman" w:hAnsi="Arial" w:cs="Arial"/>
          <w:color w:val="000000"/>
          <w:sz w:val="28"/>
          <w:szCs w:val="28"/>
        </w:rPr>
        <w:t xml:space="preserve">Our voices are needed to ensure police usage of military equipment is limited, and when used, the agency is held accountable via reporting on </w:t>
      </w:r>
      <w:r>
        <w:rPr>
          <w:rFonts w:ascii="Arial" w:eastAsia="Times New Roman" w:hAnsi="Arial" w:cs="Arial"/>
          <w:color w:val="000000"/>
          <w:sz w:val="28"/>
          <w:szCs w:val="28"/>
        </w:rPr>
        <w:t xml:space="preserve">any </w:t>
      </w:r>
      <w:r w:rsidR="00031769">
        <w:rPr>
          <w:rFonts w:ascii="Arial" w:eastAsia="Times New Roman" w:hAnsi="Arial" w:cs="Arial"/>
          <w:color w:val="000000"/>
          <w:sz w:val="28"/>
          <w:szCs w:val="28"/>
        </w:rPr>
        <w:t>incidents.</w:t>
      </w:r>
    </w:p>
    <w:p w14:paraId="5BF7AFF8" w14:textId="77777777" w:rsidR="00EA3263" w:rsidRPr="00EA3263" w:rsidRDefault="00EA3263" w:rsidP="00EA3263">
      <w:pPr>
        <w:shd w:val="clear" w:color="auto" w:fill="FFFFFF"/>
        <w:spacing w:after="100" w:afterAutospacing="1"/>
        <w:rPr>
          <w:rFonts w:ascii="Arial" w:eastAsia="Times New Roman" w:hAnsi="Arial" w:cs="Arial"/>
          <w:color w:val="222222"/>
        </w:rPr>
      </w:pPr>
      <w:r w:rsidRPr="00EA3263">
        <w:rPr>
          <w:rFonts w:ascii="Arial" w:eastAsia="Times New Roman" w:hAnsi="Arial" w:cs="Arial"/>
          <w:color w:val="000000"/>
          <w:sz w:val="28"/>
          <w:szCs w:val="28"/>
        </w:rPr>
        <w:t>AB 481 (</w:t>
      </w:r>
      <w:hyperlink r:id="rId5" w:tgtFrame="_blank" w:history="1">
        <w:r w:rsidRPr="00EA3263">
          <w:rPr>
            <w:rFonts w:ascii="Arial" w:eastAsia="Times New Roman" w:hAnsi="Arial" w:cs="Arial"/>
            <w:b/>
            <w:bCs/>
            <w:color w:val="134AF9"/>
            <w:sz w:val="28"/>
            <w:szCs w:val="28"/>
            <w:u w:val="single"/>
          </w:rPr>
          <w:t>see the legislation here</w:t>
        </w:r>
      </w:hyperlink>
      <w:r w:rsidRPr="00EA3263">
        <w:rPr>
          <w:rFonts w:ascii="Arial" w:eastAsia="Times New Roman" w:hAnsi="Arial" w:cs="Arial"/>
          <w:b/>
          <w:bCs/>
          <w:color w:val="134AF9"/>
          <w:sz w:val="28"/>
          <w:szCs w:val="28"/>
        </w:rPr>
        <w:t>)</w:t>
      </w:r>
      <w:r w:rsidRPr="00EA3263">
        <w:rPr>
          <w:rFonts w:ascii="Arial" w:eastAsia="Times New Roman" w:hAnsi="Arial" w:cs="Arial"/>
          <w:color w:val="134AF9"/>
          <w:sz w:val="28"/>
          <w:szCs w:val="28"/>
        </w:rPr>
        <w:t> </w:t>
      </w:r>
      <w:r w:rsidRPr="00EA3263">
        <w:rPr>
          <w:rFonts w:ascii="Arial" w:eastAsia="Times New Roman" w:hAnsi="Arial" w:cs="Arial"/>
          <w:color w:val="000000"/>
          <w:sz w:val="28"/>
          <w:szCs w:val="28"/>
        </w:rPr>
        <w:t>requires approval by city councils or county supervisors. If proposed use policies are not adopted within 180 days of publication, use and purchase of military equipment is prohibited until a policy is adopted. For military equipment with an approved use policy, beginning in 2023, agencies must publish annual reports on uses of militarized equipment.</w:t>
      </w:r>
    </w:p>
    <w:p w14:paraId="4826A2FF" w14:textId="77777777" w:rsidR="00EA3263" w:rsidRPr="00EA3263" w:rsidRDefault="00EA3263" w:rsidP="00EA3263">
      <w:pPr>
        <w:shd w:val="clear" w:color="auto" w:fill="FFFFFF"/>
        <w:spacing w:after="100" w:afterAutospacing="1"/>
        <w:rPr>
          <w:rFonts w:ascii="Arial" w:eastAsia="Times New Roman" w:hAnsi="Arial" w:cs="Arial"/>
          <w:color w:val="222222"/>
        </w:rPr>
      </w:pPr>
      <w:r w:rsidRPr="00EA3263">
        <w:rPr>
          <w:rFonts w:ascii="Arial" w:eastAsia="Times New Roman" w:hAnsi="Arial" w:cs="Arial"/>
          <w:b/>
          <w:bCs/>
          <w:color w:val="000000"/>
          <w:sz w:val="28"/>
          <w:szCs w:val="28"/>
        </w:rPr>
        <w:t>By speaking up at these public hearings, communities have an opportunity to bring transparency to militarized law enforcement gear and to push back on the widespread use of this weaponry, which has been disproportionately deployed against Black and Brown people, neighborhoods, and households. </w:t>
      </w:r>
    </w:p>
    <w:p w14:paraId="1D30E621" w14:textId="1D094B7C" w:rsidR="008263E5" w:rsidRPr="00EA3263" w:rsidRDefault="00EA3263" w:rsidP="00EA3263">
      <w:pPr>
        <w:shd w:val="clear" w:color="auto" w:fill="FFFFFF"/>
        <w:rPr>
          <w:rFonts w:ascii="Arial" w:eastAsia="Times New Roman" w:hAnsi="Arial" w:cs="Arial"/>
          <w:color w:val="222222"/>
          <w:sz w:val="28"/>
          <w:szCs w:val="28"/>
        </w:rPr>
      </w:pPr>
      <w:r w:rsidRPr="00EA3263">
        <w:rPr>
          <w:rFonts w:ascii="Arial" w:eastAsia="Times New Roman" w:hAnsi="Arial" w:cs="Arial"/>
          <w:color w:val="222222"/>
          <w:sz w:val="28"/>
          <w:szCs w:val="28"/>
        </w:rPr>
        <w:t xml:space="preserve">The Berkeley Friends </w:t>
      </w:r>
      <w:r w:rsidR="001E56AA">
        <w:rPr>
          <w:rFonts w:ascii="Arial" w:eastAsia="Times New Roman" w:hAnsi="Arial" w:cs="Arial"/>
          <w:color w:val="222222"/>
          <w:sz w:val="28"/>
          <w:szCs w:val="28"/>
        </w:rPr>
        <w:t xml:space="preserve">Meeting </w:t>
      </w:r>
      <w:r w:rsidRPr="00EA3263">
        <w:rPr>
          <w:rFonts w:ascii="Arial" w:eastAsia="Times New Roman" w:hAnsi="Arial" w:cs="Arial"/>
          <w:color w:val="222222"/>
          <w:sz w:val="28"/>
          <w:szCs w:val="28"/>
        </w:rPr>
        <w:t xml:space="preserve">Racial Justice Action Team </w:t>
      </w:r>
      <w:r w:rsidR="002629A8">
        <w:rPr>
          <w:rFonts w:ascii="Arial" w:eastAsia="Times New Roman" w:hAnsi="Arial" w:cs="Arial"/>
          <w:color w:val="222222"/>
          <w:sz w:val="28"/>
          <w:szCs w:val="28"/>
        </w:rPr>
        <w:t xml:space="preserve">and AFSC </w:t>
      </w:r>
      <w:r w:rsidRPr="00EA3263">
        <w:rPr>
          <w:rFonts w:ascii="Arial" w:eastAsia="Times New Roman" w:hAnsi="Arial" w:cs="Arial"/>
          <w:color w:val="222222"/>
          <w:sz w:val="28"/>
          <w:szCs w:val="28"/>
        </w:rPr>
        <w:t xml:space="preserve">is urging state-wide participation in this window of opportunity.  </w:t>
      </w:r>
      <w:r w:rsidR="002629A8">
        <w:rPr>
          <w:rFonts w:ascii="Arial" w:eastAsia="Times New Roman" w:hAnsi="Arial" w:cs="Arial"/>
          <w:color w:val="222222"/>
          <w:sz w:val="28"/>
          <w:szCs w:val="28"/>
        </w:rPr>
        <w:t>R</w:t>
      </w:r>
      <w:r w:rsidRPr="00EA3263">
        <w:rPr>
          <w:rFonts w:ascii="Arial" w:eastAsia="Times New Roman" w:hAnsi="Arial" w:cs="Arial"/>
          <w:color w:val="222222"/>
          <w:sz w:val="28"/>
          <w:szCs w:val="28"/>
        </w:rPr>
        <w:t xml:space="preserve">ecorded training </w:t>
      </w:r>
      <w:r w:rsidR="002629A8">
        <w:rPr>
          <w:rFonts w:ascii="Arial" w:eastAsia="Times New Roman" w:hAnsi="Arial" w:cs="Arial"/>
          <w:color w:val="222222"/>
          <w:sz w:val="28"/>
          <w:szCs w:val="28"/>
        </w:rPr>
        <w:t>sessions are</w:t>
      </w:r>
      <w:r w:rsidRPr="00EA3263">
        <w:rPr>
          <w:rFonts w:ascii="Arial" w:eastAsia="Times New Roman" w:hAnsi="Arial" w:cs="Arial"/>
          <w:color w:val="222222"/>
          <w:sz w:val="28"/>
          <w:szCs w:val="28"/>
        </w:rPr>
        <w:t xml:space="preserve"> available online and include the details about the legislation and talking points, as well as how to find policies/hearings and common policy problems that negatively affect communities.</w:t>
      </w:r>
    </w:p>
    <w:p w14:paraId="1B2919ED" w14:textId="4A245DDD" w:rsidR="00EA3263" w:rsidRDefault="00EA3263" w:rsidP="00EA3263">
      <w:pPr>
        <w:shd w:val="clear" w:color="auto" w:fill="FFFFFF"/>
        <w:rPr>
          <w:rFonts w:ascii="Arial" w:eastAsia="Times New Roman" w:hAnsi="Arial" w:cs="Arial"/>
          <w:color w:val="222222"/>
          <w:sz w:val="28"/>
          <w:szCs w:val="28"/>
        </w:rPr>
      </w:pPr>
    </w:p>
    <w:p w14:paraId="7031CE89" w14:textId="449C8F7A" w:rsidR="008263E5" w:rsidRDefault="008263E5" w:rsidP="00EA3263">
      <w:pPr>
        <w:shd w:val="clear" w:color="auto" w:fill="FFFFFF"/>
        <w:rPr>
          <w:rFonts w:ascii="Arial" w:eastAsia="Times New Roman" w:hAnsi="Arial" w:cs="Arial"/>
          <w:color w:val="222222"/>
          <w:sz w:val="28"/>
          <w:szCs w:val="28"/>
        </w:rPr>
      </w:pPr>
      <w:r>
        <w:rPr>
          <w:rFonts w:ascii="Arial" w:eastAsia="Times New Roman" w:hAnsi="Arial" w:cs="Arial"/>
          <w:color w:val="222222"/>
          <w:sz w:val="28"/>
          <w:szCs w:val="28"/>
        </w:rPr>
        <w:t>You can start with the</w:t>
      </w:r>
      <w:r w:rsidR="001654CB">
        <w:rPr>
          <w:rFonts w:ascii="Arial" w:eastAsia="Times New Roman" w:hAnsi="Arial" w:cs="Arial"/>
          <w:color w:val="222222"/>
          <w:sz w:val="28"/>
          <w:szCs w:val="28"/>
        </w:rPr>
        <w:t xml:space="preserve"> </w:t>
      </w:r>
      <w:r w:rsidR="002629A8">
        <w:rPr>
          <w:rFonts w:ascii="Arial" w:eastAsia="Times New Roman" w:hAnsi="Arial" w:cs="Arial"/>
          <w:color w:val="222222"/>
          <w:sz w:val="28"/>
          <w:szCs w:val="28"/>
        </w:rPr>
        <w:t xml:space="preserve">advocacy </w:t>
      </w:r>
      <w:r>
        <w:rPr>
          <w:rFonts w:ascii="Arial" w:eastAsia="Times New Roman" w:hAnsi="Arial" w:cs="Arial"/>
          <w:color w:val="222222"/>
          <w:sz w:val="28"/>
          <w:szCs w:val="28"/>
        </w:rPr>
        <w:t xml:space="preserve">toolkit </w:t>
      </w:r>
      <w:hyperlink r:id="rId6" w:history="1">
        <w:r>
          <w:rPr>
            <w:rStyle w:val="Hyperlink"/>
            <w:rFonts w:ascii="Arial" w:eastAsia="Times New Roman" w:hAnsi="Arial" w:cs="Arial"/>
            <w:sz w:val="28"/>
            <w:szCs w:val="28"/>
          </w:rPr>
          <w:t>here</w:t>
        </w:r>
      </w:hyperlink>
      <w:r>
        <w:rPr>
          <w:rFonts w:ascii="Arial" w:eastAsia="Times New Roman" w:hAnsi="Arial" w:cs="Arial"/>
          <w:color w:val="222222"/>
          <w:sz w:val="28"/>
          <w:szCs w:val="28"/>
        </w:rPr>
        <w:t xml:space="preserve">. </w:t>
      </w:r>
    </w:p>
    <w:p w14:paraId="619C50DD" w14:textId="77777777" w:rsidR="00DF0EC4" w:rsidRDefault="00DF0EC4" w:rsidP="00DF0EC4">
      <w:pPr>
        <w:shd w:val="clear" w:color="auto" w:fill="FFFFFF"/>
        <w:rPr>
          <w:rFonts w:ascii="Arial" w:eastAsia="Times New Roman" w:hAnsi="Arial" w:cs="Arial"/>
          <w:color w:val="222222"/>
          <w:sz w:val="28"/>
          <w:szCs w:val="28"/>
        </w:rPr>
      </w:pPr>
    </w:p>
    <w:p w14:paraId="335BD9AC" w14:textId="1811AA43" w:rsidR="00DF0EC4" w:rsidRDefault="001654CB" w:rsidP="00DF0EC4">
      <w:pPr>
        <w:shd w:val="clear" w:color="auto" w:fill="FFFFFF"/>
        <w:rPr>
          <w:rFonts w:ascii="Arial" w:eastAsia="Times New Roman" w:hAnsi="Arial" w:cs="Arial"/>
          <w:color w:val="222222"/>
          <w:sz w:val="28"/>
          <w:szCs w:val="28"/>
        </w:rPr>
      </w:pPr>
      <w:r>
        <w:rPr>
          <w:rFonts w:ascii="Arial" w:eastAsia="Times New Roman" w:hAnsi="Arial" w:cs="Arial"/>
          <w:color w:val="222222"/>
          <w:sz w:val="28"/>
          <w:szCs w:val="28"/>
        </w:rPr>
        <w:t xml:space="preserve">The </w:t>
      </w:r>
      <w:r w:rsidR="002629A8">
        <w:rPr>
          <w:rFonts w:ascii="Arial" w:eastAsia="Times New Roman" w:hAnsi="Arial" w:cs="Arial"/>
          <w:color w:val="222222"/>
          <w:sz w:val="28"/>
          <w:szCs w:val="28"/>
        </w:rPr>
        <w:t>AFSC report on AB 481</w:t>
      </w:r>
      <w:r>
        <w:rPr>
          <w:rFonts w:ascii="Arial" w:eastAsia="Times New Roman" w:hAnsi="Arial" w:cs="Arial"/>
          <w:color w:val="222222"/>
          <w:sz w:val="28"/>
          <w:szCs w:val="28"/>
        </w:rPr>
        <w:t xml:space="preserve"> is </w:t>
      </w:r>
      <w:hyperlink r:id="rId7" w:history="1">
        <w:r>
          <w:rPr>
            <w:rStyle w:val="Hyperlink"/>
            <w:rFonts w:ascii="Arial" w:eastAsia="Times New Roman" w:hAnsi="Arial" w:cs="Arial"/>
            <w:sz w:val="28"/>
            <w:szCs w:val="28"/>
          </w:rPr>
          <w:t>here</w:t>
        </w:r>
      </w:hyperlink>
      <w:r>
        <w:rPr>
          <w:rFonts w:ascii="Arial" w:eastAsia="Times New Roman" w:hAnsi="Arial" w:cs="Arial"/>
          <w:color w:val="222222"/>
          <w:sz w:val="28"/>
          <w:szCs w:val="28"/>
        </w:rPr>
        <w:t xml:space="preserve">. </w:t>
      </w:r>
    </w:p>
    <w:p w14:paraId="78BD88A7" w14:textId="77777777" w:rsidR="00144FBB" w:rsidRDefault="00144FBB" w:rsidP="00DF0EC4">
      <w:pPr>
        <w:shd w:val="clear" w:color="auto" w:fill="FFFFFF"/>
        <w:rPr>
          <w:rFonts w:ascii="Arial" w:eastAsia="Times New Roman" w:hAnsi="Arial" w:cs="Arial"/>
          <w:color w:val="222222"/>
          <w:sz w:val="28"/>
          <w:szCs w:val="28"/>
        </w:rPr>
      </w:pPr>
    </w:p>
    <w:p w14:paraId="5E46C37B" w14:textId="5AC3794F" w:rsidR="00DF0EC4" w:rsidRDefault="00DF0EC4" w:rsidP="00144FBB">
      <w:pPr>
        <w:shd w:val="clear" w:color="auto" w:fill="FFFFFF"/>
      </w:pPr>
      <w:r w:rsidRPr="00DF0EC4">
        <w:rPr>
          <w:rFonts w:ascii="Arial" w:eastAsia="Times New Roman" w:hAnsi="Arial" w:cs="Arial"/>
          <w:color w:val="222222"/>
          <w:sz w:val="28"/>
          <w:szCs w:val="28"/>
        </w:rPr>
        <w:t>Find what's happening locally</w:t>
      </w:r>
      <w:r w:rsidR="00144FBB">
        <w:rPr>
          <w:rFonts w:ascii="Arial" w:eastAsia="Times New Roman" w:hAnsi="Arial" w:cs="Arial"/>
          <w:color w:val="222222"/>
          <w:sz w:val="28"/>
          <w:szCs w:val="28"/>
        </w:rPr>
        <w:t xml:space="preserve">.  </w:t>
      </w:r>
      <w:r w:rsidRPr="00DF0EC4">
        <w:rPr>
          <w:rFonts w:ascii="Arial" w:eastAsia="Times New Roman" w:hAnsi="Arial" w:cs="Arial"/>
          <w:color w:val="222222"/>
          <w:sz w:val="28"/>
          <w:szCs w:val="28"/>
        </w:rPr>
        <w:t xml:space="preserve">Check </w:t>
      </w:r>
      <w:r>
        <w:rPr>
          <w:rFonts w:ascii="Arial" w:eastAsia="Times New Roman" w:hAnsi="Arial" w:cs="Arial"/>
          <w:color w:val="222222"/>
          <w:sz w:val="28"/>
          <w:szCs w:val="28"/>
        </w:rPr>
        <w:t>the AFSC</w:t>
      </w:r>
      <w:r w:rsidRPr="00DF0EC4">
        <w:rPr>
          <w:rFonts w:ascii="Arial" w:eastAsia="Times New Roman" w:hAnsi="Arial" w:cs="Arial"/>
          <w:color w:val="222222"/>
          <w:sz w:val="28"/>
          <w:szCs w:val="28"/>
        </w:rPr>
        <w:t xml:space="preserve"> list of </w:t>
      </w:r>
      <w:hyperlink r:id="rId8" w:anchor="gid=734228472" w:history="1">
        <w:r w:rsidRPr="00144FBB">
          <w:rPr>
            <w:rStyle w:val="Hyperlink"/>
            <w:rFonts w:ascii="Arial" w:hAnsi="Arial" w:cs="Arial"/>
            <w:sz w:val="28"/>
            <w:szCs w:val="28"/>
          </w:rPr>
          <w:t>California policies and hearings</w:t>
        </w:r>
      </w:hyperlink>
    </w:p>
    <w:p w14:paraId="77172339" w14:textId="39E6FBEE" w:rsidR="00EA3263" w:rsidRPr="00DF0EC4" w:rsidRDefault="00EA3263" w:rsidP="00EA3263">
      <w:pPr>
        <w:shd w:val="clear" w:color="auto" w:fill="FFFFFF"/>
        <w:rPr>
          <w:rFonts w:ascii="Arial" w:eastAsia="Times New Roman" w:hAnsi="Arial" w:cs="Arial"/>
          <w:smallCaps/>
          <w:color w:val="222222"/>
        </w:rPr>
      </w:pPr>
    </w:p>
    <w:p w14:paraId="4DAF4834" w14:textId="77777777" w:rsidR="00EA3263" w:rsidRPr="00EA3263" w:rsidRDefault="00EA3263" w:rsidP="00EA3263">
      <w:pPr>
        <w:shd w:val="clear" w:color="auto" w:fill="FFFFFF"/>
        <w:rPr>
          <w:rFonts w:ascii="Arial" w:eastAsia="Times New Roman" w:hAnsi="Arial" w:cs="Arial"/>
          <w:color w:val="222222"/>
        </w:rPr>
      </w:pPr>
      <w:r w:rsidRPr="00EA3263">
        <w:rPr>
          <w:rFonts w:ascii="Arial" w:eastAsia="Times New Roman" w:hAnsi="Arial" w:cs="Arial"/>
          <w:color w:val="222222"/>
          <w:sz w:val="28"/>
          <w:szCs w:val="28"/>
        </w:rPr>
        <w:t>This is a community issue, so please share with your network.</w:t>
      </w:r>
    </w:p>
    <w:p w14:paraId="5871CE87" w14:textId="77777777" w:rsidR="00EA3263" w:rsidRPr="00EA3263" w:rsidRDefault="00EA3263" w:rsidP="00EA3263">
      <w:pPr>
        <w:shd w:val="clear" w:color="auto" w:fill="FFFFFF"/>
        <w:rPr>
          <w:rFonts w:ascii="Arial" w:eastAsia="Times New Roman" w:hAnsi="Arial" w:cs="Arial"/>
          <w:color w:val="222222"/>
        </w:rPr>
      </w:pPr>
      <w:r w:rsidRPr="00EA3263">
        <w:rPr>
          <w:rFonts w:ascii="Arial" w:eastAsia="Times New Roman" w:hAnsi="Arial" w:cs="Arial"/>
          <w:color w:val="222222"/>
          <w:sz w:val="28"/>
          <w:szCs w:val="28"/>
        </w:rPr>
        <w:t> </w:t>
      </w:r>
    </w:p>
    <w:p w14:paraId="318D4F4C" w14:textId="77777777" w:rsidR="00C8310F" w:rsidRDefault="008C7CDD"/>
    <w:sectPr w:rsidR="00C8310F" w:rsidSect="00B43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63"/>
    <w:rsid w:val="00031769"/>
    <w:rsid w:val="000469CC"/>
    <w:rsid w:val="00081FB3"/>
    <w:rsid w:val="00144FBB"/>
    <w:rsid w:val="001654CB"/>
    <w:rsid w:val="001E56AA"/>
    <w:rsid w:val="002629A8"/>
    <w:rsid w:val="002F5DB4"/>
    <w:rsid w:val="00391ED9"/>
    <w:rsid w:val="003A145D"/>
    <w:rsid w:val="004362AF"/>
    <w:rsid w:val="00582EEB"/>
    <w:rsid w:val="005972E0"/>
    <w:rsid w:val="006A6B42"/>
    <w:rsid w:val="006E1C8F"/>
    <w:rsid w:val="008263E5"/>
    <w:rsid w:val="008C7CDD"/>
    <w:rsid w:val="00A477CA"/>
    <w:rsid w:val="00B108F8"/>
    <w:rsid w:val="00B4394D"/>
    <w:rsid w:val="00CB2A84"/>
    <w:rsid w:val="00D048A2"/>
    <w:rsid w:val="00D22A15"/>
    <w:rsid w:val="00DF0EC4"/>
    <w:rsid w:val="00EA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7EBE"/>
  <w15:chartTrackingRefBased/>
  <w15:docId w15:val="{4A70EA18-A630-204B-BF87-6716717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2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2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32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F0E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2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A3263"/>
    <w:rPr>
      <w:color w:val="0000FF"/>
      <w:u w:val="single"/>
    </w:rPr>
  </w:style>
  <w:style w:type="paragraph" w:customStyle="1" w:styleId="m8909930386165713016msoplaintext">
    <w:name w:val="m_8909930386165713016msoplaintext"/>
    <w:basedOn w:val="Normal"/>
    <w:rsid w:val="00EA3263"/>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EA32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2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32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32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326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8263E5"/>
    <w:rPr>
      <w:color w:val="605E5C"/>
      <w:shd w:val="clear" w:color="auto" w:fill="E1DFDD"/>
    </w:rPr>
  </w:style>
  <w:style w:type="paragraph" w:styleId="Revision">
    <w:name w:val="Revision"/>
    <w:hidden/>
    <w:uiPriority w:val="99"/>
    <w:semiHidden/>
    <w:rsid w:val="001E56AA"/>
  </w:style>
  <w:style w:type="character" w:styleId="CommentReference">
    <w:name w:val="annotation reference"/>
    <w:basedOn w:val="DefaultParagraphFont"/>
    <w:uiPriority w:val="99"/>
    <w:semiHidden/>
    <w:unhideWhenUsed/>
    <w:rsid w:val="00081FB3"/>
    <w:rPr>
      <w:sz w:val="16"/>
      <w:szCs w:val="16"/>
    </w:rPr>
  </w:style>
  <w:style w:type="paragraph" w:styleId="CommentText">
    <w:name w:val="annotation text"/>
    <w:basedOn w:val="Normal"/>
    <w:link w:val="CommentTextChar"/>
    <w:uiPriority w:val="99"/>
    <w:unhideWhenUsed/>
    <w:rsid w:val="00081FB3"/>
    <w:rPr>
      <w:sz w:val="20"/>
      <w:szCs w:val="20"/>
    </w:rPr>
  </w:style>
  <w:style w:type="character" w:customStyle="1" w:styleId="CommentTextChar">
    <w:name w:val="Comment Text Char"/>
    <w:basedOn w:val="DefaultParagraphFont"/>
    <w:link w:val="CommentText"/>
    <w:uiPriority w:val="99"/>
    <w:rsid w:val="00081FB3"/>
    <w:rPr>
      <w:sz w:val="20"/>
      <w:szCs w:val="20"/>
    </w:rPr>
  </w:style>
  <w:style w:type="paragraph" w:styleId="CommentSubject">
    <w:name w:val="annotation subject"/>
    <w:basedOn w:val="CommentText"/>
    <w:next w:val="CommentText"/>
    <w:link w:val="CommentSubjectChar"/>
    <w:uiPriority w:val="99"/>
    <w:semiHidden/>
    <w:unhideWhenUsed/>
    <w:rsid w:val="00081FB3"/>
    <w:rPr>
      <w:b/>
      <w:bCs/>
    </w:rPr>
  </w:style>
  <w:style w:type="character" w:customStyle="1" w:styleId="CommentSubjectChar">
    <w:name w:val="Comment Subject Char"/>
    <w:basedOn w:val="CommentTextChar"/>
    <w:link w:val="CommentSubject"/>
    <w:uiPriority w:val="99"/>
    <w:semiHidden/>
    <w:rsid w:val="00081FB3"/>
    <w:rPr>
      <w:b/>
      <w:bCs/>
      <w:sz w:val="20"/>
      <w:szCs w:val="20"/>
    </w:rPr>
  </w:style>
  <w:style w:type="character" w:styleId="FollowedHyperlink">
    <w:name w:val="FollowedHyperlink"/>
    <w:basedOn w:val="DefaultParagraphFont"/>
    <w:uiPriority w:val="99"/>
    <w:semiHidden/>
    <w:unhideWhenUsed/>
    <w:rsid w:val="002629A8"/>
    <w:rPr>
      <w:color w:val="954F72" w:themeColor="followedHyperlink"/>
      <w:u w:val="single"/>
    </w:rPr>
  </w:style>
  <w:style w:type="character" w:customStyle="1" w:styleId="Heading4Char">
    <w:name w:val="Heading 4 Char"/>
    <w:basedOn w:val="DefaultParagraphFont"/>
    <w:link w:val="Heading4"/>
    <w:uiPriority w:val="9"/>
    <w:semiHidden/>
    <w:rsid w:val="00DF0EC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1458">
      <w:bodyDiv w:val="1"/>
      <w:marLeft w:val="0"/>
      <w:marRight w:val="0"/>
      <w:marTop w:val="0"/>
      <w:marBottom w:val="0"/>
      <w:divBdr>
        <w:top w:val="none" w:sz="0" w:space="0" w:color="auto"/>
        <w:left w:val="none" w:sz="0" w:space="0" w:color="auto"/>
        <w:bottom w:val="none" w:sz="0" w:space="0" w:color="auto"/>
        <w:right w:val="none" w:sz="0" w:space="0" w:color="auto"/>
      </w:divBdr>
    </w:div>
    <w:div w:id="1162089750">
      <w:bodyDiv w:val="1"/>
      <w:marLeft w:val="0"/>
      <w:marRight w:val="0"/>
      <w:marTop w:val="0"/>
      <w:marBottom w:val="0"/>
      <w:divBdr>
        <w:top w:val="none" w:sz="0" w:space="0" w:color="auto"/>
        <w:left w:val="none" w:sz="0" w:space="0" w:color="auto"/>
        <w:bottom w:val="none" w:sz="0" w:space="0" w:color="auto"/>
        <w:right w:val="none" w:sz="0" w:space="0" w:color="auto"/>
      </w:divBdr>
    </w:div>
    <w:div w:id="16021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CZRacTSKGkdtf0N1ZduGhIdLNSYRlGsOhzFIm0muzw/edit" TargetMode="External"/><Relationship Id="rId3" Type="http://schemas.openxmlformats.org/officeDocument/2006/relationships/settings" Target="settings.xml"/><Relationship Id="rId7" Type="http://schemas.openxmlformats.org/officeDocument/2006/relationships/hyperlink" Target="https://www.afsc.org/content/equipped-war-exposing-militarized-policing-californ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fsc.org/resource/ab481-advocacy-toolkit" TargetMode="External"/><Relationship Id="rId5" Type="http://schemas.openxmlformats.org/officeDocument/2006/relationships/hyperlink" Target="https://leginfo.legislature.ca.gov/faces/billNavClient.xhtml?bill_id=202120220AB4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7641-F3F1-4A75-9A90-AD77A4EF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Tyrrell (satyrrel)</dc:creator>
  <cp:keywords/>
  <dc:description/>
  <cp:lastModifiedBy>Sarah Tyrrell (satyrrel)</cp:lastModifiedBy>
  <cp:revision>12</cp:revision>
  <dcterms:created xsi:type="dcterms:W3CDTF">2022-04-21T19:56:00Z</dcterms:created>
  <dcterms:modified xsi:type="dcterms:W3CDTF">2022-05-15T20:05:00Z</dcterms:modified>
</cp:coreProperties>
</file>