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D" w:rsidRPr="00376D42" w:rsidRDefault="00376D42" w:rsidP="00376D42">
      <w:pPr>
        <w:rPr>
          <w:rFonts w:ascii="Siddhanta" w:hAnsi="Siddhanta" w:cs="Siddhanta"/>
          <w:sz w:val="24"/>
          <w:szCs w:val="24"/>
          <w:lang w:bidi="hi-IN"/>
        </w:rPr>
      </w:pPr>
      <w:r w:rsidRPr="00376D42">
        <w:rPr>
          <w:rFonts w:ascii="Siddhanta" w:hAnsi="Siddhanta" w:cs="Siddhanta"/>
          <w:sz w:val="24"/>
          <w:szCs w:val="24"/>
          <w:lang w:bidi="hi-IN"/>
        </w:rPr>
        <w:t>1)</w:t>
      </w:r>
      <w:r>
        <w:rPr>
          <w:rFonts w:ascii="Siddhanta" w:hAnsi="Siddhanta" w:cs="Siddhanta"/>
          <w:sz w:val="24"/>
          <w:szCs w:val="24"/>
          <w:lang w:bidi="hi-IN"/>
        </w:rPr>
        <w:t xml:space="preserve"> </w:t>
      </w:r>
      <w:r w:rsidR="002E080D" w:rsidRPr="00376D42">
        <w:rPr>
          <w:rFonts w:ascii="Siddhanta" w:hAnsi="Siddhanta" w:cs="Siddhanta"/>
          <w:sz w:val="24"/>
          <w:szCs w:val="24"/>
          <w:lang w:bidi="hi-IN"/>
        </w:rPr>
        <w:t xml:space="preserve">From KALE’S book Page no 87&amp;88: </w:t>
      </w:r>
    </w:p>
    <w:p w:rsidR="00257D71" w:rsidRDefault="00212DE4">
      <w:r>
        <w:rPr>
          <w:noProof/>
          <w:lang w:eastAsia="en-IN"/>
        </w:rPr>
        <w:drawing>
          <wp:inline distT="0" distB="0" distL="0" distR="0">
            <wp:extent cx="5132717" cy="4004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31" cy="400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D" w:rsidRDefault="005B3E6D"/>
    <w:p w:rsidR="00647247" w:rsidRDefault="00376D42">
      <w:r>
        <w:rPr>
          <w:rFonts w:ascii="Siddhanta" w:hAnsi="Siddhanta" w:cs="Siddhanta"/>
          <w:sz w:val="24"/>
          <w:szCs w:val="24"/>
          <w:lang w:bidi="hi-IN"/>
        </w:rPr>
        <w:t xml:space="preserve">2) </w:t>
      </w:r>
      <w:bookmarkStart w:id="0" w:name="_GoBack"/>
      <w:bookmarkEnd w:id="0"/>
      <w:r w:rsidR="00647247" w:rsidRPr="00B65370">
        <w:rPr>
          <w:rFonts w:ascii="Siddhanta" w:hAnsi="Siddhanta" w:cs="Siddhanta"/>
          <w:sz w:val="24"/>
          <w:szCs w:val="24"/>
          <w:lang w:bidi="hi-IN"/>
        </w:rPr>
        <w:t>SabdaManjari Pages 72 &amp; 73</w:t>
      </w:r>
    </w:p>
    <w:p w:rsidR="005B3E6D" w:rsidRDefault="005B3E6D">
      <w:r>
        <w:rPr>
          <w:noProof/>
          <w:lang w:eastAsia="en-IN"/>
        </w:rPr>
        <w:drawing>
          <wp:inline distT="0" distB="0" distL="0" distR="0">
            <wp:extent cx="3571336" cy="3302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79" cy="33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ddhanta">
    <w:panose1 w:val="02000500020000020002"/>
    <w:charset w:val="00"/>
    <w:family w:val="auto"/>
    <w:pitch w:val="variable"/>
    <w:sig w:usb0="A04082EF" w:usb1="5000E06A" w:usb2="0000004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908"/>
    <w:multiLevelType w:val="hybridMultilevel"/>
    <w:tmpl w:val="4CC2FF7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E4"/>
    <w:rsid w:val="00212DE4"/>
    <w:rsid w:val="00257D71"/>
    <w:rsid w:val="002E080D"/>
    <w:rsid w:val="00376D42"/>
    <w:rsid w:val="005B3E6D"/>
    <w:rsid w:val="006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2017-07-02T15:52:00Z</dcterms:created>
  <dcterms:modified xsi:type="dcterms:W3CDTF">2017-07-02T16:52:00Z</dcterms:modified>
</cp:coreProperties>
</file>