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61" w:rsidRDefault="00D34C3A">
      <w:pPr>
        <w:pStyle w:val="normal0"/>
      </w:pPr>
      <w:r>
        <w:t>Dear friends,</w:t>
      </w:r>
    </w:p>
    <w:p w:rsidR="00A77A61" w:rsidRDefault="00D34C3A">
      <w:pPr>
        <w:pStyle w:val="normal0"/>
      </w:pPr>
      <w:r>
        <w:t xml:space="preserve">The second wave of COVID-19 and the Central Government’s failure to mitigate the impact had led to a fast deteriorating situation in the country. The worst hit are the millions </w:t>
      </w:r>
      <w:proofErr w:type="gramStart"/>
      <w:r>
        <w:t>of  informal</w:t>
      </w:r>
      <w:proofErr w:type="gramEnd"/>
      <w:r>
        <w:t xml:space="preserve"> sector workers. Lockdowns imposed to curb the spread of </w:t>
      </w:r>
      <w:proofErr w:type="spellStart"/>
      <w:r>
        <w:t>coronaviru</w:t>
      </w:r>
      <w:r>
        <w:t>s</w:t>
      </w:r>
      <w:proofErr w:type="spellEnd"/>
      <w:r>
        <w:t xml:space="preserve"> have had a huge negative impact on them by disrupting </w:t>
      </w:r>
      <w:proofErr w:type="gramStart"/>
      <w:r>
        <w:t>their  livelihoods</w:t>
      </w:r>
      <w:proofErr w:type="gramEnd"/>
      <w:r>
        <w:t>. The incapacity of a long neglected health system to deal with the sudden surge in cases has led to multiple crises for the vast majority of our population. Not only is their health</w:t>
      </w:r>
      <w:r>
        <w:t xml:space="preserve"> </w:t>
      </w:r>
      <w:proofErr w:type="gramStart"/>
      <w:r>
        <w:t>affected ,</w:t>
      </w:r>
      <w:proofErr w:type="gramEnd"/>
      <w:r>
        <w:t xml:space="preserve"> they are now suffering from hunger , unemployment and economic insecurity. </w:t>
      </w:r>
    </w:p>
    <w:p w:rsidR="00A77A61" w:rsidRDefault="00D34C3A">
      <w:pPr>
        <w:pStyle w:val="normal0"/>
      </w:pPr>
      <w:r>
        <w:t>We are giving a call for a Month of Action, starting from 1st June 2021. There is a need to emphasise on the Government’s accountability towards the right to life for e</w:t>
      </w:r>
      <w:r>
        <w:t>very individual in the country. There is a need to raise demands on the crucial issues in the midst of the ongoing crisis. In order to do this, we shall be taking actions throughout the month</w:t>
      </w:r>
    </w:p>
    <w:p w:rsidR="00A77A61" w:rsidRDefault="00D34C3A">
      <w:pPr>
        <w:pStyle w:val="normal0"/>
      </w:pPr>
      <w:r>
        <w:t>Please note that 1</w:t>
      </w:r>
      <w:r>
        <w:rPr>
          <w:vertAlign w:val="superscript"/>
        </w:rPr>
        <w:t>st</w:t>
      </w:r>
      <w:r>
        <w:t xml:space="preserve"> June is a day of special significance – it </w:t>
      </w:r>
      <w:r>
        <w:t xml:space="preserve">was observed as a Black Day by the campaign and its friends in 2020, a Day of Mourning when we remembered all the people who had died during the first few months of the sudden lockdown. These deaths were not due to </w:t>
      </w:r>
      <w:proofErr w:type="gramStart"/>
      <w:r>
        <w:t>COVID ,</w:t>
      </w:r>
      <w:proofErr w:type="gramEnd"/>
      <w:r>
        <w:t xml:space="preserve"> but due to starvation and due to </w:t>
      </w:r>
      <w:r>
        <w:t xml:space="preserve">accidents when migrants were returning home </w:t>
      </w:r>
    </w:p>
    <w:p w:rsidR="00A77A61" w:rsidRDefault="00D34C3A">
      <w:pPr>
        <w:pStyle w:val="normal0"/>
      </w:pPr>
      <w:r>
        <w:t>The plan for the Month of Action is as follows:-</w:t>
      </w:r>
    </w:p>
    <w:p w:rsidR="00D34C3A" w:rsidRDefault="00D34C3A">
      <w:pPr>
        <w:pStyle w:val="normal0"/>
      </w:pPr>
    </w:p>
    <w:p w:rsidR="00D34C3A" w:rsidRDefault="00D34C3A">
      <w:pPr>
        <w:pStyle w:val="normal0"/>
      </w:pPr>
    </w:p>
    <w:p w:rsidR="00A77A61" w:rsidRDefault="00D34C3A">
      <w:pPr>
        <w:pStyle w:val="normal0"/>
        <w:rPr>
          <w:b/>
        </w:rPr>
      </w:pPr>
      <w:r w:rsidRPr="00D34C3A">
        <w:rPr>
          <w:b/>
        </w:rPr>
        <w:t>WEEK 1</w:t>
      </w:r>
    </w:p>
    <w:p w:rsidR="00D34C3A" w:rsidRPr="00D34C3A" w:rsidRDefault="00D34C3A">
      <w:pPr>
        <w:pStyle w:val="normal0"/>
        <w:rPr>
          <w:b/>
        </w:rPr>
      </w:pPr>
    </w:p>
    <w:p w:rsidR="00A77A61" w:rsidRDefault="00D34C3A">
      <w:pPr>
        <w:pStyle w:val="normal0"/>
      </w:pPr>
      <w:r w:rsidRPr="00D34C3A">
        <w:rPr>
          <w:b/>
        </w:rPr>
        <w:t>1</w:t>
      </w:r>
      <w:r w:rsidRPr="00D34C3A">
        <w:rPr>
          <w:b/>
          <w:vertAlign w:val="superscript"/>
        </w:rPr>
        <w:t>st</w:t>
      </w:r>
      <w:r w:rsidRPr="00D34C3A">
        <w:rPr>
          <w:b/>
        </w:rPr>
        <w:t xml:space="preserve"> June to 6</w:t>
      </w:r>
      <w:r w:rsidRPr="00D34C3A">
        <w:rPr>
          <w:b/>
          <w:vertAlign w:val="superscript"/>
        </w:rPr>
        <w:t>th</w:t>
      </w:r>
      <w:r w:rsidRPr="00D34C3A">
        <w:rPr>
          <w:b/>
        </w:rPr>
        <w:t xml:space="preserve"> June</w:t>
      </w:r>
      <w:proofErr w:type="gramStart"/>
      <w:r w:rsidRPr="00D34C3A">
        <w:rPr>
          <w:b/>
        </w:rPr>
        <w:t>:-</w:t>
      </w:r>
      <w:proofErr w:type="gramEnd"/>
      <w:r w:rsidRPr="00D34C3A">
        <w:rPr>
          <w:b/>
        </w:rPr>
        <w:t xml:space="preserve">  Launch of Campaign</w:t>
      </w:r>
      <w:r>
        <w:t xml:space="preserve"> with a public announcement that we are going to have a series of events for one month. This could be done throug</w:t>
      </w:r>
      <w:r>
        <w:t xml:space="preserve">h social </w:t>
      </w:r>
      <w:proofErr w:type="gramStart"/>
      <w:r>
        <w:t>media ,</w:t>
      </w:r>
      <w:proofErr w:type="gramEnd"/>
      <w:r>
        <w:t xml:space="preserve"> press conferences etc. In </w:t>
      </w:r>
      <w:proofErr w:type="gramStart"/>
      <w:r>
        <w:t>addition ,</w:t>
      </w:r>
      <w:proofErr w:type="gramEnd"/>
      <w:r>
        <w:t xml:space="preserve"> letters with a charter of demands will be sent nationally and by every state campaign to government offices either physically or through online mediums.</w:t>
      </w:r>
    </w:p>
    <w:p w:rsidR="00A77A61" w:rsidRDefault="00D34C3A">
      <w:pPr>
        <w:pStyle w:val="normal0"/>
      </w:pPr>
      <w:r w:rsidRPr="00D34C3A">
        <w:rPr>
          <w:b/>
        </w:rPr>
        <w:t>7</w:t>
      </w:r>
      <w:r w:rsidRPr="00D34C3A">
        <w:rPr>
          <w:b/>
          <w:vertAlign w:val="superscript"/>
        </w:rPr>
        <w:t>th</w:t>
      </w:r>
      <w:r w:rsidRPr="00D34C3A">
        <w:rPr>
          <w:b/>
        </w:rPr>
        <w:t xml:space="preserve"> June</w:t>
      </w:r>
      <w:r>
        <w:t>: National event and webinar on our dema</w:t>
      </w:r>
      <w:r>
        <w:t xml:space="preserve">nds as well as to report and take stock of the events of the first </w:t>
      </w:r>
      <w:proofErr w:type="gramStart"/>
      <w:r>
        <w:t>week .</w:t>
      </w:r>
      <w:proofErr w:type="gramEnd"/>
    </w:p>
    <w:p w:rsidR="00D34C3A" w:rsidRDefault="00D34C3A">
      <w:pPr>
        <w:pStyle w:val="normal0"/>
      </w:pPr>
    </w:p>
    <w:p w:rsidR="00A77A61" w:rsidRPr="00D34C3A" w:rsidRDefault="00D34C3A">
      <w:pPr>
        <w:pStyle w:val="normal0"/>
        <w:rPr>
          <w:b/>
        </w:rPr>
      </w:pPr>
      <w:r w:rsidRPr="00D34C3A">
        <w:rPr>
          <w:b/>
        </w:rPr>
        <w:t>WEEK 2</w:t>
      </w:r>
    </w:p>
    <w:p w:rsidR="00A77A61" w:rsidRDefault="00D34C3A">
      <w:pPr>
        <w:pStyle w:val="normal0"/>
      </w:pPr>
      <w:r w:rsidRPr="00D34C3A">
        <w:rPr>
          <w:b/>
        </w:rPr>
        <w:t>8</w:t>
      </w:r>
      <w:r w:rsidRPr="00D34C3A">
        <w:rPr>
          <w:b/>
          <w:vertAlign w:val="superscript"/>
        </w:rPr>
        <w:t>th</w:t>
      </w:r>
      <w:r w:rsidRPr="00D34C3A">
        <w:rPr>
          <w:b/>
        </w:rPr>
        <w:t xml:space="preserve"> June to 13</w:t>
      </w:r>
      <w:r w:rsidRPr="00D34C3A">
        <w:rPr>
          <w:b/>
          <w:vertAlign w:val="superscript"/>
        </w:rPr>
        <w:t>th</w:t>
      </w:r>
      <w:r w:rsidRPr="00D34C3A">
        <w:rPr>
          <w:b/>
        </w:rPr>
        <w:t xml:space="preserve"> </w:t>
      </w:r>
      <w:proofErr w:type="gramStart"/>
      <w:r w:rsidRPr="00D34C3A">
        <w:rPr>
          <w:b/>
        </w:rPr>
        <w:t>June</w:t>
      </w:r>
      <w:r>
        <w:t xml:space="preserve"> :</w:t>
      </w:r>
      <w:proofErr w:type="gramEnd"/>
      <w:r>
        <w:t xml:space="preserve"> </w:t>
      </w:r>
      <w:r w:rsidRPr="00D34C3A">
        <w:rPr>
          <w:b/>
        </w:rPr>
        <w:t>Food For All</w:t>
      </w:r>
      <w:r>
        <w:t xml:space="preserve"> </w:t>
      </w:r>
    </w:p>
    <w:p w:rsidR="00A77A61" w:rsidRDefault="00D34C3A">
      <w:pPr>
        <w:pStyle w:val="normal0"/>
      </w:pPr>
      <w:r>
        <w:t xml:space="preserve">States to take up events that focus on Food for All – on universal and enhanced PDS, cooked food in schools and </w:t>
      </w:r>
      <w:proofErr w:type="spellStart"/>
      <w:r>
        <w:t>Anganwaris</w:t>
      </w:r>
      <w:proofErr w:type="spellEnd"/>
      <w:r>
        <w:t>, withdrawal of</w:t>
      </w:r>
      <w:r>
        <w:t xml:space="preserve"> ICDS and MDMS by Governments and on changes needed in the food system and agriculture in general to ensure Food for All.</w:t>
      </w:r>
    </w:p>
    <w:p w:rsidR="00A77A61" w:rsidRDefault="00D34C3A">
      <w:pPr>
        <w:pStyle w:val="normal0"/>
      </w:pPr>
      <w:r w:rsidRPr="00D34C3A">
        <w:rPr>
          <w:b/>
        </w:rPr>
        <w:t>14th June</w:t>
      </w:r>
      <w:proofErr w:type="gramStart"/>
      <w:r>
        <w:t>:-</w:t>
      </w:r>
      <w:proofErr w:type="gramEnd"/>
      <w:r>
        <w:t xml:space="preserve"> National event and webinar on Food For All , as well as to report and take stock of the events of the second week .</w:t>
      </w:r>
    </w:p>
    <w:p w:rsidR="00D34C3A" w:rsidRDefault="00D34C3A">
      <w:pPr>
        <w:pStyle w:val="normal0"/>
      </w:pPr>
    </w:p>
    <w:p w:rsidR="00D34C3A" w:rsidRDefault="00D34C3A">
      <w:pPr>
        <w:pStyle w:val="normal0"/>
      </w:pPr>
    </w:p>
    <w:p w:rsidR="00D34C3A" w:rsidRDefault="00D34C3A">
      <w:pPr>
        <w:pStyle w:val="normal0"/>
      </w:pPr>
    </w:p>
    <w:p w:rsidR="00A77A61" w:rsidRPr="00D34C3A" w:rsidRDefault="00D34C3A">
      <w:pPr>
        <w:pStyle w:val="normal0"/>
        <w:rPr>
          <w:b/>
        </w:rPr>
      </w:pPr>
      <w:r w:rsidRPr="00D34C3A">
        <w:rPr>
          <w:b/>
        </w:rPr>
        <w:lastRenderedPageBreak/>
        <w:t xml:space="preserve">WEEK </w:t>
      </w:r>
      <w:r w:rsidRPr="00D34C3A">
        <w:rPr>
          <w:b/>
        </w:rPr>
        <w:t>3</w:t>
      </w:r>
    </w:p>
    <w:p w:rsidR="00A77A61" w:rsidRDefault="00D34C3A">
      <w:pPr>
        <w:pStyle w:val="normal0"/>
      </w:pPr>
      <w:r>
        <w:t xml:space="preserve">: </w:t>
      </w:r>
      <w:r w:rsidRPr="00D34C3A">
        <w:rPr>
          <w:b/>
        </w:rPr>
        <w:t>15th June to 20</w:t>
      </w:r>
      <w:r w:rsidRPr="00D34C3A">
        <w:rPr>
          <w:b/>
          <w:vertAlign w:val="superscript"/>
        </w:rPr>
        <w:t>th</w:t>
      </w:r>
      <w:r w:rsidRPr="00D34C3A">
        <w:rPr>
          <w:b/>
        </w:rPr>
        <w:t xml:space="preserve"> June</w:t>
      </w:r>
      <w:r>
        <w:rPr>
          <w:b/>
        </w:rPr>
        <w:t>:</w:t>
      </w:r>
      <w:r>
        <w:t xml:space="preserve"> </w:t>
      </w:r>
      <w:r>
        <w:rPr>
          <w:b/>
        </w:rPr>
        <w:t>Work f</w:t>
      </w:r>
      <w:r w:rsidRPr="00D34C3A">
        <w:rPr>
          <w:b/>
        </w:rPr>
        <w:t>or All</w:t>
      </w:r>
      <w:r>
        <w:t xml:space="preserve"> </w:t>
      </w:r>
    </w:p>
    <w:p w:rsidR="00A77A61" w:rsidRDefault="00D34C3A">
      <w:pPr>
        <w:pStyle w:val="normal0"/>
      </w:pPr>
      <w:proofErr w:type="gramStart"/>
      <w:r>
        <w:t xml:space="preserve">States to organise events to focus on lockdowns </w:t>
      </w:r>
      <w:r>
        <w:t xml:space="preserve">and the COVID pandemic leading to the situation of unemployment and increasingly precarious work for the vast majority </w:t>
      </w:r>
      <w:r>
        <w:t>of workers in the informal sector.</w:t>
      </w:r>
      <w:proofErr w:type="gramEnd"/>
      <w:r>
        <w:t xml:space="preserve"> These event</w:t>
      </w:r>
      <w:r>
        <w:t>s would also focus on problems within NREGA and demands for lockdown wages, special NREGA packages</w:t>
      </w:r>
      <w:r>
        <w:t xml:space="preserve">, unemployment allowance during lockdown and during sickness </w:t>
      </w:r>
      <w:proofErr w:type="gramStart"/>
      <w:r>
        <w:t>etc .</w:t>
      </w:r>
      <w:proofErr w:type="gramEnd"/>
      <w:r>
        <w:t xml:space="preserve"> It would also focus on the precarious work conditions of frontline health workers.</w:t>
      </w:r>
    </w:p>
    <w:p w:rsidR="00A77A61" w:rsidRDefault="00D34C3A">
      <w:pPr>
        <w:pStyle w:val="normal0"/>
      </w:pPr>
      <w:r w:rsidRPr="00D34C3A">
        <w:rPr>
          <w:b/>
        </w:rPr>
        <w:t>21</w:t>
      </w:r>
      <w:r w:rsidRPr="00D34C3A">
        <w:rPr>
          <w:b/>
          <w:vertAlign w:val="superscript"/>
        </w:rPr>
        <w:t>st</w:t>
      </w:r>
      <w:r w:rsidRPr="00D34C3A">
        <w:rPr>
          <w:b/>
        </w:rPr>
        <w:t xml:space="preserve"> Ju</w:t>
      </w:r>
      <w:r>
        <w:rPr>
          <w:b/>
        </w:rPr>
        <w:t>ne</w:t>
      </w:r>
      <w:r w:rsidRPr="00D34C3A">
        <w:rPr>
          <w:b/>
        </w:rPr>
        <w:t>:</w:t>
      </w:r>
      <w:r>
        <w:t xml:space="preserve"> - National event and/or webinar on Work For </w:t>
      </w:r>
      <w:proofErr w:type="gramStart"/>
      <w:r>
        <w:t>All ,</w:t>
      </w:r>
      <w:proofErr w:type="gramEnd"/>
      <w:r>
        <w:t xml:space="preserve"> as well as to report and take stock of the events of the third week .</w:t>
      </w:r>
    </w:p>
    <w:p w:rsidR="00D34C3A" w:rsidRDefault="00D34C3A">
      <w:pPr>
        <w:pStyle w:val="normal0"/>
      </w:pPr>
    </w:p>
    <w:p w:rsidR="00D34C3A" w:rsidRDefault="00D34C3A">
      <w:pPr>
        <w:pStyle w:val="normal0"/>
      </w:pPr>
    </w:p>
    <w:p w:rsidR="00A77A61" w:rsidRPr="00D34C3A" w:rsidRDefault="00D34C3A">
      <w:pPr>
        <w:pStyle w:val="normal0"/>
        <w:rPr>
          <w:b/>
        </w:rPr>
      </w:pPr>
      <w:r w:rsidRPr="00D34C3A">
        <w:rPr>
          <w:b/>
        </w:rPr>
        <w:t>WEEK 4</w:t>
      </w:r>
    </w:p>
    <w:p w:rsidR="00A77A61" w:rsidRPr="00D34C3A" w:rsidRDefault="00D34C3A">
      <w:pPr>
        <w:pStyle w:val="normal0"/>
        <w:rPr>
          <w:b/>
        </w:rPr>
      </w:pPr>
      <w:r w:rsidRPr="00D34C3A">
        <w:rPr>
          <w:b/>
        </w:rPr>
        <w:t xml:space="preserve"> 22</w:t>
      </w:r>
      <w:r w:rsidRPr="00D34C3A">
        <w:rPr>
          <w:b/>
          <w:vertAlign w:val="superscript"/>
        </w:rPr>
        <w:t>st</w:t>
      </w:r>
      <w:r w:rsidRPr="00D34C3A">
        <w:rPr>
          <w:b/>
        </w:rPr>
        <w:t xml:space="preserve"> June to 27</w:t>
      </w:r>
      <w:r w:rsidRPr="00D34C3A">
        <w:rPr>
          <w:b/>
          <w:vertAlign w:val="superscript"/>
        </w:rPr>
        <w:t xml:space="preserve">th </w:t>
      </w:r>
      <w:r>
        <w:rPr>
          <w:b/>
        </w:rPr>
        <w:t>June</w:t>
      </w:r>
      <w:r w:rsidRPr="00D34C3A">
        <w:rPr>
          <w:b/>
        </w:rPr>
        <w:t xml:space="preserve">: Health </w:t>
      </w:r>
      <w:proofErr w:type="gramStart"/>
      <w:r w:rsidRPr="00D34C3A">
        <w:rPr>
          <w:b/>
        </w:rPr>
        <w:t>For</w:t>
      </w:r>
      <w:proofErr w:type="gramEnd"/>
      <w:r w:rsidRPr="00D34C3A">
        <w:rPr>
          <w:b/>
        </w:rPr>
        <w:t xml:space="preserve"> All</w:t>
      </w:r>
    </w:p>
    <w:p w:rsidR="00A77A61" w:rsidRDefault="00D34C3A">
      <w:pPr>
        <w:pStyle w:val="normal0"/>
      </w:pPr>
      <w:r>
        <w:t xml:space="preserve">States to organise events </w:t>
      </w:r>
      <w:r>
        <w:t>focussing</w:t>
      </w:r>
      <w:r>
        <w:t xml:space="preserve"> on the total breakdown of the health system and the need for a guaranteed</w:t>
      </w:r>
      <w:r>
        <w:t xml:space="preserve">, free and universal health care system. Demands to be raised for testing, detection and isolation of COVID patients in villages and mohallas, for enhancement </w:t>
      </w:r>
      <w:r>
        <w:t xml:space="preserve">of care at the community level (ASHA workers services to be enhanced </w:t>
      </w:r>
      <w:r>
        <w:t xml:space="preserve">and </w:t>
      </w:r>
      <w:proofErr w:type="gramStart"/>
      <w:r>
        <w:t>improved )</w:t>
      </w:r>
      <w:proofErr w:type="gramEnd"/>
      <w:r>
        <w:t xml:space="preserve"> , in primary health centres and in secondary and tertiary </w:t>
      </w:r>
      <w:proofErr w:type="spellStart"/>
      <w:r>
        <w:t>centers</w:t>
      </w:r>
      <w:proofErr w:type="spellEnd"/>
      <w:r>
        <w:t xml:space="preserve">. Demand to be raised for free vaccination. </w:t>
      </w:r>
    </w:p>
    <w:p w:rsidR="00A77A61" w:rsidRDefault="00D34C3A">
      <w:pPr>
        <w:pStyle w:val="normal0"/>
      </w:pPr>
      <w:r w:rsidRPr="00D34C3A">
        <w:rPr>
          <w:b/>
        </w:rPr>
        <w:t>28</w:t>
      </w:r>
      <w:r w:rsidRPr="00D34C3A">
        <w:rPr>
          <w:b/>
          <w:vertAlign w:val="superscript"/>
        </w:rPr>
        <w:t>st</w:t>
      </w:r>
      <w:r w:rsidRPr="00D34C3A">
        <w:rPr>
          <w:b/>
        </w:rPr>
        <w:t xml:space="preserve"> June</w:t>
      </w:r>
      <w:r w:rsidRPr="00D34C3A">
        <w:rPr>
          <w:b/>
        </w:rPr>
        <w:t>:</w:t>
      </w:r>
      <w:r>
        <w:t xml:space="preserve"> - National event and/or webinar on Health For </w:t>
      </w:r>
      <w:proofErr w:type="gramStart"/>
      <w:r>
        <w:t>All ,</w:t>
      </w:r>
      <w:proofErr w:type="gramEnd"/>
      <w:r>
        <w:t xml:space="preserve"> as well as to report and take stock of the events of the second wee</w:t>
      </w:r>
      <w:r>
        <w:t>k .</w:t>
      </w:r>
    </w:p>
    <w:p w:rsidR="00D34C3A" w:rsidRDefault="00D34C3A">
      <w:pPr>
        <w:pStyle w:val="normal0"/>
      </w:pPr>
    </w:p>
    <w:p w:rsidR="00D34C3A" w:rsidRDefault="00D34C3A">
      <w:pPr>
        <w:pStyle w:val="normal0"/>
      </w:pPr>
    </w:p>
    <w:p w:rsidR="00A77A61" w:rsidRPr="00D34C3A" w:rsidRDefault="00D34C3A">
      <w:pPr>
        <w:pStyle w:val="normal0"/>
        <w:rPr>
          <w:b/>
        </w:rPr>
      </w:pPr>
      <w:r>
        <w:rPr>
          <w:b/>
        </w:rPr>
        <w:t>Note</w:t>
      </w:r>
      <w:r w:rsidRPr="00D34C3A">
        <w:rPr>
          <w:b/>
        </w:rPr>
        <w:t xml:space="preserve">:- </w:t>
      </w:r>
    </w:p>
    <w:p w:rsidR="00A77A61" w:rsidRDefault="00D34C3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Accountability issues (such as the inability of states to lift and use their quota of food grains for migrant workers in 2020-21) </w:t>
      </w:r>
      <w:r>
        <w:rPr>
          <w:color w:val="000000"/>
        </w:rPr>
        <w:t xml:space="preserve">are to be raised throughout the month, across all </w:t>
      </w:r>
      <w:proofErr w:type="gramStart"/>
      <w:r>
        <w:rPr>
          <w:color w:val="000000"/>
        </w:rPr>
        <w:t>themes .</w:t>
      </w:r>
      <w:proofErr w:type="gramEnd"/>
    </w:p>
    <w:p w:rsidR="00A77A61" w:rsidRDefault="00D34C3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States are free to choose dates and events as per the</w:t>
      </w:r>
      <w:r>
        <w:rPr>
          <w:color w:val="000000"/>
        </w:rPr>
        <w:t>ir convenience during the week of action. The only stipulation is that they should focus on the theme for the week.</w:t>
      </w:r>
    </w:p>
    <w:p w:rsidR="00A77A61" w:rsidRDefault="00D34C3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As it is difficult to organise large gatherings during this period, online </w:t>
      </w:r>
      <w:proofErr w:type="gramStart"/>
      <w:r>
        <w:rPr>
          <w:color w:val="000000"/>
        </w:rPr>
        <w:t>events ,</w:t>
      </w:r>
      <w:proofErr w:type="gramEnd"/>
      <w:r>
        <w:rPr>
          <w:color w:val="000000"/>
        </w:rPr>
        <w:t xml:space="preserve"> small meetings , protest videos and </w:t>
      </w:r>
      <w:r>
        <w:t>photographs</w:t>
      </w:r>
      <w:r>
        <w:rPr>
          <w:color w:val="000000"/>
        </w:rPr>
        <w:t xml:space="preserve"> , testimonies etc. can be used.</w:t>
      </w:r>
    </w:p>
    <w:p w:rsidR="00A77A61" w:rsidRDefault="00D34C3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0" w:name="_gjdgxs" w:colFirst="0" w:colLast="0"/>
      <w:bookmarkEnd w:id="0"/>
      <w:r>
        <w:rPr>
          <w:color w:val="000000"/>
        </w:rPr>
        <w:t>The events will be accompanied by a strong social media campaign that will be conducted by a national team. All those interested are requested to contact them.</w:t>
      </w:r>
    </w:p>
    <w:p w:rsidR="00A77A61" w:rsidRDefault="00A77A61">
      <w:pPr>
        <w:pStyle w:val="normal0"/>
      </w:pPr>
    </w:p>
    <w:p w:rsidR="00A77A61" w:rsidRDefault="00A77A61">
      <w:pPr>
        <w:pStyle w:val="normal0"/>
      </w:pPr>
    </w:p>
    <w:p w:rsidR="00A77A61" w:rsidRPr="00D34C3A" w:rsidRDefault="00D34C3A">
      <w:pPr>
        <w:pStyle w:val="normal0"/>
        <w:rPr>
          <w:b/>
        </w:rPr>
      </w:pPr>
      <w:r w:rsidRPr="00D34C3A">
        <w:rPr>
          <w:b/>
        </w:rPr>
        <w:t>Zindabad</w:t>
      </w:r>
    </w:p>
    <w:p w:rsidR="00A77A61" w:rsidRPr="00D34C3A" w:rsidRDefault="00D34C3A">
      <w:pPr>
        <w:pStyle w:val="normal0"/>
        <w:rPr>
          <w:b/>
        </w:rPr>
      </w:pPr>
      <w:r w:rsidRPr="00D34C3A">
        <w:rPr>
          <w:b/>
        </w:rPr>
        <w:t xml:space="preserve">Secretariat, Right to Food Campaign </w:t>
      </w:r>
    </w:p>
    <w:sectPr w:rsidR="00A77A61" w:rsidRPr="00D34C3A" w:rsidSect="00A77A61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14EB"/>
    <w:multiLevelType w:val="multilevel"/>
    <w:tmpl w:val="76DA0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77A61"/>
    <w:rsid w:val="00A77A61"/>
    <w:rsid w:val="00D3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77A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77A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77A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77A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77A6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77A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77A61"/>
  </w:style>
  <w:style w:type="paragraph" w:styleId="Title">
    <w:name w:val="Title"/>
    <w:basedOn w:val="normal0"/>
    <w:next w:val="normal0"/>
    <w:rsid w:val="00A77A6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77A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Komputer</cp:lastModifiedBy>
  <cp:revision>2</cp:revision>
  <dcterms:created xsi:type="dcterms:W3CDTF">2021-05-29T10:49:00Z</dcterms:created>
  <dcterms:modified xsi:type="dcterms:W3CDTF">2021-05-29T10:53:00Z</dcterms:modified>
</cp:coreProperties>
</file>