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28BC2" w14:textId="77777777" w:rsidR="0044626E" w:rsidRDefault="0044626E" w:rsidP="0044626E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1B687A74" w14:textId="6CA5952D" w:rsidR="0044626E" w:rsidRPr="00ED71B0" w:rsidRDefault="0044626E" w:rsidP="00ED71B0">
      <w:pPr>
        <w:ind w:left="1416" w:firstLine="708"/>
        <w:rPr>
          <w:b/>
          <w:sz w:val="24"/>
          <w:szCs w:val="24"/>
        </w:rPr>
      </w:pPr>
      <w:r w:rsidRPr="00F85F28">
        <w:rPr>
          <w:b/>
          <w:i/>
          <w:sz w:val="28"/>
          <w:szCs w:val="28"/>
        </w:rPr>
        <w:t xml:space="preserve">INTERVENANT/E </w:t>
      </w:r>
      <w:r>
        <w:rPr>
          <w:b/>
          <w:i/>
          <w:sz w:val="28"/>
          <w:szCs w:val="28"/>
        </w:rPr>
        <w:t>DE MILIEU</w:t>
      </w:r>
      <w:r w:rsidR="00ED71B0">
        <w:rPr>
          <w:b/>
          <w:sz w:val="28"/>
          <w:szCs w:val="28"/>
        </w:rPr>
        <w:t xml:space="preserve"> </w:t>
      </w:r>
    </w:p>
    <w:p w14:paraId="122E79FA" w14:textId="77777777" w:rsidR="0044626E" w:rsidRPr="00F85F28" w:rsidRDefault="0044626E" w:rsidP="0044626E">
      <w:pPr>
        <w:rPr>
          <w:sz w:val="24"/>
          <w:szCs w:val="24"/>
        </w:rPr>
      </w:pPr>
    </w:p>
    <w:p w14:paraId="1C0A2A63" w14:textId="77777777" w:rsidR="0044626E" w:rsidRPr="00F85F28" w:rsidRDefault="0044626E" w:rsidP="0044626E">
      <w:pPr>
        <w:rPr>
          <w:b/>
          <w:sz w:val="24"/>
          <w:szCs w:val="24"/>
        </w:rPr>
      </w:pPr>
      <w:r w:rsidRPr="00F85F28">
        <w:rPr>
          <w:b/>
          <w:sz w:val="24"/>
          <w:szCs w:val="24"/>
        </w:rPr>
        <w:t>Mandat et responsabilités générales :</w:t>
      </w:r>
    </w:p>
    <w:p w14:paraId="4D08E524" w14:textId="00003F01" w:rsidR="0044626E" w:rsidRDefault="0044626E" w:rsidP="00EF3B48">
      <w:pPr>
        <w:jc w:val="both"/>
        <w:rPr>
          <w:sz w:val="24"/>
          <w:szCs w:val="24"/>
        </w:rPr>
      </w:pPr>
      <w:r w:rsidRPr="00F85F28">
        <w:rPr>
          <w:sz w:val="24"/>
          <w:szCs w:val="24"/>
        </w:rPr>
        <w:t>Sous la supe</w:t>
      </w:r>
      <w:r w:rsidR="002146F1">
        <w:rPr>
          <w:sz w:val="24"/>
          <w:szCs w:val="24"/>
        </w:rPr>
        <w:t>rvision de la direction</w:t>
      </w:r>
      <w:r w:rsidR="00372D5F">
        <w:rPr>
          <w:sz w:val="24"/>
          <w:szCs w:val="24"/>
        </w:rPr>
        <w:t>, l’intervenant</w:t>
      </w:r>
      <w:r w:rsidR="00A84A02">
        <w:rPr>
          <w:sz w:val="24"/>
          <w:szCs w:val="24"/>
        </w:rPr>
        <w:t xml:space="preserve"> ou intervenante</w:t>
      </w:r>
      <w:r w:rsidRPr="00F85F28">
        <w:rPr>
          <w:sz w:val="24"/>
          <w:szCs w:val="24"/>
        </w:rPr>
        <w:t xml:space="preserve"> </w:t>
      </w:r>
      <w:r w:rsidR="00AF4A02">
        <w:rPr>
          <w:sz w:val="24"/>
          <w:szCs w:val="24"/>
        </w:rPr>
        <w:t xml:space="preserve">de milieu </w:t>
      </w:r>
      <w:r w:rsidRPr="00F85F28">
        <w:rPr>
          <w:sz w:val="24"/>
          <w:szCs w:val="24"/>
        </w:rPr>
        <w:t>œuvre auprès de</w:t>
      </w:r>
      <w:r w:rsidR="002146F1">
        <w:rPr>
          <w:sz w:val="24"/>
          <w:szCs w:val="24"/>
        </w:rPr>
        <w:t xml:space="preserve">s adultes des </w:t>
      </w:r>
      <w:proofErr w:type="spellStart"/>
      <w:r w:rsidR="002146F1">
        <w:rPr>
          <w:sz w:val="24"/>
          <w:szCs w:val="24"/>
        </w:rPr>
        <w:t>HLM</w:t>
      </w:r>
      <w:r w:rsidR="00A84A02">
        <w:rPr>
          <w:sz w:val="24"/>
          <w:szCs w:val="24"/>
        </w:rPr>
        <w:t>s</w:t>
      </w:r>
      <w:proofErr w:type="spellEnd"/>
      <w:r w:rsidR="002146F1">
        <w:rPr>
          <w:sz w:val="24"/>
          <w:szCs w:val="24"/>
        </w:rPr>
        <w:t xml:space="preserve"> de la Petite-Bourgogne</w:t>
      </w:r>
      <w:r w:rsidRPr="00F85F28">
        <w:rPr>
          <w:sz w:val="24"/>
          <w:szCs w:val="24"/>
        </w:rPr>
        <w:t xml:space="preserve">. </w:t>
      </w:r>
      <w:r w:rsidR="006B0185">
        <w:rPr>
          <w:sz w:val="24"/>
          <w:szCs w:val="24"/>
        </w:rPr>
        <w:t>Il</w:t>
      </w:r>
      <w:r w:rsidR="00A84A02">
        <w:rPr>
          <w:sz w:val="24"/>
          <w:szCs w:val="24"/>
        </w:rPr>
        <w:t xml:space="preserve"> ou </w:t>
      </w:r>
      <w:r w:rsidR="006B0185">
        <w:rPr>
          <w:sz w:val="24"/>
          <w:szCs w:val="24"/>
        </w:rPr>
        <w:t xml:space="preserve">elle effectue un travail de proximité notamment en </w:t>
      </w:r>
      <w:r w:rsidR="002146F1">
        <w:rPr>
          <w:sz w:val="24"/>
          <w:szCs w:val="24"/>
        </w:rPr>
        <w:t xml:space="preserve">offrant un soutien adapté aux </w:t>
      </w:r>
      <w:r w:rsidR="002146F1" w:rsidRPr="001B6D44">
        <w:rPr>
          <w:sz w:val="24"/>
          <w:szCs w:val="24"/>
        </w:rPr>
        <w:t>personnes en situation de vulnérabilité</w:t>
      </w:r>
      <w:r w:rsidR="002146F1">
        <w:rPr>
          <w:sz w:val="24"/>
          <w:szCs w:val="24"/>
        </w:rPr>
        <w:t xml:space="preserve"> et en </w:t>
      </w:r>
      <w:r w:rsidR="006B0185">
        <w:rPr>
          <w:sz w:val="24"/>
          <w:szCs w:val="24"/>
        </w:rPr>
        <w:t xml:space="preserve">accompagnant les résidants dans la réalisation </w:t>
      </w:r>
      <w:r w:rsidR="002146F1">
        <w:rPr>
          <w:sz w:val="24"/>
          <w:szCs w:val="24"/>
        </w:rPr>
        <w:t xml:space="preserve">d’actions collectives favorisant </w:t>
      </w:r>
      <w:r w:rsidR="00CB23BA">
        <w:rPr>
          <w:sz w:val="24"/>
          <w:szCs w:val="24"/>
        </w:rPr>
        <w:t>la prise en charge d</w:t>
      </w:r>
      <w:r w:rsidR="006B0185">
        <w:rPr>
          <w:sz w:val="24"/>
          <w:szCs w:val="24"/>
        </w:rPr>
        <w:t>e leur milieu de vie.</w:t>
      </w:r>
    </w:p>
    <w:p w14:paraId="694B735D" w14:textId="77777777" w:rsidR="006B0185" w:rsidRPr="00F85F28" w:rsidRDefault="006B0185" w:rsidP="0044626E">
      <w:pPr>
        <w:rPr>
          <w:sz w:val="24"/>
          <w:szCs w:val="24"/>
        </w:rPr>
      </w:pPr>
    </w:p>
    <w:p w14:paraId="0E959619" w14:textId="77777777" w:rsidR="0044626E" w:rsidRPr="00F85F28" w:rsidRDefault="0044626E" w:rsidP="0044626E">
      <w:pPr>
        <w:rPr>
          <w:b/>
          <w:sz w:val="24"/>
          <w:szCs w:val="24"/>
        </w:rPr>
      </w:pPr>
      <w:r w:rsidRPr="00F85F28">
        <w:rPr>
          <w:b/>
          <w:sz w:val="24"/>
          <w:szCs w:val="24"/>
        </w:rPr>
        <w:t>Descriptions des tâches :</w:t>
      </w:r>
    </w:p>
    <w:p w14:paraId="1BABF25C" w14:textId="77777777" w:rsidR="002146F1" w:rsidRDefault="00953D25" w:rsidP="002146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46F1">
        <w:rPr>
          <w:sz w:val="24"/>
          <w:szCs w:val="24"/>
        </w:rPr>
        <w:t xml:space="preserve">Tisser des liens de confiance </w:t>
      </w:r>
      <w:r w:rsidR="000D222E">
        <w:rPr>
          <w:sz w:val="24"/>
          <w:szCs w:val="24"/>
        </w:rPr>
        <w:t>avec les réside</w:t>
      </w:r>
      <w:r w:rsidR="00CB23BA" w:rsidRPr="002146F1">
        <w:rPr>
          <w:sz w:val="24"/>
          <w:szCs w:val="24"/>
        </w:rPr>
        <w:t>nts</w:t>
      </w:r>
    </w:p>
    <w:p w14:paraId="2E7D6C85" w14:textId="77777777" w:rsidR="002146F1" w:rsidRPr="002146F1" w:rsidRDefault="002146F1" w:rsidP="002146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46F1">
        <w:rPr>
          <w:sz w:val="24"/>
          <w:szCs w:val="24"/>
        </w:rPr>
        <w:t>Être à l’écoute de</w:t>
      </w:r>
      <w:r w:rsidR="00C46C12">
        <w:rPr>
          <w:sz w:val="24"/>
          <w:szCs w:val="24"/>
        </w:rPr>
        <w:t>s besoins et intérêts des réside</w:t>
      </w:r>
      <w:r w:rsidRPr="002146F1">
        <w:rPr>
          <w:sz w:val="24"/>
          <w:szCs w:val="24"/>
        </w:rPr>
        <w:t>nts</w:t>
      </w:r>
    </w:p>
    <w:p w14:paraId="1CB8ED88" w14:textId="77777777" w:rsidR="002146F1" w:rsidRPr="00416BF7" w:rsidRDefault="003A4D46" w:rsidP="002146F1">
      <w:pPr>
        <w:pStyle w:val="Default"/>
        <w:numPr>
          <w:ilvl w:val="0"/>
          <w:numId w:val="2"/>
        </w:numPr>
        <w:rPr>
          <w:color w:val="auto"/>
        </w:rPr>
      </w:pPr>
      <w:r w:rsidRPr="00416BF7">
        <w:rPr>
          <w:rFonts w:asciiTheme="minorHAnsi" w:hAnsiTheme="minorHAnsi" w:cstheme="minorBidi"/>
          <w:color w:val="auto"/>
        </w:rPr>
        <w:t>Dépister</w:t>
      </w:r>
      <w:r w:rsidR="00372D5F" w:rsidRPr="00416BF7">
        <w:rPr>
          <w:rFonts w:asciiTheme="minorHAnsi" w:hAnsiTheme="minorHAnsi" w:cstheme="minorBidi"/>
          <w:color w:val="auto"/>
        </w:rPr>
        <w:t>, i</w:t>
      </w:r>
      <w:r w:rsidR="002146F1" w:rsidRPr="00416BF7">
        <w:rPr>
          <w:rFonts w:asciiTheme="minorHAnsi" w:hAnsiTheme="minorHAnsi" w:cstheme="minorBidi"/>
          <w:color w:val="auto"/>
        </w:rPr>
        <w:t>nformer</w:t>
      </w:r>
      <w:r w:rsidR="00372D5F" w:rsidRPr="00416BF7">
        <w:rPr>
          <w:rFonts w:asciiTheme="minorHAnsi" w:hAnsiTheme="minorHAnsi" w:cstheme="minorBidi"/>
          <w:color w:val="auto"/>
        </w:rPr>
        <w:t>, o</w:t>
      </w:r>
      <w:r w:rsidR="002146F1" w:rsidRPr="00416BF7">
        <w:rPr>
          <w:rFonts w:asciiTheme="minorHAnsi" w:hAnsiTheme="minorHAnsi" w:cstheme="minorBidi"/>
          <w:color w:val="auto"/>
        </w:rPr>
        <w:t>rienter</w:t>
      </w:r>
      <w:r w:rsidR="00372D5F" w:rsidRPr="00416BF7">
        <w:rPr>
          <w:rFonts w:asciiTheme="minorHAnsi" w:hAnsiTheme="minorHAnsi" w:cstheme="minorBidi"/>
          <w:color w:val="auto"/>
        </w:rPr>
        <w:t>, a</w:t>
      </w:r>
      <w:r w:rsidR="002146F1" w:rsidRPr="00416BF7">
        <w:rPr>
          <w:rFonts w:asciiTheme="minorHAnsi" w:hAnsiTheme="minorHAnsi" w:cstheme="minorBidi"/>
          <w:color w:val="auto"/>
        </w:rPr>
        <w:t>ccompagner</w:t>
      </w:r>
      <w:r w:rsidR="00372D5F" w:rsidRPr="00416BF7">
        <w:rPr>
          <w:rFonts w:asciiTheme="minorHAnsi" w:hAnsiTheme="minorHAnsi" w:cstheme="minorBidi"/>
          <w:color w:val="auto"/>
        </w:rPr>
        <w:t>, r</w:t>
      </w:r>
      <w:r w:rsidR="002146F1" w:rsidRPr="00416BF7">
        <w:rPr>
          <w:rFonts w:asciiTheme="minorHAnsi" w:hAnsiTheme="minorHAnsi" w:cstheme="minorBidi"/>
          <w:color w:val="auto"/>
        </w:rPr>
        <w:t xml:space="preserve">éférer </w:t>
      </w:r>
      <w:r w:rsidR="00372D5F" w:rsidRPr="00416BF7">
        <w:rPr>
          <w:rFonts w:asciiTheme="minorHAnsi" w:hAnsiTheme="minorHAnsi" w:cstheme="minorBidi"/>
          <w:color w:val="auto"/>
        </w:rPr>
        <w:t xml:space="preserve">et </w:t>
      </w:r>
      <w:r w:rsidR="00372D5F" w:rsidRPr="00A6473D">
        <w:rPr>
          <w:rFonts w:asciiTheme="minorHAnsi" w:hAnsiTheme="minorHAnsi" w:cstheme="minorBidi"/>
          <w:color w:val="auto"/>
        </w:rPr>
        <w:t>c</w:t>
      </w:r>
      <w:r w:rsidR="002146F1" w:rsidRPr="00A6473D">
        <w:rPr>
          <w:rFonts w:asciiTheme="minorHAnsi" w:hAnsiTheme="minorHAnsi" w:cstheme="minorBidi"/>
          <w:color w:val="auto"/>
        </w:rPr>
        <w:t>oncerter</w:t>
      </w:r>
      <w:r w:rsidR="002146F1" w:rsidRPr="00416BF7">
        <w:rPr>
          <w:rFonts w:asciiTheme="minorHAnsi" w:hAnsiTheme="minorHAnsi" w:cstheme="minorBidi"/>
          <w:color w:val="auto"/>
        </w:rPr>
        <w:t xml:space="preserve"> </w:t>
      </w:r>
    </w:p>
    <w:p w14:paraId="7D7D2B42" w14:textId="77777777" w:rsidR="0044626E" w:rsidRPr="002146F1" w:rsidRDefault="0044626E" w:rsidP="004462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46F1">
        <w:rPr>
          <w:sz w:val="24"/>
          <w:szCs w:val="24"/>
        </w:rPr>
        <w:t xml:space="preserve">Soutenir et accompagner les </w:t>
      </w:r>
      <w:r w:rsidR="00A6473D">
        <w:rPr>
          <w:sz w:val="24"/>
          <w:szCs w:val="24"/>
        </w:rPr>
        <w:t>réside</w:t>
      </w:r>
      <w:r w:rsidR="00AA2A21" w:rsidRPr="002146F1">
        <w:rPr>
          <w:sz w:val="24"/>
          <w:szCs w:val="24"/>
        </w:rPr>
        <w:t>nts dans des démarches et activités visant une réappropriation du pouvoir sur leur vie</w:t>
      </w:r>
      <w:r w:rsidR="003A4D46">
        <w:rPr>
          <w:sz w:val="24"/>
          <w:szCs w:val="24"/>
        </w:rPr>
        <w:t>.</w:t>
      </w:r>
    </w:p>
    <w:p w14:paraId="45F16D4D" w14:textId="77777777" w:rsidR="0044626E" w:rsidRPr="002146F1" w:rsidRDefault="0044626E" w:rsidP="0044626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146F1">
        <w:rPr>
          <w:sz w:val="24"/>
          <w:szCs w:val="24"/>
        </w:rPr>
        <w:t>Tenir à jour le journal de bord (présence</w:t>
      </w:r>
      <w:r w:rsidR="00CB51C9">
        <w:rPr>
          <w:sz w:val="24"/>
          <w:szCs w:val="24"/>
        </w:rPr>
        <w:t>s</w:t>
      </w:r>
      <w:r w:rsidR="00372D5F">
        <w:rPr>
          <w:sz w:val="24"/>
          <w:szCs w:val="24"/>
        </w:rPr>
        <w:t xml:space="preserve">, </w:t>
      </w:r>
      <w:r w:rsidRPr="002146F1">
        <w:rPr>
          <w:sz w:val="24"/>
          <w:szCs w:val="24"/>
        </w:rPr>
        <w:t>fréquentation</w:t>
      </w:r>
      <w:r w:rsidR="008975D6">
        <w:rPr>
          <w:sz w:val="24"/>
          <w:szCs w:val="24"/>
        </w:rPr>
        <w:t>s</w:t>
      </w:r>
      <w:r w:rsidR="00372D5F">
        <w:rPr>
          <w:sz w:val="24"/>
          <w:szCs w:val="24"/>
        </w:rPr>
        <w:t xml:space="preserve">, </w:t>
      </w:r>
      <w:r w:rsidRPr="002146F1">
        <w:rPr>
          <w:sz w:val="24"/>
          <w:szCs w:val="24"/>
        </w:rPr>
        <w:t>observations</w:t>
      </w:r>
      <w:r w:rsidR="00402593">
        <w:rPr>
          <w:sz w:val="24"/>
          <w:szCs w:val="24"/>
        </w:rPr>
        <w:t xml:space="preserve">, </w:t>
      </w:r>
      <w:r w:rsidRPr="002146F1">
        <w:rPr>
          <w:sz w:val="24"/>
          <w:szCs w:val="24"/>
        </w:rPr>
        <w:t>évaluations)</w:t>
      </w:r>
      <w:r w:rsidR="003A4D46">
        <w:rPr>
          <w:sz w:val="24"/>
          <w:szCs w:val="24"/>
        </w:rPr>
        <w:t>.</w:t>
      </w:r>
    </w:p>
    <w:p w14:paraId="59FAF338" w14:textId="77777777" w:rsidR="008975D6" w:rsidRPr="008975D6" w:rsidRDefault="0044626E" w:rsidP="0044626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146F1">
        <w:rPr>
          <w:sz w:val="24"/>
          <w:szCs w:val="24"/>
        </w:rPr>
        <w:t xml:space="preserve">Participer aux rencontres d’équipe </w:t>
      </w:r>
    </w:p>
    <w:p w14:paraId="0B5199CB" w14:textId="52F93089" w:rsidR="0044626E" w:rsidRPr="002146F1" w:rsidRDefault="008975D6" w:rsidP="0044626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Participer </w:t>
      </w:r>
      <w:r w:rsidR="0044626E" w:rsidRPr="002146F1">
        <w:rPr>
          <w:sz w:val="24"/>
          <w:szCs w:val="24"/>
        </w:rPr>
        <w:t>à la rédaction d</w:t>
      </w:r>
      <w:r w:rsidR="001830D5">
        <w:rPr>
          <w:sz w:val="24"/>
          <w:szCs w:val="24"/>
        </w:rPr>
        <w:t>e</w:t>
      </w:r>
      <w:r w:rsidR="0044626E" w:rsidRPr="002146F1">
        <w:rPr>
          <w:sz w:val="24"/>
          <w:szCs w:val="24"/>
        </w:rPr>
        <w:t xml:space="preserve"> plan</w:t>
      </w:r>
      <w:r w:rsidR="001830D5">
        <w:rPr>
          <w:sz w:val="24"/>
          <w:szCs w:val="24"/>
        </w:rPr>
        <w:t>s</w:t>
      </w:r>
      <w:r w:rsidR="0044626E" w:rsidRPr="002146F1">
        <w:rPr>
          <w:sz w:val="24"/>
          <w:szCs w:val="24"/>
        </w:rPr>
        <w:t xml:space="preserve"> d’action et </w:t>
      </w:r>
      <w:r w:rsidR="003A4D46">
        <w:rPr>
          <w:sz w:val="24"/>
          <w:szCs w:val="24"/>
        </w:rPr>
        <w:t>d</w:t>
      </w:r>
      <w:r w:rsidR="001830D5">
        <w:rPr>
          <w:sz w:val="24"/>
          <w:szCs w:val="24"/>
        </w:rPr>
        <w:t>e</w:t>
      </w:r>
      <w:r w:rsidR="003A4D46">
        <w:rPr>
          <w:sz w:val="24"/>
          <w:szCs w:val="24"/>
        </w:rPr>
        <w:t xml:space="preserve"> </w:t>
      </w:r>
      <w:r w:rsidR="0044626E" w:rsidRPr="002146F1">
        <w:rPr>
          <w:sz w:val="24"/>
          <w:szCs w:val="24"/>
        </w:rPr>
        <w:t>rapport</w:t>
      </w:r>
      <w:r w:rsidR="001830D5">
        <w:rPr>
          <w:sz w:val="24"/>
          <w:szCs w:val="24"/>
        </w:rPr>
        <w:t>s</w:t>
      </w:r>
      <w:r w:rsidR="0044626E" w:rsidRPr="002146F1">
        <w:rPr>
          <w:sz w:val="24"/>
          <w:szCs w:val="24"/>
        </w:rPr>
        <w:t xml:space="preserve"> d’activités</w:t>
      </w:r>
      <w:r w:rsidR="003A4D46">
        <w:rPr>
          <w:sz w:val="24"/>
          <w:szCs w:val="24"/>
        </w:rPr>
        <w:t>.</w:t>
      </w:r>
    </w:p>
    <w:p w14:paraId="5485AA2E" w14:textId="77777777" w:rsidR="0044626E" w:rsidRPr="00F85F28" w:rsidRDefault="0044626E" w:rsidP="0044626E">
      <w:pPr>
        <w:rPr>
          <w:sz w:val="24"/>
          <w:szCs w:val="24"/>
        </w:rPr>
      </w:pPr>
    </w:p>
    <w:p w14:paraId="26DE91B6" w14:textId="77777777" w:rsidR="0044626E" w:rsidRPr="00F85F28" w:rsidRDefault="0044626E" w:rsidP="0044626E">
      <w:pPr>
        <w:rPr>
          <w:b/>
          <w:sz w:val="24"/>
          <w:szCs w:val="24"/>
        </w:rPr>
      </w:pPr>
      <w:r w:rsidRPr="00F85F28">
        <w:rPr>
          <w:b/>
          <w:sz w:val="24"/>
          <w:szCs w:val="24"/>
        </w:rPr>
        <w:t>Compétences et exigences du poste :</w:t>
      </w:r>
    </w:p>
    <w:p w14:paraId="4388B547" w14:textId="77777777" w:rsidR="0044626E" w:rsidRPr="00F85F28" w:rsidRDefault="0008147E" w:rsidP="004462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Technique ou baccalauréat</w:t>
      </w:r>
      <w:r w:rsidR="0044626E" w:rsidRPr="00F85F28">
        <w:rPr>
          <w:sz w:val="24"/>
          <w:szCs w:val="24"/>
        </w:rPr>
        <w:t xml:space="preserve"> </w:t>
      </w:r>
      <w:r w:rsidR="002146F1">
        <w:rPr>
          <w:sz w:val="24"/>
          <w:szCs w:val="24"/>
        </w:rPr>
        <w:t>dans le domaine social</w:t>
      </w:r>
    </w:p>
    <w:p w14:paraId="6E9F4D8A" w14:textId="628D9AE4" w:rsidR="0044626E" w:rsidRDefault="001346BF" w:rsidP="004462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44626E" w:rsidRPr="00F85F28">
        <w:rPr>
          <w:sz w:val="24"/>
          <w:szCs w:val="24"/>
        </w:rPr>
        <w:t xml:space="preserve"> an</w:t>
      </w:r>
      <w:r w:rsidR="00A6473D">
        <w:rPr>
          <w:sz w:val="24"/>
          <w:szCs w:val="24"/>
        </w:rPr>
        <w:t>née</w:t>
      </w:r>
      <w:r w:rsidR="0044626E" w:rsidRPr="00F85F28">
        <w:rPr>
          <w:sz w:val="24"/>
          <w:szCs w:val="24"/>
        </w:rPr>
        <w:t xml:space="preserve">s </w:t>
      </w:r>
      <w:r w:rsidR="0044626E">
        <w:rPr>
          <w:sz w:val="24"/>
          <w:szCs w:val="24"/>
        </w:rPr>
        <w:t xml:space="preserve">d’expérience </w:t>
      </w:r>
      <w:r w:rsidR="0044626E" w:rsidRPr="00F85F28">
        <w:rPr>
          <w:sz w:val="24"/>
          <w:szCs w:val="24"/>
        </w:rPr>
        <w:t>en intervention auprès d’une clientèle vulnérable</w:t>
      </w:r>
      <w:r w:rsidR="0044626E">
        <w:rPr>
          <w:sz w:val="24"/>
          <w:szCs w:val="24"/>
        </w:rPr>
        <w:t xml:space="preserve"> </w:t>
      </w:r>
      <w:r w:rsidR="0008147E">
        <w:rPr>
          <w:sz w:val="24"/>
          <w:szCs w:val="24"/>
        </w:rPr>
        <w:t xml:space="preserve">et </w:t>
      </w:r>
      <w:r w:rsidR="00E46962">
        <w:rPr>
          <w:sz w:val="24"/>
          <w:szCs w:val="24"/>
        </w:rPr>
        <w:t>en</w:t>
      </w:r>
      <w:r w:rsidR="0008147E">
        <w:rPr>
          <w:sz w:val="24"/>
          <w:szCs w:val="24"/>
        </w:rPr>
        <w:t xml:space="preserve"> milieu communautaire</w:t>
      </w:r>
    </w:p>
    <w:p w14:paraId="706EA4C9" w14:textId="77777777" w:rsidR="00E02FA1" w:rsidRDefault="00E02FA1" w:rsidP="00E02F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Capacité d’adaptation</w:t>
      </w:r>
      <w:r w:rsidR="00372D5F">
        <w:rPr>
          <w:sz w:val="24"/>
          <w:szCs w:val="24"/>
        </w:rPr>
        <w:t xml:space="preserve">, </w:t>
      </w:r>
      <w:r>
        <w:rPr>
          <w:sz w:val="24"/>
          <w:szCs w:val="24"/>
        </w:rPr>
        <w:t>d’</w:t>
      </w:r>
      <w:r w:rsidR="001346BF">
        <w:rPr>
          <w:sz w:val="24"/>
          <w:szCs w:val="24"/>
        </w:rPr>
        <w:t xml:space="preserve">analyse </w:t>
      </w:r>
      <w:r w:rsidR="00372D5F">
        <w:rPr>
          <w:sz w:val="24"/>
          <w:szCs w:val="24"/>
        </w:rPr>
        <w:t xml:space="preserve">et </w:t>
      </w:r>
      <w:r>
        <w:rPr>
          <w:sz w:val="24"/>
          <w:szCs w:val="24"/>
        </w:rPr>
        <w:t>de jugement</w:t>
      </w:r>
    </w:p>
    <w:p w14:paraId="5FB4A462" w14:textId="77777777" w:rsidR="002146F1" w:rsidRPr="00E02FA1" w:rsidRDefault="002146F1" w:rsidP="00E02F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Maitrise du français et de l’ang</w:t>
      </w:r>
      <w:r w:rsidR="003A4D46">
        <w:rPr>
          <w:sz w:val="24"/>
          <w:szCs w:val="24"/>
        </w:rPr>
        <w:t>l</w:t>
      </w:r>
      <w:r>
        <w:rPr>
          <w:sz w:val="24"/>
          <w:szCs w:val="24"/>
        </w:rPr>
        <w:t>a</w:t>
      </w:r>
      <w:r w:rsidR="003A4D46">
        <w:rPr>
          <w:sz w:val="24"/>
          <w:szCs w:val="24"/>
        </w:rPr>
        <w:t>i</w:t>
      </w:r>
      <w:r>
        <w:rPr>
          <w:sz w:val="24"/>
          <w:szCs w:val="24"/>
        </w:rPr>
        <w:t>s</w:t>
      </w:r>
    </w:p>
    <w:p w14:paraId="30133D10" w14:textId="77777777" w:rsidR="0044626E" w:rsidRPr="00F85F28" w:rsidRDefault="0044626E" w:rsidP="004462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5F28">
        <w:rPr>
          <w:sz w:val="24"/>
          <w:szCs w:val="24"/>
        </w:rPr>
        <w:t>Implication sociale</w:t>
      </w:r>
    </w:p>
    <w:p w14:paraId="6D1A5325" w14:textId="77777777" w:rsidR="0044626E" w:rsidRDefault="0044626E" w:rsidP="004462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5F28">
        <w:rPr>
          <w:sz w:val="24"/>
          <w:szCs w:val="24"/>
        </w:rPr>
        <w:t>Capacité d’écoute et à travailler en équipe</w:t>
      </w:r>
    </w:p>
    <w:p w14:paraId="25F4A575" w14:textId="77777777" w:rsidR="00E02FA1" w:rsidRDefault="00E02FA1" w:rsidP="004462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Connaissance des milieux de vie en HLM (un atout)</w:t>
      </w:r>
    </w:p>
    <w:p w14:paraId="6353E706" w14:textId="77777777" w:rsidR="00910DEC" w:rsidRDefault="0044626E" w:rsidP="0044626E">
      <w:pPr>
        <w:rPr>
          <w:b/>
          <w:sz w:val="24"/>
          <w:szCs w:val="24"/>
        </w:rPr>
      </w:pPr>
      <w:r w:rsidRPr="00F85F28">
        <w:rPr>
          <w:b/>
          <w:sz w:val="24"/>
          <w:szCs w:val="24"/>
        </w:rPr>
        <w:t xml:space="preserve">Statut de l’emploi : </w:t>
      </w:r>
    </w:p>
    <w:p w14:paraId="24D2C9BE" w14:textId="03089A67" w:rsidR="009E33F8" w:rsidRPr="00910DEC" w:rsidRDefault="00910DEC" w:rsidP="00910DE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10DEC">
        <w:rPr>
          <w:sz w:val="24"/>
          <w:szCs w:val="24"/>
        </w:rPr>
        <w:t>Poste</w:t>
      </w:r>
      <w:r>
        <w:rPr>
          <w:sz w:val="24"/>
          <w:szCs w:val="24"/>
        </w:rPr>
        <w:t xml:space="preserve"> de</w:t>
      </w:r>
      <w:r w:rsidR="0044626E" w:rsidRPr="00910DEC">
        <w:rPr>
          <w:sz w:val="24"/>
          <w:szCs w:val="24"/>
        </w:rPr>
        <w:t xml:space="preserve"> </w:t>
      </w:r>
      <w:r w:rsidR="00551DB2">
        <w:rPr>
          <w:sz w:val="24"/>
          <w:szCs w:val="24"/>
        </w:rPr>
        <w:t>28</w:t>
      </w:r>
      <w:r w:rsidR="002146F1" w:rsidRPr="00910DEC">
        <w:rPr>
          <w:sz w:val="24"/>
          <w:szCs w:val="24"/>
        </w:rPr>
        <w:t xml:space="preserve"> </w:t>
      </w:r>
      <w:r w:rsidR="0044626E" w:rsidRPr="00910DEC">
        <w:rPr>
          <w:sz w:val="24"/>
          <w:szCs w:val="24"/>
        </w:rPr>
        <w:t>heures semaine</w:t>
      </w:r>
      <w:r w:rsidR="00372D5F">
        <w:rPr>
          <w:sz w:val="24"/>
          <w:szCs w:val="24"/>
        </w:rPr>
        <w:t xml:space="preserve"> </w:t>
      </w:r>
      <w:r w:rsidR="000D222E">
        <w:rPr>
          <w:sz w:val="24"/>
          <w:szCs w:val="24"/>
        </w:rPr>
        <w:t>(</w:t>
      </w:r>
      <w:r w:rsidR="00372D5F">
        <w:rPr>
          <w:sz w:val="24"/>
          <w:szCs w:val="24"/>
        </w:rPr>
        <w:t xml:space="preserve">avec </w:t>
      </w:r>
      <w:r w:rsidR="002146F1" w:rsidRPr="00910DEC">
        <w:rPr>
          <w:sz w:val="24"/>
          <w:szCs w:val="24"/>
        </w:rPr>
        <w:t xml:space="preserve">horaire </w:t>
      </w:r>
      <w:r w:rsidR="000D222E">
        <w:rPr>
          <w:sz w:val="24"/>
          <w:szCs w:val="24"/>
        </w:rPr>
        <w:t>légèrement variable)</w:t>
      </w:r>
    </w:p>
    <w:p w14:paraId="45923B77" w14:textId="77777777" w:rsidR="0044626E" w:rsidRPr="00910DEC" w:rsidRDefault="0044626E" w:rsidP="00910DE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10DEC">
        <w:rPr>
          <w:sz w:val="24"/>
          <w:szCs w:val="24"/>
        </w:rPr>
        <w:t>Salaire selon l’échelle salariale en vigueur.</w:t>
      </w:r>
    </w:p>
    <w:p w14:paraId="40AC3112" w14:textId="13A52299" w:rsidR="002E77CB" w:rsidRPr="002E77CB" w:rsidRDefault="002E77CB" w:rsidP="002E77CB">
      <w:pPr>
        <w:rPr>
          <w:sz w:val="24"/>
          <w:szCs w:val="24"/>
        </w:rPr>
      </w:pPr>
      <w:r w:rsidRPr="002E77CB">
        <w:rPr>
          <w:sz w:val="24"/>
          <w:szCs w:val="24"/>
        </w:rPr>
        <w:t xml:space="preserve">Merci d’envoyer votre CV et votre lettre de présentation à </w:t>
      </w:r>
      <w:hyperlink r:id="rId7" w:history="1">
        <w:r w:rsidRPr="002F2AD9">
          <w:rPr>
            <w:rStyle w:val="Hyperlink"/>
            <w:sz w:val="24"/>
            <w:szCs w:val="24"/>
          </w:rPr>
          <w:t>kellyt@centrestantoine.com</w:t>
        </w:r>
      </w:hyperlink>
      <w:r w:rsidR="00551DB2">
        <w:rPr>
          <w:sz w:val="24"/>
          <w:szCs w:val="24"/>
        </w:rPr>
        <w:t xml:space="preserve"> avant le 20 mai</w:t>
      </w:r>
      <w:r w:rsidRPr="002E77CB">
        <w:rPr>
          <w:sz w:val="24"/>
          <w:szCs w:val="24"/>
        </w:rPr>
        <w:t xml:space="preserve"> à minuit.</w:t>
      </w:r>
    </w:p>
    <w:p w14:paraId="28E35CAD" w14:textId="77777777" w:rsidR="002E77CB" w:rsidRPr="002E77CB" w:rsidRDefault="002E77CB" w:rsidP="002E77CB">
      <w:pPr>
        <w:rPr>
          <w:b/>
          <w:bCs/>
          <w:sz w:val="24"/>
          <w:szCs w:val="24"/>
        </w:rPr>
      </w:pPr>
      <w:r w:rsidRPr="002E77CB">
        <w:rPr>
          <w:b/>
          <w:bCs/>
          <w:sz w:val="24"/>
          <w:szCs w:val="24"/>
        </w:rPr>
        <w:t>Les candidats sélectionnés pour une entrevue seront les seuls contactés.</w:t>
      </w:r>
    </w:p>
    <w:p w14:paraId="16001BF9" w14:textId="738569BF" w:rsidR="0044626E" w:rsidRDefault="0044626E" w:rsidP="0044626E">
      <w:pPr>
        <w:rPr>
          <w:b/>
          <w:sz w:val="24"/>
          <w:szCs w:val="24"/>
        </w:rPr>
      </w:pPr>
    </w:p>
    <w:p w14:paraId="3C99BE62" w14:textId="77777777" w:rsidR="002E77CB" w:rsidRDefault="002E77CB" w:rsidP="0044626E">
      <w:pPr>
        <w:rPr>
          <w:b/>
          <w:sz w:val="24"/>
          <w:szCs w:val="24"/>
        </w:rPr>
      </w:pPr>
    </w:p>
    <w:p w14:paraId="1D3DEDD6" w14:textId="2413DF29" w:rsidR="0008147E" w:rsidRPr="0008147E" w:rsidRDefault="00ED71B0" w:rsidP="003A4D46">
      <w:pPr>
        <w:rPr>
          <w:b/>
          <w:sz w:val="28"/>
          <w:szCs w:val="28"/>
          <w:lang w:val="en-CA"/>
        </w:rPr>
      </w:pPr>
      <w:r w:rsidRPr="00551DB2">
        <w:rPr>
          <w:b/>
          <w:i/>
          <w:sz w:val="28"/>
          <w:szCs w:val="28"/>
        </w:rPr>
        <w:t xml:space="preserve">                               </w:t>
      </w:r>
      <w:r w:rsidR="00E46962" w:rsidRPr="00EF3B48">
        <w:rPr>
          <w:b/>
          <w:i/>
          <w:sz w:val="28"/>
          <w:szCs w:val="28"/>
          <w:lang w:val="en-CA"/>
        </w:rPr>
        <w:t xml:space="preserve">COMMUNITY </w:t>
      </w:r>
      <w:r w:rsidR="00EF3B48" w:rsidRPr="00EF3B48">
        <w:rPr>
          <w:b/>
          <w:i/>
          <w:sz w:val="28"/>
          <w:szCs w:val="28"/>
          <w:lang w:val="en-CA"/>
        </w:rPr>
        <w:t>OUTREACH WORKER</w:t>
      </w:r>
      <w:r w:rsidR="00EF3B48">
        <w:rPr>
          <w:b/>
          <w:sz w:val="28"/>
          <w:szCs w:val="28"/>
          <w:lang w:val="en-CA"/>
        </w:rPr>
        <w:t xml:space="preserve"> </w:t>
      </w:r>
    </w:p>
    <w:p w14:paraId="6BD9DE11" w14:textId="77777777" w:rsidR="003A4D46" w:rsidRPr="0008147E" w:rsidRDefault="003A4D46" w:rsidP="003A4D46">
      <w:pPr>
        <w:rPr>
          <w:sz w:val="24"/>
          <w:szCs w:val="24"/>
          <w:lang w:val="en-CA"/>
        </w:rPr>
      </w:pPr>
    </w:p>
    <w:p w14:paraId="20291C47" w14:textId="329EE2DB" w:rsidR="00BB4450" w:rsidRPr="00BB4450" w:rsidRDefault="00BB4450" w:rsidP="00BB4450">
      <w:pPr>
        <w:rPr>
          <w:b/>
          <w:sz w:val="24"/>
          <w:szCs w:val="24"/>
          <w:lang w:val="en-CA"/>
        </w:rPr>
      </w:pPr>
      <w:r w:rsidRPr="00BB4450">
        <w:rPr>
          <w:b/>
          <w:sz w:val="24"/>
          <w:szCs w:val="24"/>
          <w:lang w:val="en-CA"/>
        </w:rPr>
        <w:t>Mandate and general responsibilities:</w:t>
      </w:r>
    </w:p>
    <w:p w14:paraId="642E8B0F" w14:textId="770BFEC7" w:rsidR="003A4D46" w:rsidRPr="002B0ADF" w:rsidRDefault="00020296" w:rsidP="00EF3B48">
      <w:pPr>
        <w:jc w:val="both"/>
        <w:rPr>
          <w:sz w:val="24"/>
          <w:szCs w:val="24"/>
          <w:lang w:val="en-CA"/>
        </w:rPr>
      </w:pPr>
      <w:r w:rsidRPr="002B0ADF">
        <w:rPr>
          <w:sz w:val="24"/>
          <w:szCs w:val="24"/>
          <w:lang w:val="en-CA"/>
        </w:rPr>
        <w:t>T</w:t>
      </w:r>
      <w:r w:rsidR="00BB4450" w:rsidRPr="002B0ADF">
        <w:rPr>
          <w:sz w:val="24"/>
          <w:szCs w:val="24"/>
          <w:lang w:val="en-CA"/>
        </w:rPr>
        <w:t xml:space="preserve">he outreach community </w:t>
      </w:r>
      <w:r w:rsidRPr="002B0ADF">
        <w:rPr>
          <w:sz w:val="24"/>
          <w:szCs w:val="24"/>
          <w:lang w:val="en-CA"/>
        </w:rPr>
        <w:t>worker,</w:t>
      </w:r>
      <w:r w:rsidR="00BB4450" w:rsidRPr="002B0ADF">
        <w:rPr>
          <w:sz w:val="24"/>
          <w:szCs w:val="24"/>
          <w:lang w:val="en-CA"/>
        </w:rPr>
        <w:t xml:space="preserve"> </w:t>
      </w:r>
      <w:r w:rsidRPr="002B0ADF">
        <w:rPr>
          <w:sz w:val="24"/>
          <w:szCs w:val="24"/>
          <w:lang w:val="en-CA"/>
        </w:rPr>
        <w:t xml:space="preserve">under </w:t>
      </w:r>
      <w:r w:rsidR="008C73CD" w:rsidRPr="002B0ADF">
        <w:rPr>
          <w:sz w:val="24"/>
          <w:szCs w:val="24"/>
          <w:lang w:val="en-CA"/>
        </w:rPr>
        <w:t>management</w:t>
      </w:r>
      <w:r w:rsidRPr="002B0ADF">
        <w:rPr>
          <w:sz w:val="24"/>
          <w:szCs w:val="24"/>
          <w:lang w:val="en-CA"/>
        </w:rPr>
        <w:t xml:space="preserve"> supervision</w:t>
      </w:r>
      <w:r w:rsidR="008C73CD" w:rsidRPr="002B0ADF">
        <w:rPr>
          <w:sz w:val="24"/>
          <w:szCs w:val="24"/>
          <w:lang w:val="en-CA"/>
        </w:rPr>
        <w:t xml:space="preserve">, </w:t>
      </w:r>
      <w:r w:rsidRPr="002B0ADF">
        <w:rPr>
          <w:sz w:val="24"/>
          <w:szCs w:val="24"/>
          <w:lang w:val="en-CA"/>
        </w:rPr>
        <w:t xml:space="preserve">works </w:t>
      </w:r>
      <w:r w:rsidR="00BB4450" w:rsidRPr="002B0ADF">
        <w:rPr>
          <w:sz w:val="24"/>
          <w:szCs w:val="24"/>
          <w:lang w:val="en-CA"/>
        </w:rPr>
        <w:t>with adults in the HLM</w:t>
      </w:r>
      <w:r w:rsidR="008C73CD" w:rsidRPr="002B0ADF">
        <w:rPr>
          <w:sz w:val="24"/>
          <w:szCs w:val="24"/>
          <w:lang w:val="en-CA"/>
        </w:rPr>
        <w:t>s</w:t>
      </w:r>
      <w:r w:rsidR="00BB4450" w:rsidRPr="002B0ADF">
        <w:rPr>
          <w:sz w:val="24"/>
          <w:szCs w:val="24"/>
          <w:lang w:val="en-CA"/>
        </w:rPr>
        <w:t xml:space="preserve"> of Little Burgundy. </w:t>
      </w:r>
      <w:r w:rsidR="008C73CD" w:rsidRPr="002B0ADF">
        <w:rPr>
          <w:sz w:val="24"/>
          <w:szCs w:val="24"/>
          <w:lang w:val="en-CA"/>
        </w:rPr>
        <w:t>This</w:t>
      </w:r>
      <w:r w:rsidR="00BB4450" w:rsidRPr="002B0ADF">
        <w:rPr>
          <w:sz w:val="24"/>
          <w:szCs w:val="24"/>
          <w:lang w:val="en-CA"/>
        </w:rPr>
        <w:t xml:space="preserve"> outreach work includ</w:t>
      </w:r>
      <w:r w:rsidRPr="002B0ADF">
        <w:rPr>
          <w:sz w:val="24"/>
          <w:szCs w:val="24"/>
          <w:lang w:val="en-CA"/>
        </w:rPr>
        <w:t>es</w:t>
      </w:r>
      <w:r w:rsidR="00BB4450" w:rsidRPr="002B0ADF">
        <w:rPr>
          <w:sz w:val="24"/>
          <w:szCs w:val="24"/>
          <w:lang w:val="en-CA"/>
        </w:rPr>
        <w:t xml:space="preserve"> providing appropriate</w:t>
      </w:r>
      <w:r w:rsidRPr="002B0ADF">
        <w:rPr>
          <w:sz w:val="24"/>
          <w:szCs w:val="24"/>
          <w:lang w:val="en-CA"/>
        </w:rPr>
        <w:t xml:space="preserve"> </w:t>
      </w:r>
      <w:r w:rsidR="00BB4450" w:rsidRPr="002B0ADF">
        <w:rPr>
          <w:sz w:val="24"/>
          <w:szCs w:val="24"/>
          <w:lang w:val="en-CA"/>
        </w:rPr>
        <w:t xml:space="preserve">support to </w:t>
      </w:r>
      <w:r w:rsidR="002B0ADF" w:rsidRPr="002B0ADF">
        <w:rPr>
          <w:sz w:val="24"/>
          <w:szCs w:val="24"/>
          <w:lang w:val="en-CA"/>
        </w:rPr>
        <w:t xml:space="preserve">HLM </w:t>
      </w:r>
      <w:r w:rsidRPr="002B0ADF">
        <w:rPr>
          <w:sz w:val="24"/>
          <w:szCs w:val="24"/>
          <w:lang w:val="en-CA"/>
        </w:rPr>
        <w:t>residents</w:t>
      </w:r>
      <w:r w:rsidR="00BB4450" w:rsidRPr="002B0ADF">
        <w:rPr>
          <w:sz w:val="24"/>
          <w:szCs w:val="24"/>
          <w:lang w:val="en-CA"/>
        </w:rPr>
        <w:t xml:space="preserve"> in vulnerable situations and accompanying </w:t>
      </w:r>
      <w:r w:rsidRPr="002B0ADF">
        <w:rPr>
          <w:sz w:val="24"/>
          <w:szCs w:val="24"/>
          <w:lang w:val="en-CA"/>
        </w:rPr>
        <w:t>them</w:t>
      </w:r>
      <w:r w:rsidR="00BB4450" w:rsidRPr="002B0ADF">
        <w:rPr>
          <w:sz w:val="24"/>
          <w:szCs w:val="24"/>
          <w:lang w:val="en-CA"/>
        </w:rPr>
        <w:t xml:space="preserve"> in taking collective action</w:t>
      </w:r>
      <w:r w:rsidR="002B0ADF" w:rsidRPr="002B0ADF">
        <w:rPr>
          <w:sz w:val="24"/>
          <w:szCs w:val="24"/>
          <w:lang w:val="en-CA"/>
        </w:rPr>
        <w:t xml:space="preserve">s enabling them to take charge of </w:t>
      </w:r>
      <w:r w:rsidR="00BB4450" w:rsidRPr="002B0ADF">
        <w:rPr>
          <w:sz w:val="24"/>
          <w:szCs w:val="24"/>
          <w:lang w:val="en-CA"/>
        </w:rPr>
        <w:t>their living environment.</w:t>
      </w:r>
    </w:p>
    <w:p w14:paraId="6899B249" w14:textId="77777777" w:rsidR="00BB4450" w:rsidRPr="00BB4450" w:rsidRDefault="00BB4450" w:rsidP="00BB4450">
      <w:pPr>
        <w:rPr>
          <w:sz w:val="24"/>
          <w:szCs w:val="24"/>
          <w:lang w:val="en-CA"/>
        </w:rPr>
      </w:pPr>
    </w:p>
    <w:p w14:paraId="6B5993AD" w14:textId="054AE9EA" w:rsidR="003A4D46" w:rsidRPr="00F17113" w:rsidRDefault="00A6473D" w:rsidP="003A4D46">
      <w:pPr>
        <w:rPr>
          <w:b/>
          <w:sz w:val="24"/>
          <w:szCs w:val="24"/>
        </w:rPr>
      </w:pPr>
      <w:r w:rsidRPr="00F17113">
        <w:rPr>
          <w:b/>
          <w:sz w:val="24"/>
          <w:szCs w:val="24"/>
        </w:rPr>
        <w:t xml:space="preserve">Job description </w:t>
      </w:r>
    </w:p>
    <w:p w14:paraId="66834909" w14:textId="20DCDA26" w:rsidR="00C46C12" w:rsidRPr="00C46C12" w:rsidRDefault="00F17113" w:rsidP="00C46C12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ind w:right="60"/>
        <w:rPr>
          <w:rFonts w:ascii="Arial" w:eastAsia="Times New Roman" w:hAnsi="Arial" w:cs="Arial"/>
          <w:color w:val="777777"/>
          <w:sz w:val="20"/>
          <w:szCs w:val="20"/>
          <w:lang w:val="en-CA" w:eastAsia="fr-CA"/>
        </w:rPr>
      </w:pPr>
      <w:r w:rsidRPr="00F17113">
        <w:rPr>
          <w:sz w:val="24"/>
          <w:szCs w:val="24"/>
          <w:lang w:val="en-CA"/>
        </w:rPr>
        <w:t>Develop</w:t>
      </w:r>
      <w:r w:rsidR="001B0185" w:rsidRPr="00F17113">
        <w:rPr>
          <w:sz w:val="24"/>
          <w:szCs w:val="24"/>
          <w:lang w:val="en-CA"/>
        </w:rPr>
        <w:t xml:space="preserve"> </w:t>
      </w:r>
      <w:r w:rsidRPr="00F17113">
        <w:rPr>
          <w:sz w:val="24"/>
          <w:szCs w:val="24"/>
          <w:lang w:val="en-CA"/>
        </w:rPr>
        <w:t xml:space="preserve">bonds of </w:t>
      </w:r>
      <w:r w:rsidR="00020296" w:rsidRPr="00F17113">
        <w:rPr>
          <w:sz w:val="24"/>
          <w:szCs w:val="24"/>
          <w:lang w:val="en-CA"/>
        </w:rPr>
        <w:t>trust</w:t>
      </w:r>
      <w:r w:rsidRPr="00F17113">
        <w:rPr>
          <w:sz w:val="24"/>
          <w:szCs w:val="24"/>
          <w:lang w:val="en-CA"/>
        </w:rPr>
        <w:t xml:space="preserve"> </w:t>
      </w:r>
      <w:r w:rsidR="00C46C12" w:rsidRPr="00F17113">
        <w:rPr>
          <w:sz w:val="24"/>
          <w:szCs w:val="24"/>
          <w:lang w:val="en-CA"/>
        </w:rPr>
        <w:t>with residents</w:t>
      </w:r>
    </w:p>
    <w:p w14:paraId="5595BB68" w14:textId="622CC33F" w:rsidR="00C46C12" w:rsidRPr="00C46C12" w:rsidRDefault="005D3744" w:rsidP="00C46C12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Listen to residents’ needs and interests</w:t>
      </w:r>
    </w:p>
    <w:p w14:paraId="6C435627" w14:textId="7FAB4F5D" w:rsidR="00C46C12" w:rsidRPr="00C46C12" w:rsidRDefault="00FD5E55" w:rsidP="00C46C12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Outreach</w:t>
      </w:r>
      <w:r w:rsidR="00372D5F">
        <w:rPr>
          <w:sz w:val="24"/>
          <w:szCs w:val="24"/>
          <w:lang w:val="en-CA"/>
        </w:rPr>
        <w:t>, i</w:t>
      </w:r>
      <w:r w:rsidR="00C46C12" w:rsidRPr="00C46C12">
        <w:rPr>
          <w:sz w:val="24"/>
          <w:szCs w:val="24"/>
          <w:lang w:val="en-CA"/>
        </w:rPr>
        <w:t>nform</w:t>
      </w:r>
      <w:r w:rsidR="00372D5F">
        <w:rPr>
          <w:sz w:val="24"/>
          <w:szCs w:val="24"/>
          <w:lang w:val="en-CA"/>
        </w:rPr>
        <w:t xml:space="preserve">, </w:t>
      </w:r>
      <w:r w:rsidR="00910DEC" w:rsidRPr="00FD5E55">
        <w:rPr>
          <w:sz w:val="24"/>
          <w:szCs w:val="24"/>
          <w:lang w:val="en-CA"/>
        </w:rPr>
        <w:t>guide</w:t>
      </w:r>
      <w:r w:rsidR="00372D5F" w:rsidRPr="00FD5E55">
        <w:rPr>
          <w:sz w:val="24"/>
          <w:szCs w:val="24"/>
          <w:lang w:val="en-CA"/>
        </w:rPr>
        <w:t>, a</w:t>
      </w:r>
      <w:r w:rsidR="00416BF7" w:rsidRPr="00FD5E55">
        <w:rPr>
          <w:sz w:val="24"/>
          <w:szCs w:val="24"/>
          <w:lang w:val="en-CA"/>
        </w:rPr>
        <w:t>ccompan</w:t>
      </w:r>
      <w:r w:rsidRPr="00FD5E55">
        <w:rPr>
          <w:sz w:val="24"/>
          <w:szCs w:val="24"/>
          <w:lang w:val="en-CA"/>
        </w:rPr>
        <w:t>y</w:t>
      </w:r>
      <w:r w:rsidR="00372D5F" w:rsidRPr="00FD5E55">
        <w:rPr>
          <w:sz w:val="24"/>
          <w:szCs w:val="24"/>
          <w:lang w:val="en-CA"/>
        </w:rPr>
        <w:t>, r</w:t>
      </w:r>
      <w:r w:rsidR="00C46C12" w:rsidRPr="00FD5E55">
        <w:rPr>
          <w:sz w:val="24"/>
          <w:szCs w:val="24"/>
          <w:lang w:val="en-CA"/>
        </w:rPr>
        <w:t>efer</w:t>
      </w:r>
      <w:r>
        <w:rPr>
          <w:sz w:val="24"/>
          <w:szCs w:val="24"/>
          <w:lang w:val="en-CA"/>
        </w:rPr>
        <w:t>, and</w:t>
      </w:r>
      <w:r w:rsidR="00372D5F" w:rsidRPr="00FD5E55">
        <w:rPr>
          <w:sz w:val="24"/>
          <w:szCs w:val="24"/>
          <w:lang w:val="en-CA"/>
        </w:rPr>
        <w:t xml:space="preserve"> c</w:t>
      </w:r>
      <w:r w:rsidR="00C46C12" w:rsidRPr="00FD5E55">
        <w:rPr>
          <w:sz w:val="24"/>
          <w:szCs w:val="24"/>
          <w:lang w:val="en-CA"/>
        </w:rPr>
        <w:t>onsult</w:t>
      </w:r>
    </w:p>
    <w:p w14:paraId="6E4CFA0B" w14:textId="039AE311" w:rsidR="001B0185" w:rsidRPr="00E57F5D" w:rsidRDefault="00C46C12" w:rsidP="001B0185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 w:rsidRPr="00020296">
        <w:rPr>
          <w:sz w:val="24"/>
          <w:szCs w:val="24"/>
          <w:lang w:val="en-CA"/>
        </w:rPr>
        <w:t xml:space="preserve">Support and </w:t>
      </w:r>
      <w:r w:rsidR="009940C8" w:rsidRPr="00020296">
        <w:rPr>
          <w:sz w:val="24"/>
          <w:szCs w:val="24"/>
          <w:lang w:val="en-CA"/>
        </w:rPr>
        <w:t xml:space="preserve">accompany </w:t>
      </w:r>
      <w:r w:rsidRPr="00020296">
        <w:rPr>
          <w:sz w:val="24"/>
          <w:szCs w:val="24"/>
          <w:lang w:val="en-CA"/>
        </w:rPr>
        <w:t xml:space="preserve">residents in </w:t>
      </w:r>
      <w:r w:rsidR="009940C8" w:rsidRPr="00020296">
        <w:rPr>
          <w:sz w:val="24"/>
          <w:szCs w:val="24"/>
          <w:lang w:val="en-CA"/>
        </w:rPr>
        <w:t>actions</w:t>
      </w:r>
      <w:r w:rsidRPr="00020296">
        <w:rPr>
          <w:sz w:val="24"/>
          <w:szCs w:val="24"/>
          <w:lang w:val="en-CA"/>
        </w:rPr>
        <w:t xml:space="preserve"> and activities </w:t>
      </w:r>
      <w:r w:rsidR="001B0185" w:rsidRPr="00020296">
        <w:rPr>
          <w:sz w:val="24"/>
          <w:szCs w:val="24"/>
          <w:lang w:val="en-CA"/>
        </w:rPr>
        <w:t xml:space="preserve">aiming to </w:t>
      </w:r>
      <w:r w:rsidR="001B0185" w:rsidRPr="00E57F5D">
        <w:rPr>
          <w:sz w:val="24"/>
          <w:szCs w:val="24"/>
          <w:lang w:val="en-CA"/>
        </w:rPr>
        <w:t>empower</w:t>
      </w:r>
      <w:r w:rsidR="00AE7ADA" w:rsidRPr="00E57F5D">
        <w:rPr>
          <w:sz w:val="24"/>
          <w:szCs w:val="24"/>
          <w:lang w:val="en-CA"/>
        </w:rPr>
        <w:t xml:space="preserve"> them</w:t>
      </w:r>
    </w:p>
    <w:p w14:paraId="1A217D25" w14:textId="5F03CA20" w:rsidR="00C46C12" w:rsidRPr="00C46C12" w:rsidRDefault="00372D5F" w:rsidP="00C46C12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Keep </w:t>
      </w:r>
      <w:r w:rsidR="004F63F3">
        <w:rPr>
          <w:sz w:val="24"/>
          <w:szCs w:val="24"/>
          <w:lang w:val="en-CA"/>
        </w:rPr>
        <w:t xml:space="preserve">up-to-date </w:t>
      </w:r>
      <w:r>
        <w:rPr>
          <w:sz w:val="24"/>
          <w:szCs w:val="24"/>
          <w:lang w:val="en-CA"/>
        </w:rPr>
        <w:t>log</w:t>
      </w:r>
      <w:r w:rsidR="00E7297D">
        <w:rPr>
          <w:sz w:val="24"/>
          <w:szCs w:val="24"/>
          <w:lang w:val="en-CA"/>
        </w:rPr>
        <w:t xml:space="preserve"> (</w:t>
      </w:r>
      <w:r>
        <w:rPr>
          <w:sz w:val="24"/>
          <w:szCs w:val="24"/>
          <w:lang w:val="en-CA"/>
        </w:rPr>
        <w:t>a</w:t>
      </w:r>
      <w:r w:rsidR="00C46C12" w:rsidRPr="00C46C12">
        <w:rPr>
          <w:sz w:val="24"/>
          <w:szCs w:val="24"/>
          <w:lang w:val="en-CA"/>
        </w:rPr>
        <w:t>ttendance</w:t>
      </w:r>
      <w:r>
        <w:rPr>
          <w:sz w:val="24"/>
          <w:szCs w:val="24"/>
          <w:lang w:val="en-CA"/>
        </w:rPr>
        <w:t>, f</w:t>
      </w:r>
      <w:r w:rsidR="00973BA9">
        <w:rPr>
          <w:sz w:val="24"/>
          <w:szCs w:val="24"/>
          <w:lang w:val="en-CA"/>
        </w:rPr>
        <w:t>requentations</w:t>
      </w:r>
      <w:r w:rsidR="00A6473D">
        <w:rPr>
          <w:sz w:val="24"/>
          <w:szCs w:val="24"/>
          <w:lang w:val="en-CA"/>
        </w:rPr>
        <w:t>, observations and</w:t>
      </w:r>
      <w:r>
        <w:rPr>
          <w:sz w:val="24"/>
          <w:szCs w:val="24"/>
          <w:lang w:val="en-CA"/>
        </w:rPr>
        <w:t xml:space="preserve"> e</w:t>
      </w:r>
      <w:r w:rsidR="00C46C12" w:rsidRPr="00C46C12">
        <w:rPr>
          <w:sz w:val="24"/>
          <w:szCs w:val="24"/>
          <w:lang w:val="en-CA"/>
        </w:rPr>
        <w:t>valuations)</w:t>
      </w:r>
    </w:p>
    <w:p w14:paraId="066A2CC7" w14:textId="1FE772C2" w:rsidR="00E7297D" w:rsidRDefault="001B0185" w:rsidP="00C46C12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 w:rsidRPr="00925DC3">
        <w:rPr>
          <w:sz w:val="24"/>
          <w:szCs w:val="24"/>
          <w:lang w:val="en-CA"/>
        </w:rPr>
        <w:t>P</w:t>
      </w:r>
      <w:r w:rsidR="00AE7ADA" w:rsidRPr="00925DC3">
        <w:rPr>
          <w:sz w:val="24"/>
          <w:szCs w:val="24"/>
          <w:lang w:val="en-CA"/>
        </w:rPr>
        <w:t>articipate</w:t>
      </w:r>
      <w:r w:rsidRPr="00925DC3">
        <w:rPr>
          <w:sz w:val="24"/>
          <w:szCs w:val="24"/>
          <w:lang w:val="en-CA"/>
        </w:rPr>
        <w:t xml:space="preserve"> in team </w:t>
      </w:r>
      <w:r>
        <w:rPr>
          <w:sz w:val="24"/>
          <w:szCs w:val="24"/>
          <w:lang w:val="en-CA"/>
        </w:rPr>
        <w:t xml:space="preserve">meetings </w:t>
      </w:r>
    </w:p>
    <w:p w14:paraId="11CAC5BE" w14:textId="1857FE87" w:rsidR="009940C8" w:rsidRDefault="00925DC3" w:rsidP="00C46C12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Help create </w:t>
      </w:r>
      <w:r w:rsidR="00C46C12" w:rsidRPr="00C46C12">
        <w:rPr>
          <w:sz w:val="24"/>
          <w:szCs w:val="24"/>
          <w:lang w:val="en-CA"/>
        </w:rPr>
        <w:t>action plan</w:t>
      </w:r>
      <w:r>
        <w:rPr>
          <w:sz w:val="24"/>
          <w:szCs w:val="24"/>
          <w:lang w:val="en-CA"/>
        </w:rPr>
        <w:t>s</w:t>
      </w:r>
      <w:r w:rsidR="00C46C12" w:rsidRPr="00C46C12">
        <w:rPr>
          <w:sz w:val="24"/>
          <w:szCs w:val="24"/>
          <w:lang w:val="en-CA"/>
        </w:rPr>
        <w:t xml:space="preserve"> and activity report</w:t>
      </w:r>
      <w:r>
        <w:rPr>
          <w:sz w:val="24"/>
          <w:szCs w:val="24"/>
          <w:lang w:val="en-CA"/>
        </w:rPr>
        <w:t>s</w:t>
      </w:r>
    </w:p>
    <w:p w14:paraId="2B10C093" w14:textId="77777777" w:rsidR="006067E5" w:rsidRDefault="006067E5" w:rsidP="006067E5">
      <w:pPr>
        <w:rPr>
          <w:sz w:val="24"/>
          <w:szCs w:val="24"/>
          <w:lang w:val="en-CA"/>
        </w:rPr>
      </w:pPr>
    </w:p>
    <w:p w14:paraId="3CB883DF" w14:textId="3190F88E" w:rsidR="006067E5" w:rsidRPr="00B3461E" w:rsidRDefault="006067E5" w:rsidP="006067E5">
      <w:pPr>
        <w:rPr>
          <w:b/>
          <w:sz w:val="24"/>
          <w:szCs w:val="24"/>
          <w:lang w:val="en-CA"/>
        </w:rPr>
      </w:pPr>
      <w:r w:rsidRPr="00B3461E">
        <w:rPr>
          <w:b/>
          <w:sz w:val="24"/>
          <w:szCs w:val="24"/>
          <w:lang w:val="en-CA"/>
        </w:rPr>
        <w:t>Qualifications and requirements:</w:t>
      </w:r>
    </w:p>
    <w:p w14:paraId="0DA7CBE5" w14:textId="4B654F83" w:rsidR="006067E5" w:rsidRDefault="006067E5" w:rsidP="006067E5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 w:rsidRPr="006067E5">
        <w:rPr>
          <w:sz w:val="24"/>
          <w:szCs w:val="24"/>
          <w:lang w:val="en-CA"/>
        </w:rPr>
        <w:t>Technical or Bachelor degree in the social field</w:t>
      </w:r>
    </w:p>
    <w:p w14:paraId="7945C769" w14:textId="683ECFC7" w:rsidR="006067E5" w:rsidRPr="00585B9E" w:rsidRDefault="006067E5" w:rsidP="006067E5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 w:rsidRPr="006067E5">
        <w:rPr>
          <w:sz w:val="24"/>
          <w:szCs w:val="24"/>
          <w:lang w:val="en-CA"/>
        </w:rPr>
        <w:t>3 years of experience working with vulnerable client</w:t>
      </w:r>
      <w:r w:rsidR="00B3461E">
        <w:rPr>
          <w:sz w:val="24"/>
          <w:szCs w:val="24"/>
          <w:lang w:val="en-CA"/>
        </w:rPr>
        <w:t>ele</w:t>
      </w:r>
      <w:r w:rsidRPr="006067E5">
        <w:rPr>
          <w:sz w:val="24"/>
          <w:szCs w:val="24"/>
          <w:lang w:val="en-CA"/>
        </w:rPr>
        <w:t xml:space="preserve"> </w:t>
      </w:r>
      <w:r w:rsidRPr="00585B9E">
        <w:rPr>
          <w:sz w:val="24"/>
          <w:szCs w:val="24"/>
          <w:lang w:val="en-CA"/>
        </w:rPr>
        <w:t xml:space="preserve">and in </w:t>
      </w:r>
      <w:r w:rsidR="00B3461E" w:rsidRPr="00585B9E">
        <w:rPr>
          <w:sz w:val="24"/>
          <w:szCs w:val="24"/>
          <w:lang w:val="en-CA"/>
        </w:rPr>
        <w:t>community setting</w:t>
      </w:r>
    </w:p>
    <w:p w14:paraId="05000255" w14:textId="5284E9ED" w:rsidR="006067E5" w:rsidRDefault="006067E5" w:rsidP="006067E5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 w:rsidRPr="006067E5">
        <w:rPr>
          <w:sz w:val="24"/>
          <w:szCs w:val="24"/>
          <w:lang w:val="en-CA"/>
        </w:rPr>
        <w:t>A</w:t>
      </w:r>
      <w:r w:rsidR="00B3461E">
        <w:rPr>
          <w:sz w:val="24"/>
          <w:szCs w:val="24"/>
          <w:lang w:val="en-CA"/>
        </w:rPr>
        <w:t>daptab</w:t>
      </w:r>
      <w:r w:rsidRPr="006067E5">
        <w:rPr>
          <w:sz w:val="24"/>
          <w:szCs w:val="24"/>
          <w:lang w:val="en-CA"/>
        </w:rPr>
        <w:t>ility</w:t>
      </w:r>
      <w:r w:rsidR="00372D5F">
        <w:rPr>
          <w:sz w:val="24"/>
          <w:szCs w:val="24"/>
          <w:lang w:val="en-CA"/>
        </w:rPr>
        <w:t xml:space="preserve">, </w:t>
      </w:r>
      <w:r w:rsidR="00B3461E">
        <w:rPr>
          <w:sz w:val="24"/>
          <w:szCs w:val="24"/>
          <w:lang w:val="en-CA"/>
        </w:rPr>
        <w:t>analytical skills</w:t>
      </w:r>
      <w:r w:rsidR="00DD0CC2">
        <w:rPr>
          <w:sz w:val="24"/>
          <w:szCs w:val="24"/>
          <w:lang w:val="en-CA"/>
        </w:rPr>
        <w:t xml:space="preserve">, </w:t>
      </w:r>
      <w:r w:rsidR="00B3461E">
        <w:rPr>
          <w:sz w:val="24"/>
          <w:szCs w:val="24"/>
          <w:lang w:val="en-CA"/>
        </w:rPr>
        <w:t>good judgement</w:t>
      </w:r>
    </w:p>
    <w:p w14:paraId="6C661BAB" w14:textId="2C3E67B5" w:rsidR="006067E5" w:rsidRDefault="006067E5" w:rsidP="006067E5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 w:rsidRPr="006067E5">
        <w:rPr>
          <w:sz w:val="24"/>
          <w:szCs w:val="24"/>
          <w:lang w:val="en-CA"/>
        </w:rPr>
        <w:t>French and English</w:t>
      </w:r>
      <w:r w:rsidR="00B3461E">
        <w:rPr>
          <w:sz w:val="24"/>
          <w:szCs w:val="24"/>
          <w:lang w:val="en-CA"/>
        </w:rPr>
        <w:t xml:space="preserve"> proficiency</w:t>
      </w:r>
    </w:p>
    <w:p w14:paraId="24405015" w14:textId="27C0FF7F" w:rsidR="006067E5" w:rsidRDefault="006067E5" w:rsidP="006067E5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 w:rsidRPr="006067E5">
        <w:rPr>
          <w:sz w:val="24"/>
          <w:szCs w:val="24"/>
          <w:lang w:val="en-CA"/>
        </w:rPr>
        <w:t>Social implication</w:t>
      </w:r>
    </w:p>
    <w:p w14:paraId="524CEAE7" w14:textId="3A78D34A" w:rsidR="00B3461E" w:rsidRPr="00B3461E" w:rsidRDefault="00457A4B" w:rsidP="00B3461E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L</w:t>
      </w:r>
      <w:r w:rsidR="006067E5" w:rsidRPr="006067E5">
        <w:rPr>
          <w:sz w:val="24"/>
          <w:szCs w:val="24"/>
          <w:lang w:val="en-CA"/>
        </w:rPr>
        <w:t>isten</w:t>
      </w:r>
      <w:r>
        <w:rPr>
          <w:sz w:val="24"/>
          <w:szCs w:val="24"/>
          <w:lang w:val="en-CA"/>
        </w:rPr>
        <w:t>ing</w:t>
      </w:r>
      <w:r w:rsidR="005B7CB8">
        <w:rPr>
          <w:sz w:val="24"/>
          <w:szCs w:val="24"/>
          <w:lang w:val="en-CA"/>
        </w:rPr>
        <w:t xml:space="preserve"> &amp; teamwork</w:t>
      </w:r>
      <w:r>
        <w:rPr>
          <w:sz w:val="24"/>
          <w:szCs w:val="24"/>
          <w:lang w:val="en-CA"/>
        </w:rPr>
        <w:t xml:space="preserve"> </w:t>
      </w:r>
      <w:r w:rsidR="00D83AB9">
        <w:rPr>
          <w:sz w:val="24"/>
          <w:szCs w:val="24"/>
          <w:lang w:val="en-CA"/>
        </w:rPr>
        <w:t>skills</w:t>
      </w:r>
      <w:r w:rsidR="005B7CB8">
        <w:rPr>
          <w:color w:val="FF0000"/>
          <w:sz w:val="24"/>
          <w:szCs w:val="24"/>
          <w:lang w:val="en-CA"/>
        </w:rPr>
        <w:t>.</w:t>
      </w:r>
    </w:p>
    <w:p w14:paraId="6BDC7F60" w14:textId="0128EC42" w:rsidR="003A4D46" w:rsidRPr="006067E5" w:rsidRDefault="006067E5" w:rsidP="006067E5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 w:rsidRPr="006067E5">
        <w:rPr>
          <w:sz w:val="24"/>
          <w:szCs w:val="24"/>
          <w:lang w:val="en-CA"/>
        </w:rPr>
        <w:t>Knowledge of living environments in HLM (an asset)</w:t>
      </w:r>
    </w:p>
    <w:p w14:paraId="3C336612" w14:textId="77777777" w:rsidR="003A4D46" w:rsidRPr="00372D5F" w:rsidRDefault="003A4D46" w:rsidP="003A4D46">
      <w:pPr>
        <w:rPr>
          <w:sz w:val="24"/>
          <w:szCs w:val="24"/>
          <w:lang w:val="en-CA"/>
        </w:rPr>
      </w:pPr>
    </w:p>
    <w:p w14:paraId="1ADF8B78" w14:textId="77777777" w:rsidR="00910DEC" w:rsidRDefault="00910DEC" w:rsidP="00910DEC">
      <w:pPr>
        <w:rPr>
          <w:sz w:val="24"/>
          <w:szCs w:val="24"/>
          <w:lang w:val="en-CA"/>
        </w:rPr>
      </w:pPr>
      <w:r w:rsidRPr="00910DEC">
        <w:rPr>
          <w:b/>
          <w:sz w:val="24"/>
          <w:szCs w:val="24"/>
          <w:lang w:val="en-CA"/>
        </w:rPr>
        <w:t>Employment status:</w:t>
      </w:r>
      <w:r>
        <w:rPr>
          <w:sz w:val="24"/>
          <w:szCs w:val="24"/>
          <w:lang w:val="en-CA"/>
        </w:rPr>
        <w:t xml:space="preserve"> </w:t>
      </w:r>
    </w:p>
    <w:p w14:paraId="0CF646A6" w14:textId="0DF8464D" w:rsidR="00910DEC" w:rsidRPr="00910DEC" w:rsidRDefault="00551DB2" w:rsidP="00910DEC">
      <w:pPr>
        <w:pStyle w:val="ListParagraph"/>
        <w:numPr>
          <w:ilvl w:val="0"/>
          <w:numId w:val="5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28</w:t>
      </w:r>
      <w:r w:rsidR="000D222E">
        <w:rPr>
          <w:sz w:val="24"/>
          <w:szCs w:val="24"/>
          <w:lang w:val="en-CA"/>
        </w:rPr>
        <w:t xml:space="preserve"> hours per week</w:t>
      </w:r>
      <w:r w:rsidR="000D222E" w:rsidRPr="00023236">
        <w:rPr>
          <w:sz w:val="24"/>
          <w:szCs w:val="24"/>
          <w:lang w:val="en-CA"/>
        </w:rPr>
        <w:t xml:space="preserve"> (with </w:t>
      </w:r>
      <w:r w:rsidR="00910DEC" w:rsidRPr="00023236">
        <w:rPr>
          <w:sz w:val="24"/>
          <w:szCs w:val="24"/>
          <w:lang w:val="en-CA"/>
        </w:rPr>
        <w:t>flexible hours</w:t>
      </w:r>
      <w:r w:rsidR="000D222E" w:rsidRPr="00023236">
        <w:rPr>
          <w:sz w:val="24"/>
          <w:szCs w:val="24"/>
          <w:lang w:val="en-CA"/>
        </w:rPr>
        <w:t>)</w:t>
      </w:r>
    </w:p>
    <w:p w14:paraId="5F010FCA" w14:textId="49702EFE" w:rsidR="003A4D46" w:rsidRPr="002E77CB" w:rsidRDefault="00910DEC" w:rsidP="00910DEC">
      <w:pPr>
        <w:pStyle w:val="ListParagraph"/>
        <w:numPr>
          <w:ilvl w:val="0"/>
          <w:numId w:val="5"/>
        </w:numPr>
        <w:rPr>
          <w:b/>
          <w:sz w:val="24"/>
          <w:szCs w:val="24"/>
          <w:lang w:val="en-CA"/>
        </w:rPr>
      </w:pPr>
      <w:r w:rsidRPr="00910DEC">
        <w:rPr>
          <w:sz w:val="24"/>
          <w:szCs w:val="24"/>
          <w:lang w:val="en-CA"/>
        </w:rPr>
        <w:t>Salary according to the salary scale in force</w:t>
      </w:r>
    </w:p>
    <w:p w14:paraId="3E8AAA77" w14:textId="1974F5AE" w:rsidR="002E77CB" w:rsidRPr="002E77CB" w:rsidRDefault="002E77CB" w:rsidP="002E77CB">
      <w:pPr>
        <w:spacing w:before="240"/>
        <w:rPr>
          <w:sz w:val="24"/>
          <w:szCs w:val="24"/>
          <w:lang w:val="en-CA"/>
        </w:rPr>
      </w:pPr>
      <w:r w:rsidRPr="002E77CB">
        <w:rPr>
          <w:sz w:val="24"/>
          <w:szCs w:val="24"/>
          <w:lang w:val="en-CA"/>
        </w:rPr>
        <w:t xml:space="preserve">Please send your CV and cover letter to </w:t>
      </w:r>
      <w:hyperlink r:id="rId8" w:history="1">
        <w:r w:rsidRPr="002F2AD9">
          <w:rPr>
            <w:rStyle w:val="Hyperlink"/>
            <w:sz w:val="24"/>
            <w:szCs w:val="24"/>
            <w:lang w:val="en-CA"/>
          </w:rPr>
          <w:t>kellyt@centrestantoine.com</w:t>
        </w:r>
      </w:hyperlink>
      <w:r w:rsidR="00551DB2">
        <w:rPr>
          <w:sz w:val="24"/>
          <w:szCs w:val="24"/>
          <w:lang w:val="en-CA"/>
        </w:rPr>
        <w:t xml:space="preserve"> before midnight on May 20</w:t>
      </w:r>
      <w:r w:rsidRPr="002E77CB">
        <w:rPr>
          <w:sz w:val="24"/>
          <w:szCs w:val="24"/>
          <w:vertAlign w:val="superscript"/>
          <w:lang w:val="en-CA"/>
        </w:rPr>
        <w:t>th</w:t>
      </w:r>
      <w:r>
        <w:rPr>
          <w:sz w:val="24"/>
          <w:szCs w:val="24"/>
          <w:lang w:val="en-CA"/>
        </w:rPr>
        <w:t>, 2018</w:t>
      </w:r>
      <w:r w:rsidRPr="002E77CB">
        <w:rPr>
          <w:sz w:val="24"/>
          <w:szCs w:val="24"/>
          <w:lang w:val="en-CA"/>
        </w:rPr>
        <w:t xml:space="preserve">  </w:t>
      </w:r>
    </w:p>
    <w:p w14:paraId="68BA606F" w14:textId="77777777" w:rsidR="002E77CB" w:rsidRPr="002E77CB" w:rsidRDefault="002E77CB" w:rsidP="002E77CB">
      <w:pPr>
        <w:spacing w:before="240"/>
        <w:rPr>
          <w:b/>
          <w:bCs/>
          <w:sz w:val="24"/>
          <w:szCs w:val="24"/>
          <w:lang w:val="en-CA"/>
        </w:rPr>
      </w:pPr>
      <w:r w:rsidRPr="002E77CB">
        <w:rPr>
          <w:b/>
          <w:bCs/>
          <w:sz w:val="24"/>
          <w:szCs w:val="24"/>
          <w:lang w:val="en-CA"/>
        </w:rPr>
        <w:t>Only candidates selected for interviews will be contacted.</w:t>
      </w:r>
    </w:p>
    <w:p w14:paraId="46C7AF25" w14:textId="77777777" w:rsidR="003A4D46" w:rsidRPr="002E77CB" w:rsidRDefault="003A4D46">
      <w:pPr>
        <w:rPr>
          <w:lang w:val="en-CA"/>
        </w:rPr>
      </w:pPr>
    </w:p>
    <w:sectPr w:rsidR="003A4D46" w:rsidRPr="002E77CB" w:rsidSect="0045597E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33457" w14:textId="77777777" w:rsidR="00091F8A" w:rsidRDefault="00091F8A" w:rsidP="00ED71B0">
      <w:pPr>
        <w:spacing w:line="240" w:lineRule="auto"/>
      </w:pPr>
      <w:r>
        <w:separator/>
      </w:r>
    </w:p>
  </w:endnote>
  <w:endnote w:type="continuationSeparator" w:id="0">
    <w:p w14:paraId="53D3724A" w14:textId="77777777" w:rsidR="00091F8A" w:rsidRDefault="00091F8A" w:rsidP="00ED7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9D1F4" w14:textId="178E3C30" w:rsidR="00ED71B0" w:rsidRDefault="00ED71B0">
    <w:pPr>
      <w:pStyle w:val="Footer"/>
    </w:pPr>
  </w:p>
  <w:p w14:paraId="327C8766" w14:textId="77777777" w:rsidR="00ED71B0" w:rsidRDefault="00ED7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E6E3E" w14:textId="77777777" w:rsidR="00091F8A" w:rsidRDefault="00091F8A" w:rsidP="00ED71B0">
      <w:pPr>
        <w:spacing w:line="240" w:lineRule="auto"/>
      </w:pPr>
      <w:r>
        <w:separator/>
      </w:r>
    </w:p>
  </w:footnote>
  <w:footnote w:type="continuationSeparator" w:id="0">
    <w:p w14:paraId="4876E9D5" w14:textId="77777777" w:rsidR="00091F8A" w:rsidRDefault="00091F8A" w:rsidP="00ED71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0CAD8" w14:textId="0D108EE9" w:rsidR="00ED71B0" w:rsidRDefault="00ED71B0" w:rsidP="00ED71B0">
    <w:pPr>
      <w:pStyle w:val="Header"/>
      <w:tabs>
        <w:tab w:val="clear" w:pos="4680"/>
        <w:tab w:val="center" w:pos="5412"/>
      </w:tabs>
      <w:ind w:left="1416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4C8277EA" wp14:editId="443F35BB">
          <wp:simplePos x="0" y="0"/>
          <wp:positionH relativeFrom="margin">
            <wp:posOffset>2305050</wp:posOffset>
          </wp:positionH>
          <wp:positionV relativeFrom="paragraph">
            <wp:posOffset>-286385</wp:posOffset>
          </wp:positionV>
          <wp:extent cx="734695" cy="642538"/>
          <wp:effectExtent l="0" t="0" r="8255" b="571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n logo St Anto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642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Centre communautaire</w:t>
    </w:r>
    <w:r>
      <w:tab/>
      <w:t xml:space="preserve">Co          </w:t>
    </w:r>
    <w:proofErr w:type="spellStart"/>
    <w:r>
      <w:t>Community</w:t>
    </w:r>
    <w:proofErr w:type="spellEnd"/>
    <w:r>
      <w:t xml:space="preserve"> Centre</w:t>
    </w:r>
  </w:p>
  <w:p w14:paraId="45BC7CA1" w14:textId="138C6BCF" w:rsidR="00ED71B0" w:rsidRDefault="00ED71B0">
    <w:pPr>
      <w:pStyle w:val="Header"/>
    </w:pPr>
  </w:p>
  <w:p w14:paraId="03E4B7D1" w14:textId="77777777" w:rsidR="00ED71B0" w:rsidRDefault="00ED7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4ECD"/>
    <w:multiLevelType w:val="hybridMultilevel"/>
    <w:tmpl w:val="A198B6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75A1A"/>
    <w:multiLevelType w:val="hybridMultilevel"/>
    <w:tmpl w:val="DD84C6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F7537"/>
    <w:multiLevelType w:val="hybridMultilevel"/>
    <w:tmpl w:val="36EA3D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95225"/>
    <w:multiLevelType w:val="hybridMultilevel"/>
    <w:tmpl w:val="6E9021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5A96"/>
    <w:multiLevelType w:val="multilevel"/>
    <w:tmpl w:val="CE28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4E3A31"/>
    <w:multiLevelType w:val="hybridMultilevel"/>
    <w:tmpl w:val="3C6E94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6E"/>
    <w:rsid w:val="00020296"/>
    <w:rsid w:val="00023236"/>
    <w:rsid w:val="00046D7A"/>
    <w:rsid w:val="0008147E"/>
    <w:rsid w:val="00091F8A"/>
    <w:rsid w:val="000A69C9"/>
    <w:rsid w:val="000D222E"/>
    <w:rsid w:val="000E4210"/>
    <w:rsid w:val="00130B23"/>
    <w:rsid w:val="001346BF"/>
    <w:rsid w:val="00154150"/>
    <w:rsid w:val="001830D5"/>
    <w:rsid w:val="001B0185"/>
    <w:rsid w:val="001B6D44"/>
    <w:rsid w:val="002146F1"/>
    <w:rsid w:val="00216728"/>
    <w:rsid w:val="002B0ADF"/>
    <w:rsid w:val="002E77CB"/>
    <w:rsid w:val="003040F5"/>
    <w:rsid w:val="0034322F"/>
    <w:rsid w:val="0036582D"/>
    <w:rsid w:val="00372D5F"/>
    <w:rsid w:val="003878C5"/>
    <w:rsid w:val="003A4D46"/>
    <w:rsid w:val="00402593"/>
    <w:rsid w:val="004044B1"/>
    <w:rsid w:val="00416BF7"/>
    <w:rsid w:val="0044626E"/>
    <w:rsid w:val="0045597E"/>
    <w:rsid w:val="00457A4B"/>
    <w:rsid w:val="0047469C"/>
    <w:rsid w:val="004A0E18"/>
    <w:rsid w:val="004F63F3"/>
    <w:rsid w:val="00551DB2"/>
    <w:rsid w:val="00585B9E"/>
    <w:rsid w:val="005A75E5"/>
    <w:rsid w:val="005B7CB8"/>
    <w:rsid w:val="005C2286"/>
    <w:rsid w:val="005D3744"/>
    <w:rsid w:val="006067E5"/>
    <w:rsid w:val="006B0185"/>
    <w:rsid w:val="008975D6"/>
    <w:rsid w:val="008A21B0"/>
    <w:rsid w:val="008C73CD"/>
    <w:rsid w:val="008D0ED5"/>
    <w:rsid w:val="00910DEC"/>
    <w:rsid w:val="00916758"/>
    <w:rsid w:val="00925DC3"/>
    <w:rsid w:val="00931BF0"/>
    <w:rsid w:val="00953D25"/>
    <w:rsid w:val="00973BA9"/>
    <w:rsid w:val="009940C8"/>
    <w:rsid w:val="009E33F8"/>
    <w:rsid w:val="009F70D5"/>
    <w:rsid w:val="00A6473D"/>
    <w:rsid w:val="00A84A02"/>
    <w:rsid w:val="00AA2A21"/>
    <w:rsid w:val="00AE7ADA"/>
    <w:rsid w:val="00AF4A02"/>
    <w:rsid w:val="00B3461E"/>
    <w:rsid w:val="00B4512E"/>
    <w:rsid w:val="00BB4450"/>
    <w:rsid w:val="00BB6E83"/>
    <w:rsid w:val="00C421AE"/>
    <w:rsid w:val="00C424C7"/>
    <w:rsid w:val="00C46C12"/>
    <w:rsid w:val="00CB23BA"/>
    <w:rsid w:val="00CB2B17"/>
    <w:rsid w:val="00CB51C9"/>
    <w:rsid w:val="00D16818"/>
    <w:rsid w:val="00D83AB9"/>
    <w:rsid w:val="00DD0CC2"/>
    <w:rsid w:val="00E02FA1"/>
    <w:rsid w:val="00E46962"/>
    <w:rsid w:val="00E57F5D"/>
    <w:rsid w:val="00E7297D"/>
    <w:rsid w:val="00ED71B0"/>
    <w:rsid w:val="00EF3B48"/>
    <w:rsid w:val="00F13033"/>
    <w:rsid w:val="00F17113"/>
    <w:rsid w:val="00F857D2"/>
    <w:rsid w:val="00FD59BD"/>
    <w:rsid w:val="00FD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B8D0E"/>
  <w15:docId w15:val="{D8661E8B-8543-4612-85E5-A74FD0AF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2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2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2A21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71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1B0"/>
  </w:style>
  <w:style w:type="paragraph" w:styleId="Footer">
    <w:name w:val="footer"/>
    <w:basedOn w:val="Normal"/>
    <w:link w:val="FooterChar"/>
    <w:uiPriority w:val="99"/>
    <w:unhideWhenUsed/>
    <w:rsid w:val="00ED71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907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510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947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56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2018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113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t@centrestantoin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llyt@centrestantoin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OMHM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Dufort</dc:creator>
  <cp:lastModifiedBy>Rose Mary Silletta</cp:lastModifiedBy>
  <cp:revision>2</cp:revision>
  <cp:lastPrinted>2018-02-14T16:27:00Z</cp:lastPrinted>
  <dcterms:created xsi:type="dcterms:W3CDTF">2022-04-25T17:58:00Z</dcterms:created>
  <dcterms:modified xsi:type="dcterms:W3CDTF">2022-04-25T17:58:00Z</dcterms:modified>
</cp:coreProperties>
</file>