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77" w:rsidRDefault="004A3F77"/>
    <w:p w:rsidR="00522571" w:rsidRDefault="00522571" w:rsidP="00522571">
      <w:pPr>
        <w:rPr>
          <w:color w:val="1F497D"/>
        </w:rPr>
      </w:pPr>
      <w:r>
        <w:rPr>
          <w:color w:val="1F497D"/>
        </w:rPr>
        <w:t>Please see the below screenshot for manual stop and start.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When we try to stop the services it is still running.</w:t>
      </w:r>
    </w:p>
    <w:p w:rsidR="00522571" w:rsidRDefault="00522571"/>
    <w:p w:rsidR="00522571" w:rsidRDefault="00522571"/>
    <w:p w:rsidR="00522571" w:rsidRDefault="00522571">
      <w:r>
        <w:rPr>
          <w:noProof/>
        </w:rPr>
        <w:drawing>
          <wp:inline distT="0" distB="0" distL="0" distR="0" wp14:anchorId="3084FB7C" wp14:editId="28025D88">
            <wp:extent cx="5943600" cy="402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71" w:rsidRDefault="00522571"/>
    <w:p w:rsidR="00522571" w:rsidRDefault="00522571"/>
    <w:p w:rsidR="00522571" w:rsidRDefault="00522571" w:rsidP="00522571">
      <w:pPr>
        <w:rPr>
          <w:color w:val="1F497D"/>
        </w:rPr>
      </w:pP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When we do manual stop and start, there is one fi</w:t>
      </w:r>
      <w:r>
        <w:rPr>
          <w:color w:val="1F497D"/>
        </w:rPr>
        <w:t xml:space="preserve">le(gerrit_index.config) </w:t>
      </w:r>
      <w:r>
        <w:rPr>
          <w:color w:val="1F497D"/>
        </w:rPr>
        <w:t xml:space="preserve"> under path /opt/gerrit/index and updating with below values.</w:t>
      </w:r>
    </w:p>
    <w:p w:rsidR="00522571" w:rsidRDefault="00522571"/>
    <w:p w:rsidR="00522571" w:rsidRPr="00522571" w:rsidRDefault="00522571" w:rsidP="00522571">
      <w:r>
        <w:rPr>
          <w:noProof/>
        </w:rPr>
        <w:drawing>
          <wp:inline distT="0" distB="0" distL="0" distR="0" wp14:anchorId="5C5AB621" wp14:editId="59A16418">
            <wp:extent cx="425767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71" w:rsidRDefault="00522571"/>
    <w:p w:rsidR="00522571" w:rsidRDefault="00522571">
      <w:r>
        <w:rPr>
          <w:noProof/>
        </w:rPr>
        <w:lastRenderedPageBreak/>
        <w:drawing>
          <wp:inline distT="0" distB="0" distL="0" distR="0">
            <wp:extent cx="1562100" cy="1419225"/>
            <wp:effectExtent l="0" t="0" r="0" b="9525"/>
            <wp:docPr id="3" name="Picture 3" descr="cid:image011.png@01D3006E.5B1DD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png@01D3006E.5B1DD2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71" w:rsidRDefault="00522571"/>
    <w:p w:rsidR="00522571" w:rsidRDefault="00522571">
      <w:bookmarkStart w:id="0" w:name="_GoBack"/>
      <w:bookmarkEnd w:id="0"/>
    </w:p>
    <w:p w:rsidR="00522571" w:rsidRDefault="00522571"/>
    <w:p w:rsidR="00522571" w:rsidRDefault="00522571" w:rsidP="00522571">
      <w:pPr>
        <w:rPr>
          <w:b/>
          <w:bCs/>
          <w:color w:val="1F497D"/>
        </w:rPr>
      </w:pPr>
      <w:r>
        <w:rPr>
          <w:b/>
          <w:bCs/>
          <w:color w:val="1F497D"/>
        </w:rPr>
        <w:t>Error_log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[2017-07-19 06:00:35,310] WARN  com.google.gerrit.server.cache.h2.H2CacheImpl : Cannot build BloomFilter for jdbc:h2:file:/opt/gerrit/cache/conflicts: Database may be already in use: "Locked by another process". Possible solutions: close all other connection(s); use the server mode [90020-174]</w:t>
      </w:r>
    </w:p>
    <w:p w:rsidR="00522571" w:rsidRDefault="00522571" w:rsidP="00522571">
      <w:pPr>
        <w:rPr>
          <w:color w:val="FF0000"/>
        </w:rPr>
      </w:pPr>
      <w:r>
        <w:rPr>
          <w:color w:val="FF0000"/>
        </w:rPr>
        <w:t>[2017-07-19 06:00:36,301] ERROR com.google.gerrit.pgm.Daemon : Unable to start daemon</w:t>
      </w:r>
    </w:p>
    <w:p w:rsidR="00522571" w:rsidRDefault="00522571" w:rsidP="00522571">
      <w:pPr>
        <w:rPr>
          <w:color w:val="FF0000"/>
        </w:rPr>
      </w:pPr>
      <w:r>
        <w:rPr>
          <w:color w:val="FF0000"/>
        </w:rPr>
        <w:t>com.google.inject.ProvisionException: Unable to provision, see the following errors:</w:t>
      </w:r>
    </w:p>
    <w:p w:rsidR="00522571" w:rsidRDefault="00522571" w:rsidP="00522571">
      <w:pPr>
        <w:rPr>
          <w:color w:val="FF0000"/>
        </w:rPr>
      </w:pPr>
    </w:p>
    <w:p w:rsidR="00522571" w:rsidRDefault="00522571" w:rsidP="00522571">
      <w:pPr>
        <w:rPr>
          <w:color w:val="FF0000"/>
        </w:rPr>
      </w:pPr>
      <w:r>
        <w:rPr>
          <w:color w:val="FF0000"/>
        </w:rPr>
        <w:t xml:space="preserve">1) Error injecting constructor, org.apache.lucene.store.LockObtainFailedException: Lock obtain timed out: </w:t>
      </w:r>
      <w:hyperlink r:id="rId9" w:history="1">
        <w:r>
          <w:rPr>
            <w:rStyle w:val="Hyperlink"/>
          </w:rPr>
          <w:t>NativeFSLock@/opt/gerrit/index/changes_0014/open/write.lock</w:t>
        </w:r>
      </w:hyperlink>
    </w:p>
    <w:p w:rsidR="00522571" w:rsidRDefault="00522571" w:rsidP="00522571">
      <w:pPr>
        <w:rPr>
          <w:color w:val="FF0000"/>
        </w:rPr>
      </w:pPr>
      <w:r>
        <w:rPr>
          <w:color w:val="FF0000"/>
        </w:rPr>
        <w:t>  at com.google.gerrit.lucene.LuceneChangeIndex.&lt;init&gt;(LuceneChangeIndex.java:241)</w:t>
      </w:r>
    </w:p>
    <w:p w:rsidR="00522571" w:rsidRDefault="00522571" w:rsidP="00522571">
      <w:pPr>
        <w:rPr>
          <w:color w:val="FF0000"/>
        </w:rPr>
      </w:pPr>
      <w:r>
        <w:rPr>
          <w:color w:val="FF0000"/>
        </w:rPr>
        <w:t>  while locating com.google.gerrit.lucene.LuceneChangeIndex annotated with @com.google.inject.internal.UniqueAnnotations$Internal(value=9)</w:t>
      </w:r>
    </w:p>
    <w:p w:rsidR="00522571" w:rsidRDefault="00522571" w:rsidP="00522571">
      <w:pPr>
        <w:rPr>
          <w:color w:val="FF0000"/>
        </w:rPr>
      </w:pP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1 error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com.google.inject.internal.InjectorImpl$2.get(InjectorImpl.java:1025)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com.google.inject.assistedinject.FactoryProvider2.invoke(FactoryProvider2.java:770)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com.google.gerrit.lucene.$Proxy104.create(Unknown Source)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com.google.gerrit.lucene.LuceneVersionManager.start(LuceneVersionManager.java:150)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com.google.gerrit.lifecycle.LifecycleManager.start(LifecycleManager.java:74)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com.google.gerrit.pgm.Daemon.start(Daemon.java:293)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com.google.gerrit.pgm.Daemon.run(Daemon.java:205)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com.google.gerrit.pgm.util.AbstractProgram.main(AbstractProgram.java:64)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sun.reflect.NativeMethodAccessorImpl.invoke0(Native Method)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sun.reflect.NativeMethodAccessorImpl.invoke(NativeMethodAccessorImpl.java:57)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sun.reflect.DelegatingMethodAccessorImpl.invoke(DelegatingMethodAccessorImpl.java:43)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java.lang.reflect.Method.invoke(Method.java:606)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com.google.gerrit.launcher.GerritLauncher.invokeProgram(GerritLauncher.java:166)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com.google.gerrit.launcher.GerritLauncher.mainImpl(GerritLauncher.java:93)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com.google.gerrit.launcher.GerritLauncher.main(GerritLauncher.java:50)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Main.main(Main.java:25)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 xml:space="preserve">Caused by: org.apache.lucene.store.LockObtainFailedException: </w:t>
      </w:r>
      <w:r>
        <w:rPr>
          <w:color w:val="FF0000"/>
        </w:rPr>
        <w:t xml:space="preserve">Lock obtain timed out: </w:t>
      </w:r>
      <w:hyperlink r:id="rId10" w:history="1">
        <w:r>
          <w:rPr>
            <w:rStyle w:val="Hyperlink"/>
          </w:rPr>
          <w:t>NativeFSLock@/opt/gerrit/index/changes_0014/open/write.lock</w:t>
        </w:r>
      </w:hyperlink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org.apache.lucene.store.Lock.obtain(Lock.java:89)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org.apache.lucene.index.IndexWriter.&lt;init&gt;(IndexWriter.java:753)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com.google.gerrit.lucene.AutoCommitWriter.&lt;init&gt;(AutoCommitWriter.java:34)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com.google.gerrit.lucene.SubIndex.&lt;init&gt;(SubIndex.java:75)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lastRenderedPageBreak/>
        <w:t>        at com.google.gerrit.lucene.SubIndex.&lt;init&gt;(SubIndex.java:60)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com.google.gerrit.lucene.LuceneChangeIndex.&lt;init&gt;(LuceneChangeIndex.java:274)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sun.reflect.NativeConstructorAccessorImpl.newInstance0(Native Method)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sun.reflect.NativeConstructorAccessorImpl.newInstance(NativeConstructorAccessorImpl.java:57)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sun.reflect.DelegatingConstructorAccessorImpl.newInstance(DelegatingConstructorAccessorImpl.java:45)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java.lang.reflect.Constructor.newInstance(Constructor.java:526)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com.google.inject.internal.DefaultConstructionProxyFactory$2.newInstance(DefaultConstructionProxyFactory.java:86)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com.google.inject.internal.ConstructorInjector.provision(ConstructorInjector.java:105)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com.google.inject.internal.ConstructorInjector.construct(ConstructorInjector.java:85)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com.google.inject.internal.ConstructorBindingImpl$Factory.get(ConstructorBindingImpl.java:267)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com.google.inject.internal.InjectorImpl$2$1.call(InjectorImpl.java:1016)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com.google.inject.internal.InjectorImpl.callInContext(InjectorImpl.java:1092)</w:t>
      </w:r>
    </w:p>
    <w:p w:rsidR="00522571" w:rsidRDefault="00522571" w:rsidP="00522571">
      <w:pPr>
        <w:rPr>
          <w:color w:val="1F497D"/>
        </w:rPr>
      </w:pPr>
      <w:r>
        <w:rPr>
          <w:color w:val="1F497D"/>
        </w:rPr>
        <w:t>        at com.google.inject.internal.InjectorImpl$2.get(InjectorImpl.java:1012)</w:t>
      </w:r>
    </w:p>
    <w:p w:rsidR="00522571" w:rsidRDefault="00522571" w:rsidP="00522571">
      <w:pPr>
        <w:rPr>
          <w:color w:val="1F497D"/>
        </w:rPr>
      </w:pPr>
    </w:p>
    <w:p w:rsidR="00522571" w:rsidRDefault="00522571" w:rsidP="00522571">
      <w:pPr>
        <w:rPr>
          <w:color w:val="1F497D"/>
        </w:rPr>
      </w:pPr>
    </w:p>
    <w:p w:rsidR="00522571" w:rsidRDefault="00522571"/>
    <w:sectPr w:rsidR="0052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1"/>
    <w:rsid w:val="004A3F77"/>
    <w:rsid w:val="005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3006E.5B1DD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ativeFSLock@/opt/gerrit/index/changes_0014/open/write.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iveFSLock@/opt/gerrit/index/changes_0014/open/write.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3577</Characters>
  <Application>Microsoft Office Word</Application>
  <DocSecurity>0</DocSecurity>
  <Lines>29</Lines>
  <Paragraphs>8</Paragraphs>
  <ScaleCrop>false</ScaleCrop>
  <Company>First Data USA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Sarma, Gumparthi (Non-Employee)</dc:creator>
  <cp:lastModifiedBy>Sarma, Gumparthi (Non-Employee)</cp:lastModifiedBy>
  <cp:revision>2</cp:revision>
  <dcterms:created xsi:type="dcterms:W3CDTF">2017-07-20T06:14:00Z</dcterms:created>
  <dcterms:modified xsi:type="dcterms:W3CDTF">2017-07-20T06:22:00Z</dcterms:modified>
</cp:coreProperties>
</file>