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7267" w14:textId="77DC9F30" w:rsidR="009C6855" w:rsidRDefault="009C6855" w:rsidP="0084531E">
      <w:pPr>
        <w:jc w:val="center"/>
        <w:rPr>
          <w:b/>
          <w:sz w:val="28"/>
          <w:szCs w:val="28"/>
        </w:rPr>
      </w:pPr>
      <w:r w:rsidRPr="00E569D3">
        <w:rPr>
          <w:b/>
          <w:sz w:val="28"/>
          <w:szCs w:val="28"/>
        </w:rPr>
        <w:t>THREE-YEAR APPOINTMENTS FOR TEACHING ADJUNCTS</w:t>
      </w:r>
    </w:p>
    <w:p w14:paraId="00375264" w14:textId="09EF9F1D" w:rsidR="00D404BC" w:rsidRPr="00050D39" w:rsidRDefault="009C6855" w:rsidP="00050D39">
      <w:pPr>
        <w:jc w:val="center"/>
        <w:rPr>
          <w:b/>
          <w:i/>
          <w:sz w:val="24"/>
          <w:szCs w:val="24"/>
        </w:rPr>
      </w:pPr>
      <w:r w:rsidRPr="00050D39">
        <w:rPr>
          <w:b/>
          <w:i/>
          <w:sz w:val="24"/>
          <w:szCs w:val="24"/>
        </w:rPr>
        <w:t xml:space="preserve">In addition to materials previously </w:t>
      </w:r>
      <w:r w:rsidR="0011000E" w:rsidRPr="00050D39">
        <w:rPr>
          <w:b/>
          <w:i/>
          <w:sz w:val="24"/>
          <w:szCs w:val="24"/>
        </w:rPr>
        <w:t>provided, please se</w:t>
      </w:r>
      <w:r w:rsidR="009651A9" w:rsidRPr="00050D39">
        <w:rPr>
          <w:b/>
          <w:i/>
          <w:sz w:val="24"/>
          <w:szCs w:val="24"/>
        </w:rPr>
        <w:t xml:space="preserve">e below for </w:t>
      </w:r>
      <w:r w:rsidR="008A455C">
        <w:rPr>
          <w:b/>
          <w:i/>
          <w:sz w:val="24"/>
          <w:szCs w:val="24"/>
        </w:rPr>
        <w:t>further</w:t>
      </w:r>
      <w:r w:rsidR="009651A9" w:rsidRPr="00050D39">
        <w:rPr>
          <w:b/>
          <w:i/>
          <w:sz w:val="24"/>
          <w:szCs w:val="24"/>
        </w:rPr>
        <w:t xml:space="preserve"> guidance</w:t>
      </w:r>
    </w:p>
    <w:p w14:paraId="65606F9D" w14:textId="77777777" w:rsidR="00E569D3" w:rsidRDefault="00E569D3" w:rsidP="00261CCD">
      <w:pPr>
        <w:jc w:val="center"/>
      </w:pPr>
    </w:p>
    <w:p w14:paraId="3FA6B719" w14:textId="77777777" w:rsidR="00B467EF" w:rsidRDefault="00B467EF" w:rsidP="00E569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timeline should </w:t>
      </w:r>
      <w:r w:rsidR="000E6361">
        <w:rPr>
          <w:rFonts w:ascii="Times New Roman" w:hAnsi="Times New Roman" w:cs="Times New Roman"/>
          <w:b/>
          <w:sz w:val="24"/>
        </w:rPr>
        <w:t xml:space="preserve">I </w:t>
      </w:r>
      <w:r>
        <w:rPr>
          <w:rFonts w:ascii="Times New Roman" w:hAnsi="Times New Roman" w:cs="Times New Roman"/>
          <w:b/>
          <w:sz w:val="24"/>
        </w:rPr>
        <w:t>be focused on concerning 3-year appointment</w:t>
      </w:r>
      <w:r w:rsidR="0011000E">
        <w:rPr>
          <w:rFonts w:ascii="Times New Roman" w:hAnsi="Times New Roman" w:cs="Times New Roman"/>
          <w:b/>
          <w:sz w:val="24"/>
        </w:rPr>
        <w:t>s for teaching adjuncts</w:t>
      </w:r>
      <w:r>
        <w:rPr>
          <w:rFonts w:ascii="Times New Roman" w:hAnsi="Times New Roman" w:cs="Times New Roman"/>
          <w:b/>
          <w:sz w:val="24"/>
        </w:rPr>
        <w:t>?</w:t>
      </w:r>
    </w:p>
    <w:p w14:paraId="79CB12DE" w14:textId="7998AF04" w:rsidR="00B467EF" w:rsidRDefault="0011000E" w:rsidP="004A11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Eligible a</w:t>
      </w:r>
      <w:r w:rsidR="00B467EF">
        <w:rPr>
          <w:rFonts w:ascii="Times New Roman" w:hAnsi="Times New Roman" w:cs="Times New Roman"/>
          <w:sz w:val="24"/>
        </w:rPr>
        <w:t xml:space="preserve">djuncts must be notified on or before May 15, 2017 concerning appointment or non-appointment for the 3-year period beginning Fall 2017.  Thus, </w:t>
      </w:r>
      <w:r w:rsidR="000E6361">
        <w:rPr>
          <w:rFonts w:ascii="Times New Roman" w:hAnsi="Times New Roman" w:cs="Times New Roman"/>
          <w:sz w:val="24"/>
        </w:rPr>
        <w:t xml:space="preserve">any </w:t>
      </w:r>
      <w:r w:rsidR="00B467EF">
        <w:rPr>
          <w:rFonts w:ascii="Times New Roman" w:hAnsi="Times New Roman" w:cs="Times New Roman"/>
          <w:sz w:val="24"/>
        </w:rPr>
        <w:t xml:space="preserve">teaching observations and annual evaluations necessary to perform the comprehensive review should be scheduled </w:t>
      </w:r>
      <w:r w:rsidR="002279D1">
        <w:rPr>
          <w:rFonts w:ascii="Times New Roman" w:hAnsi="Times New Roman" w:cs="Times New Roman"/>
          <w:sz w:val="24"/>
        </w:rPr>
        <w:t>as soon as possible</w:t>
      </w:r>
      <w:r w:rsidR="00C36BAF">
        <w:rPr>
          <w:rFonts w:ascii="Times New Roman" w:hAnsi="Times New Roman" w:cs="Times New Roman"/>
          <w:sz w:val="24"/>
        </w:rPr>
        <w:t>.</w:t>
      </w:r>
    </w:p>
    <w:p w14:paraId="7E9FD837" w14:textId="77777777" w:rsidR="00B467EF" w:rsidRPr="00B467EF" w:rsidRDefault="00B467EF" w:rsidP="00E569D3">
      <w:pPr>
        <w:rPr>
          <w:rFonts w:ascii="Times New Roman" w:hAnsi="Times New Roman" w:cs="Times New Roman"/>
          <w:sz w:val="24"/>
        </w:rPr>
      </w:pPr>
    </w:p>
    <w:p w14:paraId="5536A2B3" w14:textId="2E2468DD" w:rsidR="00E569D3" w:rsidRPr="00E569D3" w:rsidRDefault="00E569D3" w:rsidP="00E569D3">
      <w:pPr>
        <w:rPr>
          <w:rFonts w:ascii="Times New Roman" w:hAnsi="Times New Roman" w:cs="Times New Roman"/>
          <w:b/>
          <w:sz w:val="24"/>
        </w:rPr>
      </w:pPr>
      <w:r w:rsidRPr="00E569D3">
        <w:rPr>
          <w:rFonts w:ascii="Times New Roman" w:hAnsi="Times New Roman" w:cs="Times New Roman"/>
          <w:b/>
          <w:sz w:val="24"/>
        </w:rPr>
        <w:t xml:space="preserve">Does the eligible adjunct apply </w:t>
      </w:r>
      <w:r w:rsidR="00B467EF">
        <w:rPr>
          <w:rFonts w:ascii="Times New Roman" w:hAnsi="Times New Roman" w:cs="Times New Roman"/>
          <w:b/>
          <w:sz w:val="24"/>
        </w:rPr>
        <w:t>to or request the department</w:t>
      </w:r>
      <w:r w:rsidRPr="00E569D3">
        <w:rPr>
          <w:rFonts w:ascii="Times New Roman" w:hAnsi="Times New Roman" w:cs="Times New Roman"/>
          <w:b/>
          <w:sz w:val="24"/>
        </w:rPr>
        <w:t xml:space="preserve"> for consideration for 3-y</w:t>
      </w:r>
      <w:r w:rsidR="00B467EF">
        <w:rPr>
          <w:rFonts w:ascii="Times New Roman" w:hAnsi="Times New Roman" w:cs="Times New Roman"/>
          <w:b/>
          <w:sz w:val="24"/>
        </w:rPr>
        <w:t>ear</w:t>
      </w:r>
      <w:r w:rsidRPr="00E569D3">
        <w:rPr>
          <w:rFonts w:ascii="Times New Roman" w:hAnsi="Times New Roman" w:cs="Times New Roman"/>
          <w:b/>
          <w:sz w:val="24"/>
        </w:rPr>
        <w:t xml:space="preserve"> appointment to initiate the</w:t>
      </w:r>
      <w:r w:rsidR="00050D39">
        <w:rPr>
          <w:rFonts w:ascii="Times New Roman" w:hAnsi="Times New Roman" w:cs="Times New Roman"/>
          <w:b/>
          <w:sz w:val="24"/>
        </w:rPr>
        <w:t xml:space="preserve"> review</w:t>
      </w:r>
      <w:r w:rsidRPr="00E569D3">
        <w:rPr>
          <w:rFonts w:ascii="Times New Roman" w:hAnsi="Times New Roman" w:cs="Times New Roman"/>
          <w:b/>
          <w:sz w:val="24"/>
        </w:rPr>
        <w:t>?</w:t>
      </w:r>
    </w:p>
    <w:p w14:paraId="2C0C9C72" w14:textId="3A08E82E" w:rsidR="00E569D3" w:rsidRDefault="00E569D3" w:rsidP="00E56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No, it is the College’s responsibility to identify adjuncts eligible for </w:t>
      </w:r>
      <w:r w:rsidR="00050D39">
        <w:rPr>
          <w:rFonts w:ascii="Times New Roman" w:hAnsi="Times New Roman" w:cs="Times New Roman"/>
          <w:sz w:val="24"/>
        </w:rPr>
        <w:t xml:space="preserve">consideration of </w:t>
      </w:r>
      <w:r>
        <w:rPr>
          <w:rFonts w:ascii="Times New Roman" w:hAnsi="Times New Roman" w:cs="Times New Roman"/>
          <w:sz w:val="24"/>
        </w:rPr>
        <w:t>3-year appointments.</w:t>
      </w:r>
    </w:p>
    <w:p w14:paraId="7ADA9F12" w14:textId="77777777" w:rsidR="00E569D3" w:rsidRPr="00E569D3" w:rsidRDefault="00E569D3" w:rsidP="00E569D3">
      <w:pPr>
        <w:rPr>
          <w:rFonts w:ascii="Times New Roman" w:hAnsi="Times New Roman" w:cs="Times New Roman"/>
          <w:sz w:val="24"/>
        </w:rPr>
      </w:pPr>
    </w:p>
    <w:p w14:paraId="10CA18FB" w14:textId="56085194" w:rsidR="0084531E" w:rsidRDefault="00E569D3" w:rsidP="009651A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569D3">
        <w:rPr>
          <w:rFonts w:ascii="Times New Roman" w:hAnsi="Times New Roman" w:cs="Times New Roman"/>
          <w:b/>
          <w:sz w:val="24"/>
        </w:rPr>
        <w:t xml:space="preserve">Can the department ask the adjunct to prepare something like </w:t>
      </w:r>
      <w:r w:rsidR="00050D39">
        <w:rPr>
          <w:rFonts w:ascii="Times New Roman" w:hAnsi="Times New Roman" w:cs="Times New Roman"/>
          <w:b/>
          <w:sz w:val="24"/>
        </w:rPr>
        <w:t xml:space="preserve">a </w:t>
      </w:r>
      <w:r w:rsidRPr="00E569D3">
        <w:rPr>
          <w:rFonts w:ascii="Times New Roman" w:hAnsi="Times New Roman" w:cs="Times New Roman"/>
          <w:b/>
          <w:sz w:val="24"/>
        </w:rPr>
        <w:t>form B?</w:t>
      </w:r>
    </w:p>
    <w:p w14:paraId="401B7B52" w14:textId="4D106B32" w:rsidR="00EE3EE7" w:rsidRPr="009651A9" w:rsidRDefault="00E569D3" w:rsidP="009651A9">
      <w:pPr>
        <w:spacing w:line="240" w:lineRule="auto"/>
        <w:rPr>
          <w:rFonts w:ascii="Times New Roman" w:hAnsi="Times New Roman" w:cs="Times New Roman"/>
          <w:sz w:val="24"/>
        </w:rPr>
      </w:pPr>
      <w:r w:rsidRPr="00E569D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Pr="00E569D3">
        <w:rPr>
          <w:rFonts w:ascii="Times New Roman" w:hAnsi="Times New Roman" w:cs="Times New Roman"/>
          <w:sz w:val="24"/>
        </w:rPr>
        <w:t>.</w:t>
      </w:r>
      <w:r w:rsidR="00EE3EE7">
        <w:rPr>
          <w:rFonts w:ascii="Times New Roman" w:hAnsi="Times New Roman" w:cs="Times New Roman"/>
          <w:sz w:val="24"/>
        </w:rPr>
        <w:t xml:space="preserve"> </w:t>
      </w:r>
      <w:r w:rsidR="0084531E">
        <w:rPr>
          <w:rFonts w:ascii="Times New Roman" w:hAnsi="Times New Roman" w:cs="Times New Roman"/>
          <w:sz w:val="24"/>
        </w:rPr>
        <w:t>There can be no requirement that adjuncts prepa</w:t>
      </w:r>
      <w:r w:rsidR="00050D39">
        <w:rPr>
          <w:rFonts w:ascii="Times New Roman" w:hAnsi="Times New Roman" w:cs="Times New Roman"/>
          <w:sz w:val="24"/>
        </w:rPr>
        <w:t>re additional materials for the comprehensive</w:t>
      </w:r>
      <w:r w:rsidR="0084531E">
        <w:rPr>
          <w:rFonts w:ascii="Times New Roman" w:hAnsi="Times New Roman" w:cs="Times New Roman"/>
          <w:sz w:val="24"/>
        </w:rPr>
        <w:t xml:space="preserve"> review.  </w:t>
      </w:r>
      <w:r w:rsidR="00C36BAF">
        <w:rPr>
          <w:rFonts w:ascii="Times New Roman" w:hAnsi="Times New Roman" w:cs="Times New Roman"/>
          <w:sz w:val="24"/>
        </w:rPr>
        <w:t>Departments can</w:t>
      </w:r>
      <w:r w:rsidR="009651A9">
        <w:rPr>
          <w:rFonts w:ascii="Times New Roman" w:hAnsi="Times New Roman" w:cs="Times New Roman"/>
          <w:sz w:val="24"/>
        </w:rPr>
        <w:t xml:space="preserve">, </w:t>
      </w:r>
      <w:r w:rsidR="00050D39">
        <w:rPr>
          <w:rFonts w:ascii="Times New Roman" w:hAnsi="Times New Roman" w:cs="Times New Roman"/>
          <w:sz w:val="24"/>
        </w:rPr>
        <w:t>however, invite</w:t>
      </w:r>
      <w:r w:rsidR="00C36BAF">
        <w:rPr>
          <w:rFonts w:ascii="Times New Roman" w:hAnsi="Times New Roman" w:cs="Times New Roman"/>
          <w:sz w:val="24"/>
        </w:rPr>
        <w:t xml:space="preserve"> adjuncts to submit materials </w:t>
      </w:r>
      <w:r w:rsidR="009651A9">
        <w:rPr>
          <w:rFonts w:ascii="Times New Roman" w:hAnsi="Times New Roman" w:cs="Times New Roman"/>
          <w:sz w:val="24"/>
        </w:rPr>
        <w:t xml:space="preserve">to supplement their </w:t>
      </w:r>
      <w:r w:rsidR="0084531E">
        <w:rPr>
          <w:rFonts w:ascii="Times New Roman" w:hAnsi="Times New Roman" w:cs="Times New Roman"/>
          <w:sz w:val="24"/>
        </w:rPr>
        <w:t xml:space="preserve">existing </w:t>
      </w:r>
      <w:r w:rsidR="009651A9">
        <w:rPr>
          <w:rFonts w:ascii="Times New Roman" w:hAnsi="Times New Roman" w:cs="Times New Roman"/>
          <w:sz w:val="24"/>
        </w:rPr>
        <w:t xml:space="preserve">files, for </w:t>
      </w:r>
      <w:r w:rsidR="00C36BAF" w:rsidRPr="009651A9">
        <w:rPr>
          <w:rFonts w:ascii="Times New Roman" w:hAnsi="Times New Roman" w:cs="Times New Roman"/>
          <w:sz w:val="24"/>
        </w:rPr>
        <w:t>ex</w:t>
      </w:r>
      <w:r w:rsidR="00FB3B75" w:rsidRPr="009651A9">
        <w:rPr>
          <w:rFonts w:ascii="Times New Roman" w:hAnsi="Times New Roman" w:cs="Times New Roman"/>
          <w:sz w:val="24"/>
        </w:rPr>
        <w:t xml:space="preserve">ample: </w:t>
      </w:r>
    </w:p>
    <w:p w14:paraId="01C45819" w14:textId="0DA1B44F" w:rsidR="00EE3EE7" w:rsidRPr="009651A9" w:rsidRDefault="00EE3EE7" w:rsidP="009651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A9">
        <w:rPr>
          <w:rFonts w:ascii="Times New Roman" w:hAnsi="Times New Roman" w:cs="Times New Roman"/>
          <w:sz w:val="24"/>
          <w:szCs w:val="24"/>
        </w:rPr>
        <w:t>An u</w:t>
      </w:r>
      <w:r w:rsidR="009651A9" w:rsidRPr="009651A9">
        <w:rPr>
          <w:rFonts w:ascii="Times New Roman" w:hAnsi="Times New Roman" w:cs="Times New Roman"/>
          <w:sz w:val="24"/>
          <w:szCs w:val="24"/>
        </w:rPr>
        <w:t>p</w:t>
      </w:r>
      <w:r w:rsidRPr="009651A9">
        <w:rPr>
          <w:rFonts w:ascii="Times New Roman" w:hAnsi="Times New Roman" w:cs="Times New Roman"/>
          <w:sz w:val="24"/>
          <w:szCs w:val="24"/>
        </w:rPr>
        <w:t>dated CV</w:t>
      </w:r>
      <w:r w:rsidR="009651A9">
        <w:rPr>
          <w:rFonts w:ascii="Times New Roman" w:hAnsi="Times New Roman" w:cs="Times New Roman"/>
          <w:sz w:val="24"/>
          <w:szCs w:val="24"/>
        </w:rPr>
        <w:t>;</w:t>
      </w:r>
    </w:p>
    <w:p w14:paraId="64746815" w14:textId="7B81ACED" w:rsidR="00EE3EE7" w:rsidRPr="009651A9" w:rsidRDefault="00EE3EE7" w:rsidP="009651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651A9">
        <w:rPr>
          <w:rFonts w:ascii="Times New Roman" w:hAnsi="Times New Roman" w:cs="Times New Roman"/>
          <w:sz w:val="24"/>
        </w:rPr>
        <w:t xml:space="preserve">Course and curricular materials developed by an adjunct and used his/her in </w:t>
      </w:r>
      <w:r w:rsidR="009651A9">
        <w:rPr>
          <w:rFonts w:ascii="Times New Roman" w:hAnsi="Times New Roman" w:cs="Times New Roman"/>
          <w:sz w:val="24"/>
        </w:rPr>
        <w:t>classes;</w:t>
      </w:r>
    </w:p>
    <w:p w14:paraId="60C9E5E4" w14:textId="77777777" w:rsidR="00EE3EE7" w:rsidRDefault="00EE3EE7" w:rsidP="009651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651A9">
        <w:rPr>
          <w:rFonts w:ascii="Times New Roman" w:hAnsi="Times New Roman" w:cs="Times New Roman"/>
          <w:sz w:val="24"/>
        </w:rPr>
        <w:t>Written comments from student teaching evaluati</w:t>
      </w:r>
      <w:bookmarkStart w:id="0" w:name="_GoBack"/>
      <w:bookmarkEnd w:id="0"/>
      <w:r w:rsidRPr="009651A9">
        <w:rPr>
          <w:rFonts w:ascii="Times New Roman" w:hAnsi="Times New Roman" w:cs="Times New Roman"/>
          <w:sz w:val="24"/>
        </w:rPr>
        <w:t>ons.</w:t>
      </w:r>
    </w:p>
    <w:p w14:paraId="5F48F9BD" w14:textId="77777777" w:rsidR="009651A9" w:rsidRPr="009651A9" w:rsidRDefault="009651A9" w:rsidP="009651A9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3086E615" w14:textId="5FF8D12E" w:rsidR="00E569D3" w:rsidRDefault="00EE3EE7" w:rsidP="00EE3EE7">
      <w:pPr>
        <w:rPr>
          <w:rFonts w:ascii="Times New Roman" w:hAnsi="Times New Roman" w:cs="Times New Roman"/>
          <w:sz w:val="24"/>
        </w:rPr>
      </w:pPr>
      <w:r w:rsidRPr="009651A9">
        <w:rPr>
          <w:rFonts w:ascii="Times New Roman" w:hAnsi="Times New Roman" w:cs="Times New Roman"/>
          <w:sz w:val="24"/>
        </w:rPr>
        <w:t>The examples listed</w:t>
      </w:r>
      <w:r w:rsidRPr="00EE3EE7">
        <w:rPr>
          <w:rFonts w:ascii="Times New Roman" w:hAnsi="Times New Roman" w:cs="Times New Roman"/>
          <w:sz w:val="24"/>
        </w:rPr>
        <w:t xml:space="preserve"> above are not exhaustive.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99EF248" w14:textId="77777777" w:rsidR="00FB3B75" w:rsidRDefault="00FB3B75" w:rsidP="00E569D3">
      <w:pPr>
        <w:rPr>
          <w:rFonts w:ascii="Times New Roman" w:hAnsi="Times New Roman" w:cs="Times New Roman"/>
          <w:color w:val="00B0F0"/>
          <w:sz w:val="24"/>
        </w:rPr>
      </w:pPr>
    </w:p>
    <w:p w14:paraId="42358779" w14:textId="20EA662A" w:rsidR="00E569D3" w:rsidRDefault="00E569D3" w:rsidP="00E569D3">
      <w:pPr>
        <w:rPr>
          <w:rFonts w:ascii="Times New Roman" w:hAnsi="Times New Roman" w:cs="Times New Roman"/>
          <w:sz w:val="24"/>
        </w:rPr>
      </w:pPr>
      <w:r w:rsidRPr="00E569D3">
        <w:rPr>
          <w:rFonts w:ascii="Times New Roman" w:hAnsi="Times New Roman" w:cs="Times New Roman"/>
          <w:b/>
          <w:sz w:val="24"/>
        </w:rPr>
        <w:t>Can the adjunct refuse consideration for a 3-y</w:t>
      </w:r>
      <w:r>
        <w:rPr>
          <w:rFonts w:ascii="Times New Roman" w:hAnsi="Times New Roman" w:cs="Times New Roman"/>
          <w:b/>
          <w:sz w:val="24"/>
        </w:rPr>
        <w:t>ear</w:t>
      </w:r>
      <w:r w:rsidRPr="00E569D3">
        <w:rPr>
          <w:rFonts w:ascii="Times New Roman" w:hAnsi="Times New Roman" w:cs="Times New Roman"/>
          <w:b/>
          <w:sz w:val="24"/>
        </w:rPr>
        <w:t xml:space="preserve"> appointment and choose to stay on a </w:t>
      </w:r>
      <w:r w:rsidR="00A240AD">
        <w:rPr>
          <w:rFonts w:ascii="Times New Roman" w:hAnsi="Times New Roman" w:cs="Times New Roman"/>
          <w:b/>
          <w:sz w:val="24"/>
        </w:rPr>
        <w:t xml:space="preserve">2-semester </w:t>
      </w:r>
      <w:r w:rsidRPr="00E569D3">
        <w:rPr>
          <w:rFonts w:ascii="Times New Roman" w:hAnsi="Times New Roman" w:cs="Times New Roman"/>
          <w:b/>
          <w:sz w:val="24"/>
        </w:rPr>
        <w:t>appointment schedule?</w:t>
      </w:r>
      <w:r w:rsidRPr="00E569D3">
        <w:rPr>
          <w:rFonts w:ascii="Times New Roman" w:hAnsi="Times New Roman" w:cs="Times New Roman"/>
          <w:sz w:val="24"/>
        </w:rPr>
        <w:t xml:space="preserve">  </w:t>
      </w:r>
    </w:p>
    <w:p w14:paraId="1A9B109D" w14:textId="77777777" w:rsidR="00E569D3" w:rsidRDefault="00E569D3" w:rsidP="00E569D3">
      <w:pPr>
        <w:rPr>
          <w:rFonts w:ascii="Times New Roman" w:hAnsi="Times New Roman" w:cs="Times New Roman"/>
          <w:sz w:val="24"/>
        </w:rPr>
      </w:pPr>
      <w:r w:rsidRPr="00E569D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o, there is no such election</w:t>
      </w:r>
      <w:r w:rsidR="004A11F5">
        <w:rPr>
          <w:rFonts w:ascii="Times New Roman" w:hAnsi="Times New Roman" w:cs="Times New Roman"/>
          <w:sz w:val="24"/>
        </w:rPr>
        <w:t xml:space="preserve"> for adjuncts eligible for the 3-year appointment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5FCBC6E9" w14:textId="77777777" w:rsidR="00EE3EE7" w:rsidRDefault="00EE3EE7" w:rsidP="00E569D3">
      <w:pPr>
        <w:rPr>
          <w:rFonts w:ascii="Times New Roman" w:hAnsi="Times New Roman" w:cs="Times New Roman"/>
          <w:sz w:val="24"/>
        </w:rPr>
      </w:pPr>
    </w:p>
    <w:p w14:paraId="0DBEB0F8" w14:textId="77777777" w:rsidR="00EE3EE7" w:rsidRDefault="00E569D3" w:rsidP="00E67FF2">
      <w:pPr>
        <w:rPr>
          <w:rFonts w:ascii="Times New Roman" w:hAnsi="Times New Roman" w:cs="Times New Roman"/>
          <w:b/>
          <w:sz w:val="24"/>
        </w:rPr>
      </w:pPr>
      <w:r w:rsidRPr="00E569D3">
        <w:rPr>
          <w:rFonts w:ascii="Times New Roman" w:hAnsi="Times New Roman" w:cs="Times New Roman"/>
          <w:b/>
          <w:sz w:val="24"/>
        </w:rPr>
        <w:t>What exactly is a comprehensive review?</w:t>
      </w:r>
      <w:r w:rsidR="00EE3EE7">
        <w:rPr>
          <w:rFonts w:ascii="Times New Roman" w:hAnsi="Times New Roman" w:cs="Times New Roman"/>
          <w:b/>
          <w:sz w:val="24"/>
        </w:rPr>
        <w:t xml:space="preserve"> </w:t>
      </w:r>
    </w:p>
    <w:p w14:paraId="5FFA570A" w14:textId="3533D56B" w:rsidR="00EE3EE7" w:rsidRDefault="00EE3EE7" w:rsidP="00E67FF2">
      <w:pPr>
        <w:rPr>
          <w:rFonts w:ascii="Times New Roman" w:hAnsi="Times New Roman" w:cs="Times New Roman"/>
          <w:sz w:val="24"/>
        </w:rPr>
      </w:pPr>
      <w:r w:rsidRPr="00EE3EE7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review will </w:t>
      </w:r>
      <w:r w:rsidR="00050D39">
        <w:rPr>
          <w:rFonts w:ascii="Times New Roman" w:hAnsi="Times New Roman" w:cs="Times New Roman"/>
          <w:sz w:val="24"/>
        </w:rPr>
        <w:t>entail</w:t>
      </w:r>
      <w:r>
        <w:rPr>
          <w:rFonts w:ascii="Times New Roman" w:hAnsi="Times New Roman" w:cs="Times New Roman"/>
          <w:sz w:val="24"/>
        </w:rPr>
        <w:t xml:space="preserve"> examining materials in the </w:t>
      </w:r>
      <w:r w:rsidR="009651A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djunct’s file </w:t>
      </w:r>
      <w:r w:rsidR="00050D39">
        <w:rPr>
          <w:rFonts w:ascii="Times New Roman" w:hAnsi="Times New Roman" w:cs="Times New Roman"/>
          <w:sz w:val="24"/>
        </w:rPr>
        <w:t>that reflect his/her</w:t>
      </w:r>
      <w:r w:rsidR="009651A9">
        <w:rPr>
          <w:rFonts w:ascii="Times New Roman" w:hAnsi="Times New Roman" w:cs="Times New Roman"/>
          <w:sz w:val="24"/>
        </w:rPr>
        <w:t xml:space="preserve"> performance –</w:t>
      </w:r>
      <w:r>
        <w:rPr>
          <w:rFonts w:ascii="Times New Roman" w:hAnsi="Times New Roman" w:cs="Times New Roman"/>
          <w:sz w:val="24"/>
        </w:rPr>
        <w:t xml:space="preserve"> </w:t>
      </w:r>
      <w:r w:rsidR="009651A9">
        <w:rPr>
          <w:rFonts w:ascii="Times New Roman" w:hAnsi="Times New Roman" w:cs="Times New Roman"/>
          <w:sz w:val="24"/>
        </w:rPr>
        <w:t xml:space="preserve">such as </w:t>
      </w:r>
      <w:r>
        <w:rPr>
          <w:rFonts w:ascii="Times New Roman" w:hAnsi="Times New Roman" w:cs="Times New Roman"/>
          <w:sz w:val="24"/>
        </w:rPr>
        <w:t>annual eval</w:t>
      </w:r>
      <w:r w:rsidR="009651A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ations</w:t>
      </w:r>
      <w:r w:rsidR="009651A9">
        <w:rPr>
          <w:rFonts w:ascii="Times New Roman" w:hAnsi="Times New Roman" w:cs="Times New Roman"/>
          <w:sz w:val="24"/>
        </w:rPr>
        <w:t>,</w:t>
      </w:r>
      <w:r w:rsidR="0084531E">
        <w:rPr>
          <w:rFonts w:ascii="Times New Roman" w:hAnsi="Times New Roman" w:cs="Times New Roman"/>
          <w:sz w:val="24"/>
        </w:rPr>
        <w:t xml:space="preserve"> teaching observation reports and </w:t>
      </w:r>
      <w:r w:rsidR="009651A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tudent evaluations</w:t>
      </w:r>
      <w:r w:rsidR="0084531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as well as other materials </w:t>
      </w:r>
      <w:r w:rsidR="00050D3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adjunct </w:t>
      </w:r>
      <w:r w:rsidR="009651A9">
        <w:rPr>
          <w:rFonts w:ascii="Times New Roman" w:hAnsi="Times New Roman" w:cs="Times New Roman"/>
          <w:sz w:val="24"/>
        </w:rPr>
        <w:t xml:space="preserve">may </w:t>
      </w:r>
      <w:r>
        <w:rPr>
          <w:rFonts w:ascii="Times New Roman" w:hAnsi="Times New Roman" w:cs="Times New Roman"/>
          <w:sz w:val="24"/>
        </w:rPr>
        <w:t>have submitted for consideration. Additionally, the fiscal and progra</w:t>
      </w:r>
      <w:r w:rsidR="009651A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matic needs of the department and/or College </w:t>
      </w:r>
      <w:r w:rsidR="00A240AD">
        <w:rPr>
          <w:rFonts w:ascii="Times New Roman" w:hAnsi="Times New Roman" w:cs="Times New Roman"/>
          <w:sz w:val="24"/>
        </w:rPr>
        <w:t>shall</w:t>
      </w:r>
      <w:r>
        <w:rPr>
          <w:rFonts w:ascii="Times New Roman" w:hAnsi="Times New Roman" w:cs="Times New Roman"/>
          <w:sz w:val="24"/>
        </w:rPr>
        <w:t xml:space="preserve"> be considered.    </w:t>
      </w:r>
    </w:p>
    <w:p w14:paraId="28B347DA" w14:textId="19F8C4FE" w:rsidR="00EE3EE7" w:rsidRPr="00EE3EE7" w:rsidRDefault="00EE3EE7" w:rsidP="00E67FF2">
      <w:pPr>
        <w:rPr>
          <w:rFonts w:ascii="Times New Roman" w:hAnsi="Times New Roman" w:cs="Times New Roman"/>
          <w:b/>
          <w:sz w:val="24"/>
        </w:rPr>
      </w:pPr>
      <w:r w:rsidRPr="00EE3EE7">
        <w:rPr>
          <w:rFonts w:ascii="Times New Roman" w:hAnsi="Times New Roman" w:cs="Times New Roman"/>
          <w:b/>
          <w:sz w:val="24"/>
        </w:rPr>
        <w:lastRenderedPageBreak/>
        <w:t>Who will be appointed</w:t>
      </w:r>
      <w:r w:rsidR="00050D39">
        <w:rPr>
          <w:rFonts w:ascii="Times New Roman" w:hAnsi="Times New Roman" w:cs="Times New Roman"/>
          <w:b/>
          <w:sz w:val="24"/>
        </w:rPr>
        <w:t xml:space="preserve"> for a 3-year term</w:t>
      </w:r>
      <w:r w:rsidRPr="00EE3EE7">
        <w:rPr>
          <w:rFonts w:ascii="Times New Roman" w:hAnsi="Times New Roman" w:cs="Times New Roman"/>
          <w:b/>
          <w:sz w:val="24"/>
        </w:rPr>
        <w:t>?</w:t>
      </w:r>
    </w:p>
    <w:p w14:paraId="4EDB4C9B" w14:textId="67D1BA25" w:rsidR="00EA0245" w:rsidRPr="00EE3EE7" w:rsidRDefault="00EE3EE7" w:rsidP="00E67F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Eligible adjuncts who</w:t>
      </w:r>
      <w:r w:rsidR="00E569D3">
        <w:rPr>
          <w:rFonts w:ascii="Times New Roman" w:hAnsi="Times New Roman" w:cs="Times New Roman"/>
          <w:sz w:val="24"/>
        </w:rPr>
        <w:t xml:space="preserve"> receive the positive recommendation of </w:t>
      </w:r>
      <w:r w:rsidR="00050D39">
        <w:rPr>
          <w:rFonts w:ascii="Times New Roman" w:hAnsi="Times New Roman" w:cs="Times New Roman"/>
          <w:sz w:val="24"/>
        </w:rPr>
        <w:t>their</w:t>
      </w:r>
      <w:r w:rsidR="00E569D3">
        <w:rPr>
          <w:rFonts w:ascii="Times New Roman" w:hAnsi="Times New Roman" w:cs="Times New Roman"/>
          <w:sz w:val="24"/>
        </w:rPr>
        <w:t xml:space="preserve"> department P&amp;B committee and of the college President, or his/her designee [e.g., Provost, Dean].  The recommendations shall be based on a comprehensive re</w:t>
      </w:r>
      <w:r w:rsidR="00B467EF">
        <w:rPr>
          <w:rFonts w:ascii="Times New Roman" w:hAnsi="Times New Roman" w:cs="Times New Roman"/>
          <w:sz w:val="24"/>
        </w:rPr>
        <w:t>v</w:t>
      </w:r>
      <w:r w:rsidR="00E569D3">
        <w:rPr>
          <w:rFonts w:ascii="Times New Roman" w:hAnsi="Times New Roman" w:cs="Times New Roman"/>
          <w:sz w:val="24"/>
        </w:rPr>
        <w:t>iew of the adjunct’s performance</w:t>
      </w:r>
      <w:r w:rsidR="00B467EF">
        <w:rPr>
          <w:rFonts w:ascii="Times New Roman" w:hAnsi="Times New Roman" w:cs="Times New Roman"/>
          <w:sz w:val="24"/>
        </w:rPr>
        <w:t xml:space="preserve"> (</w:t>
      </w:r>
      <w:r w:rsidR="00E569D3">
        <w:rPr>
          <w:rFonts w:ascii="Times New Roman" w:hAnsi="Times New Roman" w:cs="Times New Roman"/>
          <w:sz w:val="24"/>
        </w:rPr>
        <w:t xml:space="preserve">as indicated in annual evaluations, teaching observations, </w:t>
      </w:r>
      <w:r w:rsidR="00B467EF">
        <w:rPr>
          <w:rFonts w:ascii="Times New Roman" w:hAnsi="Times New Roman" w:cs="Times New Roman"/>
          <w:sz w:val="24"/>
        </w:rPr>
        <w:t xml:space="preserve">and </w:t>
      </w:r>
      <w:r w:rsidR="00E569D3">
        <w:rPr>
          <w:rFonts w:ascii="Times New Roman" w:hAnsi="Times New Roman" w:cs="Times New Roman"/>
          <w:sz w:val="24"/>
        </w:rPr>
        <w:t>student evaluations</w:t>
      </w:r>
      <w:r w:rsidR="00B467EF">
        <w:rPr>
          <w:rFonts w:ascii="Times New Roman" w:hAnsi="Times New Roman" w:cs="Times New Roman"/>
          <w:sz w:val="24"/>
        </w:rPr>
        <w:t>)</w:t>
      </w:r>
      <w:r w:rsidR="00E569D3">
        <w:rPr>
          <w:rFonts w:ascii="Times New Roman" w:hAnsi="Times New Roman" w:cs="Times New Roman"/>
          <w:sz w:val="24"/>
        </w:rPr>
        <w:t xml:space="preserve"> and the fiscal and programmatic needs of the department and/or the College.  </w:t>
      </w:r>
    </w:p>
    <w:p w14:paraId="60B41BD5" w14:textId="14BA126A" w:rsidR="00E569D3" w:rsidRDefault="00E569D3" w:rsidP="00E569D3">
      <w:pPr>
        <w:rPr>
          <w:rFonts w:ascii="Times New Roman" w:hAnsi="Times New Roman" w:cs="Times New Roman"/>
          <w:b/>
          <w:sz w:val="24"/>
        </w:rPr>
      </w:pPr>
    </w:p>
    <w:p w14:paraId="41613830" w14:textId="5B5E2CBA" w:rsidR="00EE3EE7" w:rsidRPr="00287C05" w:rsidRDefault="001C60B4" w:rsidP="00E569D3">
      <w:pPr>
        <w:rPr>
          <w:rFonts w:ascii="Times New Roman" w:hAnsi="Times New Roman" w:cs="Times New Roman"/>
          <w:b/>
          <w:sz w:val="24"/>
        </w:rPr>
      </w:pPr>
      <w:r w:rsidRPr="00287C05">
        <w:rPr>
          <w:rFonts w:ascii="Times New Roman" w:hAnsi="Times New Roman" w:cs="Times New Roman"/>
          <w:b/>
          <w:sz w:val="24"/>
        </w:rPr>
        <w:t>What i</w:t>
      </w:r>
      <w:r w:rsidR="00050D39">
        <w:rPr>
          <w:rFonts w:ascii="Times New Roman" w:hAnsi="Times New Roman" w:cs="Times New Roman"/>
          <w:b/>
          <w:sz w:val="24"/>
        </w:rPr>
        <w:t>f</w:t>
      </w:r>
      <w:r w:rsidR="00EE3EE7" w:rsidRPr="00287C05">
        <w:rPr>
          <w:rFonts w:ascii="Times New Roman" w:hAnsi="Times New Roman" w:cs="Times New Roman"/>
          <w:b/>
          <w:sz w:val="24"/>
        </w:rPr>
        <w:t xml:space="preserve"> the adjunct</w:t>
      </w:r>
      <w:r w:rsidR="00050D39">
        <w:rPr>
          <w:rFonts w:ascii="Times New Roman" w:hAnsi="Times New Roman" w:cs="Times New Roman"/>
          <w:b/>
          <w:sz w:val="24"/>
        </w:rPr>
        <w:t>’s</w:t>
      </w:r>
      <w:r w:rsidR="00EE3EE7" w:rsidRPr="00287C05">
        <w:rPr>
          <w:rFonts w:ascii="Times New Roman" w:hAnsi="Times New Roman" w:cs="Times New Roman"/>
          <w:b/>
          <w:sz w:val="24"/>
        </w:rPr>
        <w:t xml:space="preserve"> </w:t>
      </w:r>
      <w:r w:rsidRPr="00287C05">
        <w:rPr>
          <w:rFonts w:ascii="Times New Roman" w:hAnsi="Times New Roman" w:cs="Times New Roman"/>
          <w:b/>
          <w:sz w:val="24"/>
        </w:rPr>
        <w:t>file</w:t>
      </w:r>
      <w:r w:rsidR="00A240AD">
        <w:rPr>
          <w:rFonts w:ascii="Times New Roman" w:hAnsi="Times New Roman" w:cs="Times New Roman"/>
          <w:b/>
          <w:sz w:val="24"/>
        </w:rPr>
        <w:t xml:space="preserve"> contains limited material</w:t>
      </w:r>
      <w:r w:rsidRPr="00287C05">
        <w:rPr>
          <w:rFonts w:ascii="Times New Roman" w:hAnsi="Times New Roman" w:cs="Times New Roman"/>
          <w:b/>
          <w:sz w:val="24"/>
        </w:rPr>
        <w:t>?</w:t>
      </w:r>
    </w:p>
    <w:p w14:paraId="1A344257" w14:textId="511580B6" w:rsidR="001C60B4" w:rsidRDefault="009651A9" w:rsidP="00E56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College must still c</w:t>
      </w:r>
      <w:r w:rsidR="001C60B4">
        <w:rPr>
          <w:rFonts w:ascii="Times New Roman" w:hAnsi="Times New Roman" w:cs="Times New Roman"/>
          <w:sz w:val="24"/>
        </w:rPr>
        <w:t>onsider</w:t>
      </w:r>
      <w:r w:rsidR="00FF6D03">
        <w:rPr>
          <w:rFonts w:ascii="Times New Roman" w:hAnsi="Times New Roman" w:cs="Times New Roman"/>
          <w:sz w:val="24"/>
        </w:rPr>
        <w:t xml:space="preserve"> the adjunct</w:t>
      </w:r>
      <w:r>
        <w:rPr>
          <w:rFonts w:ascii="Times New Roman" w:hAnsi="Times New Roman" w:cs="Times New Roman"/>
          <w:sz w:val="24"/>
        </w:rPr>
        <w:t xml:space="preserve"> for a 3-year appointment</w:t>
      </w:r>
      <w:r w:rsidR="00972F21">
        <w:rPr>
          <w:rFonts w:ascii="Times New Roman" w:hAnsi="Times New Roman" w:cs="Times New Roman"/>
          <w:sz w:val="24"/>
        </w:rPr>
        <w:t>.</w:t>
      </w:r>
      <w:r w:rsidR="00050D39">
        <w:rPr>
          <w:rFonts w:ascii="Times New Roman" w:hAnsi="Times New Roman" w:cs="Times New Roman"/>
          <w:sz w:val="24"/>
        </w:rPr>
        <w:t xml:space="preserve"> </w:t>
      </w:r>
    </w:p>
    <w:p w14:paraId="4188D436" w14:textId="77777777" w:rsidR="00050D39" w:rsidRDefault="00050D39" w:rsidP="00E569D3">
      <w:pPr>
        <w:rPr>
          <w:rFonts w:ascii="Times New Roman" w:hAnsi="Times New Roman" w:cs="Times New Roman"/>
          <w:sz w:val="24"/>
        </w:rPr>
      </w:pPr>
    </w:p>
    <w:p w14:paraId="61E1C4B7" w14:textId="04CDC3D9" w:rsidR="001C60B4" w:rsidRPr="00287C05" w:rsidRDefault="001C60B4" w:rsidP="00E569D3">
      <w:pPr>
        <w:rPr>
          <w:rFonts w:ascii="Times New Roman" w:hAnsi="Times New Roman" w:cs="Times New Roman"/>
          <w:b/>
          <w:sz w:val="24"/>
        </w:rPr>
      </w:pPr>
      <w:r w:rsidRPr="00287C05">
        <w:rPr>
          <w:rFonts w:ascii="Times New Roman" w:hAnsi="Times New Roman" w:cs="Times New Roman"/>
          <w:b/>
          <w:sz w:val="24"/>
        </w:rPr>
        <w:t>What if there are</w:t>
      </w:r>
      <w:r w:rsidR="003B06CC">
        <w:rPr>
          <w:rFonts w:ascii="Times New Roman" w:hAnsi="Times New Roman" w:cs="Times New Roman"/>
          <w:b/>
          <w:sz w:val="24"/>
        </w:rPr>
        <w:t xml:space="preserve"> concerns </w:t>
      </w:r>
      <w:r w:rsidRPr="00287C05">
        <w:rPr>
          <w:rFonts w:ascii="Times New Roman" w:hAnsi="Times New Roman" w:cs="Times New Roman"/>
          <w:b/>
          <w:sz w:val="24"/>
        </w:rPr>
        <w:t>with the adjunct</w:t>
      </w:r>
      <w:r w:rsidR="003B06CC">
        <w:rPr>
          <w:rFonts w:ascii="Times New Roman" w:hAnsi="Times New Roman" w:cs="Times New Roman"/>
          <w:b/>
          <w:sz w:val="24"/>
        </w:rPr>
        <w:t>’s performance</w:t>
      </w:r>
      <w:r w:rsidRPr="00287C05">
        <w:rPr>
          <w:rFonts w:ascii="Times New Roman" w:hAnsi="Times New Roman" w:cs="Times New Roman"/>
          <w:b/>
          <w:sz w:val="24"/>
        </w:rPr>
        <w:t>?</w:t>
      </w:r>
    </w:p>
    <w:p w14:paraId="2D449AC4" w14:textId="510E7475" w:rsidR="001C60B4" w:rsidRDefault="009651A9" w:rsidP="00E56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rare circumstances, </w:t>
      </w:r>
      <w:r w:rsidR="003B06CC">
        <w:rPr>
          <w:rFonts w:ascii="Times New Roman" w:hAnsi="Times New Roman" w:cs="Times New Roman"/>
          <w:sz w:val="24"/>
        </w:rPr>
        <w:t xml:space="preserve">if a department P&amp;B </w:t>
      </w:r>
      <w:r w:rsidR="00FF5D16">
        <w:rPr>
          <w:rFonts w:ascii="Times New Roman" w:hAnsi="Times New Roman" w:cs="Times New Roman"/>
          <w:sz w:val="24"/>
        </w:rPr>
        <w:t>c</w:t>
      </w:r>
      <w:r w:rsidR="00071B88">
        <w:rPr>
          <w:rFonts w:ascii="Times New Roman" w:hAnsi="Times New Roman" w:cs="Times New Roman"/>
          <w:sz w:val="24"/>
        </w:rPr>
        <w:t xml:space="preserve">ommittee </w:t>
      </w:r>
      <w:r w:rsidR="003B06CC">
        <w:rPr>
          <w:rFonts w:ascii="Times New Roman" w:hAnsi="Times New Roman" w:cs="Times New Roman"/>
          <w:sz w:val="24"/>
        </w:rPr>
        <w:t xml:space="preserve">determines that an eligible adjunct will not be reappointed to a 3-year appointment but could benefit from a 1-year appointment and additional guidance, the adjunct can be appointed to a 1-year appointment.  At the end of the 1-year appointment, the adjunct must be considered for a 3-year appointment.  </w:t>
      </w:r>
    </w:p>
    <w:p w14:paraId="28144652" w14:textId="77777777" w:rsidR="00FF6D03" w:rsidRDefault="00FF6D03" w:rsidP="00E569D3">
      <w:pPr>
        <w:rPr>
          <w:rFonts w:ascii="Times New Roman" w:hAnsi="Times New Roman" w:cs="Times New Roman"/>
          <w:sz w:val="24"/>
        </w:rPr>
      </w:pPr>
    </w:p>
    <w:p w14:paraId="2CDA8C4F" w14:textId="1D347228" w:rsidR="00FF6D03" w:rsidRPr="00287C05" w:rsidRDefault="00FF6D03" w:rsidP="00E569D3">
      <w:pPr>
        <w:rPr>
          <w:rFonts w:ascii="Times New Roman" w:hAnsi="Times New Roman" w:cs="Times New Roman"/>
          <w:b/>
          <w:sz w:val="24"/>
        </w:rPr>
      </w:pPr>
      <w:r w:rsidRPr="00287C05">
        <w:rPr>
          <w:rFonts w:ascii="Times New Roman" w:hAnsi="Times New Roman" w:cs="Times New Roman"/>
          <w:b/>
          <w:sz w:val="24"/>
        </w:rPr>
        <w:t>After an adjunct is appointed for 3 years, how many classes mus</w:t>
      </w:r>
      <w:r w:rsidR="00287C05">
        <w:rPr>
          <w:rFonts w:ascii="Times New Roman" w:hAnsi="Times New Roman" w:cs="Times New Roman"/>
          <w:b/>
          <w:sz w:val="24"/>
        </w:rPr>
        <w:t>t</w:t>
      </w:r>
      <w:r w:rsidRPr="00287C05">
        <w:rPr>
          <w:rFonts w:ascii="Times New Roman" w:hAnsi="Times New Roman" w:cs="Times New Roman"/>
          <w:b/>
          <w:sz w:val="24"/>
        </w:rPr>
        <w:t xml:space="preserve"> they receive </w:t>
      </w:r>
      <w:r w:rsidR="003B06CC">
        <w:rPr>
          <w:rFonts w:ascii="Times New Roman" w:hAnsi="Times New Roman" w:cs="Times New Roman"/>
          <w:b/>
          <w:sz w:val="24"/>
        </w:rPr>
        <w:t>during this time</w:t>
      </w:r>
      <w:r w:rsidRPr="00287C05">
        <w:rPr>
          <w:rFonts w:ascii="Times New Roman" w:hAnsi="Times New Roman" w:cs="Times New Roman"/>
          <w:b/>
          <w:sz w:val="24"/>
        </w:rPr>
        <w:t>?</w:t>
      </w:r>
    </w:p>
    <w:p w14:paraId="57458857" w14:textId="4F49B6E4" w:rsidR="00FF6D03" w:rsidRDefault="008F5EE8" w:rsidP="00E56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the 3-year appointment period, the adjunct shall be assigned a minimum of six (6) classroom contact hours in each Fall and Spring semester, but shall have no entitlement to a particular course(s) or schedule.  If a department is unable to offer an adjunct a minimum of six (6) classroom contact hours</w:t>
      </w:r>
      <w:r w:rsidR="00FF5D16">
        <w:rPr>
          <w:rFonts w:ascii="Times New Roman" w:hAnsi="Times New Roman" w:cs="Times New Roman"/>
          <w:sz w:val="24"/>
        </w:rPr>
        <w:t xml:space="preserve"> in a given semester</w:t>
      </w:r>
      <w:r>
        <w:rPr>
          <w:rFonts w:ascii="Times New Roman" w:hAnsi="Times New Roman" w:cs="Times New Roman"/>
          <w:sz w:val="24"/>
        </w:rPr>
        <w:t xml:space="preserve">, the department chair must offer the adjunct either: a) an academically appropriate non-teaching adjunct appointment in the current semester for an equivalent number of hours at the non-teaching rate: or b) an additional teaching assignment of the number of hours of the contact hour deficit within the following two semesters or summer session.  </w:t>
      </w:r>
    </w:p>
    <w:p w14:paraId="46E6C2BF" w14:textId="77777777" w:rsidR="005F690B" w:rsidRDefault="005F690B" w:rsidP="00E569D3">
      <w:pPr>
        <w:rPr>
          <w:rFonts w:ascii="Times New Roman" w:hAnsi="Times New Roman" w:cs="Times New Roman"/>
          <w:sz w:val="24"/>
        </w:rPr>
      </w:pPr>
    </w:p>
    <w:p w14:paraId="1DC9F7CC" w14:textId="71F1440F" w:rsidR="005F690B" w:rsidRPr="005F690B" w:rsidRDefault="005F690B" w:rsidP="00E569D3">
      <w:pPr>
        <w:rPr>
          <w:rFonts w:ascii="Times New Roman" w:hAnsi="Times New Roman" w:cs="Times New Roman"/>
          <w:b/>
          <w:sz w:val="24"/>
          <w:szCs w:val="24"/>
        </w:rPr>
      </w:pPr>
      <w:r w:rsidRPr="005F690B">
        <w:rPr>
          <w:rFonts w:ascii="Times New Roman" w:hAnsi="Times New Roman" w:cs="Times New Roman"/>
          <w:b/>
          <w:sz w:val="24"/>
          <w:szCs w:val="24"/>
        </w:rPr>
        <w:t xml:space="preserve">What if the adjunct is non-reappointed?  </w:t>
      </w:r>
      <w:r w:rsidR="00D90BE3">
        <w:rPr>
          <w:rFonts w:ascii="Times New Roman" w:hAnsi="Times New Roman" w:cs="Times New Roman"/>
          <w:b/>
          <w:sz w:val="24"/>
          <w:szCs w:val="24"/>
        </w:rPr>
        <w:t>Can they be rehired at a later point?</w:t>
      </w:r>
    </w:p>
    <w:p w14:paraId="7BAF9A98" w14:textId="33C1E315" w:rsidR="00D90BE3" w:rsidRPr="005F690B" w:rsidRDefault="005F690B" w:rsidP="00E569D3">
      <w:pPr>
        <w:rPr>
          <w:rFonts w:ascii="Times New Roman" w:hAnsi="Times New Roman" w:cs="Times New Roman"/>
          <w:sz w:val="24"/>
          <w:szCs w:val="24"/>
        </w:rPr>
      </w:pPr>
      <w:r w:rsidRPr="005F690B">
        <w:rPr>
          <w:rFonts w:ascii="Times New Roman" w:hAnsi="Times New Roman" w:cs="Times New Roman"/>
          <w:sz w:val="24"/>
          <w:szCs w:val="24"/>
        </w:rPr>
        <w:t xml:space="preserve">The </w:t>
      </w:r>
      <w:r w:rsidR="00226B06">
        <w:rPr>
          <w:rFonts w:ascii="Times New Roman" w:hAnsi="Times New Roman" w:cs="Times New Roman"/>
          <w:sz w:val="24"/>
          <w:szCs w:val="24"/>
        </w:rPr>
        <w:t>goal of this pilot program i</w:t>
      </w:r>
      <w:r>
        <w:rPr>
          <w:rFonts w:ascii="Times New Roman" w:hAnsi="Times New Roman" w:cs="Times New Roman"/>
          <w:sz w:val="24"/>
          <w:szCs w:val="24"/>
        </w:rPr>
        <w:t>s to create stability and predictability both for long-term adjuncts and departments.  I</w:t>
      </w:r>
      <w:r w:rsidR="00767BF3">
        <w:rPr>
          <w:rFonts w:ascii="Times New Roman" w:hAnsi="Times New Roman" w:cs="Times New Roman"/>
          <w:sz w:val="24"/>
          <w:szCs w:val="24"/>
        </w:rPr>
        <w:t>f an adjunct is no</w:t>
      </w:r>
      <w:r w:rsidR="00D90BE3">
        <w:rPr>
          <w:rFonts w:ascii="Times New Roman" w:hAnsi="Times New Roman" w:cs="Times New Roman"/>
          <w:sz w:val="24"/>
          <w:szCs w:val="24"/>
        </w:rPr>
        <w:t>n-rea</w:t>
      </w:r>
      <w:r w:rsidR="00767BF3">
        <w:rPr>
          <w:rFonts w:ascii="Times New Roman" w:hAnsi="Times New Roman" w:cs="Times New Roman"/>
          <w:sz w:val="24"/>
          <w:szCs w:val="24"/>
        </w:rPr>
        <w:t>ppoint</w:t>
      </w:r>
      <w:r w:rsidR="00D90BE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52DB">
        <w:rPr>
          <w:rFonts w:ascii="Times New Roman" w:hAnsi="Times New Roman" w:cs="Times New Roman"/>
          <w:sz w:val="24"/>
          <w:szCs w:val="24"/>
        </w:rPr>
        <w:t>the</w:t>
      </w:r>
      <w:r w:rsidR="00D90BE3">
        <w:rPr>
          <w:rFonts w:ascii="Times New Roman" w:hAnsi="Times New Roman" w:cs="Times New Roman"/>
          <w:sz w:val="24"/>
          <w:szCs w:val="24"/>
        </w:rPr>
        <w:t xml:space="preserve">re must be: a) </w:t>
      </w:r>
      <w:r w:rsidR="00767BF3">
        <w:rPr>
          <w:rFonts w:ascii="Times New Roman" w:hAnsi="Times New Roman" w:cs="Times New Roman"/>
          <w:sz w:val="24"/>
          <w:szCs w:val="24"/>
        </w:rPr>
        <w:t xml:space="preserve">concerns about the adjunct’s performance that could not be addressed with the </w:t>
      </w:r>
      <w:r w:rsidR="00D90BE3">
        <w:rPr>
          <w:rFonts w:ascii="Times New Roman" w:hAnsi="Times New Roman" w:cs="Times New Roman"/>
          <w:sz w:val="24"/>
          <w:szCs w:val="24"/>
        </w:rPr>
        <w:t>“</w:t>
      </w:r>
      <w:r w:rsidR="00767BF3">
        <w:rPr>
          <w:rFonts w:ascii="Times New Roman" w:hAnsi="Times New Roman" w:cs="Times New Roman"/>
          <w:sz w:val="24"/>
          <w:szCs w:val="24"/>
        </w:rPr>
        <w:t xml:space="preserve">1-year appointment </w:t>
      </w:r>
      <w:r w:rsidR="00D90BE3">
        <w:rPr>
          <w:rFonts w:ascii="Times New Roman" w:hAnsi="Times New Roman" w:cs="Times New Roman"/>
          <w:sz w:val="24"/>
          <w:szCs w:val="24"/>
        </w:rPr>
        <w:t xml:space="preserve">with </w:t>
      </w:r>
      <w:r w:rsidR="00767BF3">
        <w:rPr>
          <w:rFonts w:ascii="Times New Roman" w:hAnsi="Times New Roman" w:cs="Times New Roman"/>
          <w:sz w:val="24"/>
          <w:szCs w:val="24"/>
        </w:rPr>
        <w:t>guidance</w:t>
      </w:r>
      <w:r w:rsidR="00D90BE3">
        <w:rPr>
          <w:rFonts w:ascii="Times New Roman" w:hAnsi="Times New Roman" w:cs="Times New Roman"/>
          <w:sz w:val="24"/>
          <w:szCs w:val="24"/>
        </w:rPr>
        <w:t>”</w:t>
      </w:r>
      <w:r w:rsidR="00A652DB">
        <w:rPr>
          <w:rFonts w:ascii="Times New Roman" w:hAnsi="Times New Roman" w:cs="Times New Roman"/>
          <w:sz w:val="24"/>
          <w:szCs w:val="24"/>
        </w:rPr>
        <w:t xml:space="preserve"> option</w:t>
      </w:r>
      <w:r w:rsidR="00226B06">
        <w:rPr>
          <w:rFonts w:ascii="Times New Roman" w:hAnsi="Times New Roman" w:cs="Times New Roman"/>
          <w:sz w:val="24"/>
          <w:szCs w:val="24"/>
        </w:rPr>
        <w:t>;</w:t>
      </w:r>
      <w:r w:rsidR="00A652DB">
        <w:rPr>
          <w:rFonts w:ascii="Times New Roman" w:hAnsi="Times New Roman" w:cs="Times New Roman"/>
          <w:sz w:val="24"/>
          <w:szCs w:val="24"/>
        </w:rPr>
        <w:t xml:space="preserve"> or b) </w:t>
      </w:r>
      <w:r w:rsidR="00767BF3">
        <w:rPr>
          <w:rFonts w:ascii="Times New Roman" w:hAnsi="Times New Roman" w:cs="Times New Roman"/>
          <w:sz w:val="24"/>
        </w:rPr>
        <w:t xml:space="preserve">fiscal and </w:t>
      </w:r>
      <w:r w:rsidR="00767BF3" w:rsidRPr="00D90BE3">
        <w:rPr>
          <w:rFonts w:ascii="Times New Roman" w:hAnsi="Times New Roman" w:cs="Times New Roman"/>
          <w:sz w:val="24"/>
          <w:szCs w:val="24"/>
        </w:rPr>
        <w:t>programmatic needs of the department and/or the College</w:t>
      </w:r>
      <w:r w:rsidR="00A652DB" w:rsidRPr="00D90BE3">
        <w:rPr>
          <w:rFonts w:ascii="Times New Roman" w:hAnsi="Times New Roman" w:cs="Times New Roman"/>
          <w:sz w:val="24"/>
          <w:szCs w:val="24"/>
        </w:rPr>
        <w:t xml:space="preserve"> </w:t>
      </w:r>
      <w:r w:rsidR="00226B06" w:rsidRPr="00D90BE3">
        <w:rPr>
          <w:rFonts w:ascii="Times New Roman" w:hAnsi="Times New Roman" w:cs="Times New Roman"/>
          <w:sz w:val="24"/>
          <w:szCs w:val="24"/>
        </w:rPr>
        <w:t xml:space="preserve">that make a 3-year appointment </w:t>
      </w:r>
      <w:r w:rsidR="00FE2C6B" w:rsidRPr="00D90BE3">
        <w:rPr>
          <w:rFonts w:ascii="Times New Roman" w:hAnsi="Times New Roman" w:cs="Times New Roman"/>
          <w:sz w:val="24"/>
          <w:szCs w:val="24"/>
        </w:rPr>
        <w:t>impractical</w:t>
      </w:r>
      <w:r w:rsidR="00226B06" w:rsidRPr="00D90BE3">
        <w:rPr>
          <w:rFonts w:ascii="Times New Roman" w:hAnsi="Times New Roman" w:cs="Times New Roman"/>
          <w:sz w:val="24"/>
          <w:szCs w:val="24"/>
        </w:rPr>
        <w:t xml:space="preserve">.  </w:t>
      </w:r>
      <w:r w:rsidR="00D90BE3" w:rsidRPr="00D9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Unless there is a change in fiscal and programmatic needs </w:t>
      </w:r>
      <w:r w:rsidR="00D9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of the department and/or College, </w:t>
      </w:r>
      <w:r w:rsidR="00D90BE3" w:rsidRPr="00D9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it is not anticipated that any non-reappointed adjunct would be rehired.</w:t>
      </w:r>
    </w:p>
    <w:sectPr w:rsidR="00D90BE3" w:rsidRPr="005F690B" w:rsidSect="00B467E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F8B6" w14:textId="77777777" w:rsidR="00845DD8" w:rsidRDefault="00845DD8" w:rsidP="00B467EF">
      <w:pPr>
        <w:spacing w:after="0" w:line="240" w:lineRule="auto"/>
      </w:pPr>
      <w:r>
        <w:separator/>
      </w:r>
    </w:p>
  </w:endnote>
  <w:endnote w:type="continuationSeparator" w:id="0">
    <w:p w14:paraId="151F275F" w14:textId="77777777" w:rsidR="00845DD8" w:rsidRDefault="00845DD8" w:rsidP="00B4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83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643DC" w14:textId="6164F5A9" w:rsidR="00B467EF" w:rsidRDefault="00B46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64E86" w14:textId="77777777" w:rsidR="00B467EF" w:rsidRDefault="00B4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D92E" w14:textId="77777777" w:rsidR="00845DD8" w:rsidRDefault="00845DD8" w:rsidP="00B467EF">
      <w:pPr>
        <w:spacing w:after="0" w:line="240" w:lineRule="auto"/>
      </w:pPr>
      <w:r>
        <w:separator/>
      </w:r>
    </w:p>
  </w:footnote>
  <w:footnote w:type="continuationSeparator" w:id="0">
    <w:p w14:paraId="52E56343" w14:textId="77777777" w:rsidR="00845DD8" w:rsidRDefault="00845DD8" w:rsidP="00B4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4242F"/>
    <w:multiLevelType w:val="hybridMultilevel"/>
    <w:tmpl w:val="A1EC5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CD"/>
    <w:rsid w:val="00050D39"/>
    <w:rsid w:val="00071B88"/>
    <w:rsid w:val="00085F85"/>
    <w:rsid w:val="000E6361"/>
    <w:rsid w:val="0011000E"/>
    <w:rsid w:val="001256C8"/>
    <w:rsid w:val="001C60B4"/>
    <w:rsid w:val="00226B06"/>
    <w:rsid w:val="002279D1"/>
    <w:rsid w:val="00261CCD"/>
    <w:rsid w:val="00287C05"/>
    <w:rsid w:val="00336E7D"/>
    <w:rsid w:val="003B06CC"/>
    <w:rsid w:val="00417AFD"/>
    <w:rsid w:val="0044033B"/>
    <w:rsid w:val="004550FC"/>
    <w:rsid w:val="004614BE"/>
    <w:rsid w:val="004A11F5"/>
    <w:rsid w:val="00552A37"/>
    <w:rsid w:val="005F690B"/>
    <w:rsid w:val="006A4701"/>
    <w:rsid w:val="00767BF3"/>
    <w:rsid w:val="0084531E"/>
    <w:rsid w:val="00845DD8"/>
    <w:rsid w:val="008A455C"/>
    <w:rsid w:val="008F5EE8"/>
    <w:rsid w:val="009131C5"/>
    <w:rsid w:val="009651A9"/>
    <w:rsid w:val="00972F21"/>
    <w:rsid w:val="009C1670"/>
    <w:rsid w:val="009C6855"/>
    <w:rsid w:val="00A240AD"/>
    <w:rsid w:val="00A652DB"/>
    <w:rsid w:val="00B13F3D"/>
    <w:rsid w:val="00B467EF"/>
    <w:rsid w:val="00C36BAF"/>
    <w:rsid w:val="00C8513E"/>
    <w:rsid w:val="00C92411"/>
    <w:rsid w:val="00D404BC"/>
    <w:rsid w:val="00D5323B"/>
    <w:rsid w:val="00D90BE3"/>
    <w:rsid w:val="00E47CDE"/>
    <w:rsid w:val="00E569D3"/>
    <w:rsid w:val="00E67FF2"/>
    <w:rsid w:val="00EA0245"/>
    <w:rsid w:val="00EC2288"/>
    <w:rsid w:val="00EE3EE7"/>
    <w:rsid w:val="00F230A9"/>
    <w:rsid w:val="00F90F5A"/>
    <w:rsid w:val="00FB3B75"/>
    <w:rsid w:val="00FE2C6B"/>
    <w:rsid w:val="00FF5D1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1CD0"/>
  <w15:chartTrackingRefBased/>
  <w15:docId w15:val="{E99C504F-EC12-4598-8A1E-15194631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F"/>
  </w:style>
  <w:style w:type="paragraph" w:styleId="Footer">
    <w:name w:val="footer"/>
    <w:basedOn w:val="Normal"/>
    <w:link w:val="FooterChar"/>
    <w:uiPriority w:val="99"/>
    <w:unhideWhenUsed/>
    <w:rsid w:val="00B4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F"/>
  </w:style>
  <w:style w:type="paragraph" w:styleId="ListParagraph">
    <w:name w:val="List Paragraph"/>
    <w:basedOn w:val="Normal"/>
    <w:uiPriority w:val="34"/>
    <w:qFormat/>
    <w:rsid w:val="00EE3EE7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9DC3-28B4-400E-8239-F46AB73E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Fini</dc:creator>
  <cp:keywords/>
  <dc:description/>
  <cp:lastModifiedBy>gina fini</cp:lastModifiedBy>
  <cp:revision>3</cp:revision>
  <cp:lastPrinted>2017-03-08T16:15:00Z</cp:lastPrinted>
  <dcterms:created xsi:type="dcterms:W3CDTF">2017-03-10T23:52:00Z</dcterms:created>
  <dcterms:modified xsi:type="dcterms:W3CDTF">2017-03-10T23:52:00Z</dcterms:modified>
</cp:coreProperties>
</file>