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00"/>
      </w:tblGrid>
      <w:tr w:rsidR="00EE5841" w:rsidRPr="00EE5841" w14:paraId="706C59CB" w14:textId="77777777" w:rsidTr="00EE5841">
        <w:tc>
          <w:tcPr>
            <w:tcW w:w="0" w:type="auto"/>
            <w:shd w:val="clear" w:color="auto" w:fill="CF8F12"/>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EE5841" w:rsidRPr="00EE5841" w14:paraId="104BE408"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EE5841" w:rsidRPr="00EE5841" w14:paraId="4E0A0BD2" w14:textId="77777777">
                    <w:tc>
                      <w:tcPr>
                        <w:tcW w:w="5000" w:type="pct"/>
                        <w:tcMar>
                          <w:top w:w="0" w:type="dxa"/>
                          <w:left w:w="0" w:type="dxa"/>
                          <w:bottom w:w="0" w:type="dxa"/>
                          <w:right w:w="300" w:type="dxa"/>
                        </w:tcMar>
                        <w:hideMark/>
                      </w:tcPr>
                      <w:p w14:paraId="061E28A6" w14:textId="77777777" w:rsidR="00EE5841" w:rsidRPr="00EE5841" w:rsidRDefault="00EE5841" w:rsidP="00EE5841">
                        <w:pPr>
                          <w:spacing w:after="0" w:line="240" w:lineRule="auto"/>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7F4D9C29" wp14:editId="5F6CBA78">
                              <wp:extent cx="14859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EE5841" w:rsidRPr="00EE5841" w14:paraId="5A98A802"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EE5841" w:rsidRPr="00EE5841" w14:paraId="73E8EA31" w14:textId="77777777">
                          <w:tc>
                            <w:tcPr>
                              <w:tcW w:w="0" w:type="auto"/>
                              <w:shd w:val="clear" w:color="auto" w:fill="7E8F48"/>
                              <w:tcMar>
                                <w:top w:w="60" w:type="dxa"/>
                                <w:left w:w="120" w:type="dxa"/>
                                <w:bottom w:w="60" w:type="dxa"/>
                                <w:right w:w="120" w:type="dxa"/>
                              </w:tcMar>
                              <w:hideMark/>
                            </w:tcPr>
                            <w:p w14:paraId="727454DF" w14:textId="77777777" w:rsidR="00EE5841" w:rsidRPr="00EE5841" w:rsidRDefault="00EE5841" w:rsidP="00EE5841">
                              <w:pPr>
                                <w:spacing w:after="0" w:line="240" w:lineRule="auto"/>
                                <w:jc w:val="right"/>
                                <w:rPr>
                                  <w:rFonts w:ascii="Arial" w:eastAsia="Times New Roman" w:hAnsi="Arial" w:cs="Arial"/>
                                  <w:b/>
                                  <w:bCs/>
                                  <w:color w:val="FFFFFF"/>
                                  <w:sz w:val="24"/>
                                  <w:szCs w:val="24"/>
                                </w:rPr>
                              </w:pPr>
                              <w:r w:rsidRPr="00EE5841">
                                <w:rPr>
                                  <w:rFonts w:ascii="Arial" w:eastAsia="Times New Roman" w:hAnsi="Arial" w:cs="Arial"/>
                                  <w:b/>
                                  <w:bCs/>
                                  <w:i/>
                                  <w:iCs/>
                                  <w:color w:val="FFFFFF"/>
                                  <w:sz w:val="27"/>
                                  <w:szCs w:val="27"/>
                                </w:rPr>
                                <w:t>......keeping watch on the industry</w:t>
                              </w:r>
                            </w:p>
                          </w:tc>
                        </w:tr>
                        <w:tr w:rsidR="00EE5841" w:rsidRPr="00EE5841" w14:paraId="75FBC1F5" w14:textId="77777777">
                          <w:tc>
                            <w:tcPr>
                              <w:tcW w:w="0" w:type="auto"/>
                              <w:tcMar>
                                <w:top w:w="120" w:type="dxa"/>
                                <w:left w:w="120" w:type="dxa"/>
                                <w:bottom w:w="120" w:type="dxa"/>
                                <w:right w:w="120" w:type="dxa"/>
                              </w:tcMar>
                              <w:hideMark/>
                            </w:tcPr>
                            <w:p w14:paraId="496D4B51" w14:textId="77777777" w:rsidR="00EE5841" w:rsidRPr="00EE5841" w:rsidRDefault="00EE5841" w:rsidP="00EE5841">
                              <w:pPr>
                                <w:spacing w:after="0" w:line="240" w:lineRule="auto"/>
                                <w:rPr>
                                  <w:rFonts w:ascii="Arial" w:eastAsia="Times New Roman" w:hAnsi="Arial" w:cs="Arial"/>
                                  <w:color w:val="D24101"/>
                                  <w:sz w:val="18"/>
                                  <w:szCs w:val="18"/>
                                </w:rPr>
                              </w:pPr>
                              <w:proofErr w:type="gramStart"/>
                              <w:r w:rsidRPr="00EE5841">
                                <w:rPr>
                                  <w:rFonts w:ascii="Arial" w:eastAsia="Times New Roman" w:hAnsi="Arial" w:cs="Arial"/>
                                  <w:b/>
                                  <w:bCs/>
                                  <w:color w:val="7E8F48"/>
                                  <w:sz w:val="18"/>
                                  <w:szCs w:val="18"/>
                                </w:rPr>
                                <w:t>Issue:</w:t>
                              </w:r>
                              <w:r w:rsidRPr="00EE5841">
                                <w:rPr>
                                  <w:rFonts w:ascii="Arial" w:eastAsia="Times New Roman" w:hAnsi="Arial" w:cs="Arial"/>
                                  <w:b/>
                                  <w:bCs/>
                                  <w:color w:val="000000"/>
                                  <w:sz w:val="18"/>
                                  <w:szCs w:val="18"/>
                                </w:rPr>
                                <w:t>#</w:t>
                              </w:r>
                              <w:proofErr w:type="gramEnd"/>
                              <w:r w:rsidRPr="00EE5841">
                                <w:rPr>
                                  <w:rFonts w:ascii="Arial" w:eastAsia="Times New Roman" w:hAnsi="Arial" w:cs="Arial"/>
                                  <w:b/>
                                  <w:bCs/>
                                  <w:color w:val="000000"/>
                                  <w:sz w:val="18"/>
                                  <w:szCs w:val="18"/>
                                </w:rPr>
                                <w:t>359</w:t>
                              </w:r>
                              <w:r w:rsidRPr="00EE5841">
                                <w:rPr>
                                  <w:rFonts w:ascii="Arial" w:eastAsia="Times New Roman" w:hAnsi="Arial" w:cs="Arial"/>
                                  <w:color w:val="D24101"/>
                                  <w:sz w:val="18"/>
                                  <w:szCs w:val="18"/>
                                </w:rPr>
                                <w:t xml:space="preserve"> </w:t>
                              </w:r>
                            </w:p>
                            <w:p w14:paraId="00EF4376" w14:textId="77777777" w:rsidR="00EE5841" w:rsidRPr="00EE5841" w:rsidRDefault="00EE5841" w:rsidP="00EE5841">
                              <w:pPr>
                                <w:spacing w:after="0" w:line="240" w:lineRule="auto"/>
                                <w:rPr>
                                  <w:rFonts w:ascii="Arial" w:eastAsia="Times New Roman" w:hAnsi="Arial" w:cs="Arial"/>
                                  <w:color w:val="D24101"/>
                                  <w:sz w:val="18"/>
                                  <w:szCs w:val="18"/>
                                </w:rPr>
                              </w:pPr>
                              <w:r w:rsidRPr="00EE5841">
                                <w:rPr>
                                  <w:rFonts w:ascii="Arial" w:eastAsia="Times New Roman" w:hAnsi="Arial" w:cs="Arial"/>
                                  <w:b/>
                                  <w:bCs/>
                                  <w:color w:val="7E8F48"/>
                                  <w:sz w:val="18"/>
                                  <w:szCs w:val="18"/>
                                </w:rPr>
                                <w:t xml:space="preserve">Date: </w:t>
                              </w:r>
                              <w:r w:rsidRPr="00EE5841">
                                <w:rPr>
                                  <w:rFonts w:ascii="Arial" w:eastAsia="Times New Roman" w:hAnsi="Arial" w:cs="Arial"/>
                                  <w:b/>
                                  <w:bCs/>
                                  <w:color w:val="000000"/>
                                  <w:sz w:val="18"/>
                                  <w:szCs w:val="18"/>
                                </w:rPr>
                                <w:t>January 12, 2021</w:t>
                              </w:r>
                              <w:r w:rsidRPr="00EE5841">
                                <w:rPr>
                                  <w:rFonts w:ascii="Arial" w:eastAsia="Times New Roman" w:hAnsi="Arial" w:cs="Arial"/>
                                  <w:color w:val="D24101"/>
                                  <w:sz w:val="18"/>
                                  <w:szCs w:val="18"/>
                                </w:rPr>
                                <w:t xml:space="preserve"> </w:t>
                              </w:r>
                            </w:p>
                          </w:tc>
                        </w:tr>
                      </w:tbl>
                      <w:p w14:paraId="564CC7C5" w14:textId="77777777" w:rsidR="00EE5841" w:rsidRPr="00EE5841" w:rsidRDefault="00EE5841" w:rsidP="00EE5841">
                        <w:pPr>
                          <w:spacing w:after="0" w:line="240" w:lineRule="auto"/>
                          <w:rPr>
                            <w:rFonts w:ascii="Times New Roman" w:eastAsia="Times New Roman" w:hAnsi="Times New Roman" w:cs="Times New Roman"/>
                            <w:sz w:val="24"/>
                            <w:szCs w:val="24"/>
                          </w:rPr>
                        </w:pPr>
                      </w:p>
                    </w:tc>
                  </w:tr>
                </w:tbl>
                <w:p w14:paraId="2D722D98" w14:textId="77777777" w:rsidR="00EE5841" w:rsidRPr="00EE5841" w:rsidRDefault="00EE5841" w:rsidP="00EE5841">
                  <w:pPr>
                    <w:spacing w:after="0" w:line="240" w:lineRule="auto"/>
                    <w:jc w:val="right"/>
                    <w:rPr>
                      <w:rFonts w:ascii="Times New Roman" w:eastAsia="Times New Roman" w:hAnsi="Times New Roman" w:cs="Times New Roman"/>
                      <w:sz w:val="24"/>
                      <w:szCs w:val="24"/>
                    </w:rPr>
                  </w:pPr>
                </w:p>
              </w:tc>
            </w:tr>
          </w:tbl>
          <w:p w14:paraId="4A77C924" w14:textId="77777777" w:rsidR="00EE5841" w:rsidRPr="00EE5841" w:rsidRDefault="00EE5841" w:rsidP="00EE5841">
            <w:pPr>
              <w:spacing w:after="0" w:line="240" w:lineRule="auto"/>
              <w:rPr>
                <w:rFonts w:ascii="Times New Roman" w:eastAsia="Times New Roman" w:hAnsi="Times New Roman" w:cs="Times New Roman"/>
                <w:sz w:val="24"/>
                <w:szCs w:val="24"/>
              </w:rPr>
            </w:pPr>
          </w:p>
        </w:tc>
      </w:tr>
      <w:tr w:rsidR="00EE5841" w:rsidRPr="00EE5841" w14:paraId="1B987609" w14:textId="77777777" w:rsidTr="00EE584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5100"/>
              <w:gridCol w:w="2250"/>
            </w:tblGrid>
            <w:tr w:rsidR="00EE5841" w:rsidRPr="00EE5841" w14:paraId="5EEDCA14" w14:textId="77777777">
              <w:trPr>
                <w:jc w:val="center"/>
              </w:trPr>
              <w:tc>
                <w:tcPr>
                  <w:tcW w:w="0" w:type="auto"/>
                  <w:hideMark/>
                </w:tcPr>
                <w:p w14:paraId="07BDBA49" w14:textId="77777777" w:rsidR="00EE5841" w:rsidRPr="00EE5841" w:rsidRDefault="00EE5841" w:rsidP="00EE5841">
                  <w:pPr>
                    <w:spacing w:after="0" w:line="15" w:lineRule="atLeast"/>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693A64E2" wp14:editId="003D2366">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4A0279D" w14:textId="77777777" w:rsidR="00EE5841" w:rsidRPr="00EE5841" w:rsidRDefault="00EE5841" w:rsidP="00EE5841">
                  <w:pPr>
                    <w:spacing w:after="0" w:line="15" w:lineRule="atLeast"/>
                    <w:jc w:val="center"/>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4483A5BE" wp14:editId="097A51E1">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F1C6223" w14:textId="77777777" w:rsidR="00EE5841" w:rsidRPr="00EE5841" w:rsidRDefault="00EE5841" w:rsidP="00EE5841">
                  <w:pPr>
                    <w:spacing w:after="0" w:line="15" w:lineRule="atLeast"/>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34A3DD29" wp14:editId="0D683F1F">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36E5AA6" w14:textId="77777777" w:rsidR="00EE5841" w:rsidRPr="00EE5841" w:rsidRDefault="00EE5841" w:rsidP="00EE5841">
            <w:pPr>
              <w:spacing w:after="0" w:line="15" w:lineRule="atLeast"/>
              <w:jc w:val="center"/>
              <w:rPr>
                <w:rFonts w:ascii="Times New Roman" w:eastAsia="Times New Roman" w:hAnsi="Times New Roman" w:cs="Times New Roman"/>
                <w:sz w:val="24"/>
                <w:szCs w:val="24"/>
              </w:rPr>
            </w:pPr>
          </w:p>
        </w:tc>
      </w:tr>
    </w:tbl>
    <w:p w14:paraId="42F5080B" w14:textId="77777777" w:rsidR="00EE5841" w:rsidRPr="00EE5841" w:rsidRDefault="00EE5841" w:rsidP="00EE584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5841" w:rsidRPr="00EE5841" w14:paraId="5E149B82" w14:textId="77777777" w:rsidTr="00EE584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5841" w:rsidRPr="00EE5841" w14:paraId="29E1FB71" w14:textId="77777777" w:rsidTr="00EE5841">
              <w:trPr>
                <w:jc w:val="center"/>
              </w:trPr>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EE5841" w:rsidRPr="00EE5841" w14:paraId="7556889C" w14:textId="77777777" w:rsidTr="00EE5841">
                    <w:trPr>
                      <w:trHeight w:val="15"/>
                    </w:trPr>
                    <w:tc>
                      <w:tcPr>
                        <w:tcW w:w="0" w:type="auto"/>
                        <w:hideMark/>
                      </w:tcPr>
                      <w:p w14:paraId="4D42607E" w14:textId="77777777" w:rsidR="00EE5841" w:rsidRPr="00EE5841" w:rsidRDefault="00EE5841" w:rsidP="00EE5841">
                        <w:pPr>
                          <w:spacing w:after="0" w:line="240" w:lineRule="auto"/>
                          <w:jc w:val="center"/>
                          <w:divId w:val="1643776432"/>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734A37D7" wp14:editId="014D1A10">
                              <wp:extent cx="331470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tc>
                    <w:tc>
                      <w:tcPr>
                        <w:tcW w:w="225" w:type="dxa"/>
                        <w:hideMark/>
                      </w:tcPr>
                      <w:p w14:paraId="067C9B18" w14:textId="77777777" w:rsidR="00EE5841" w:rsidRPr="00EE5841" w:rsidRDefault="00EE5841" w:rsidP="00EE5841">
                        <w:pPr>
                          <w:spacing w:after="0" w:line="15" w:lineRule="atLeast"/>
                          <w:jc w:val="center"/>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05ED7B1C" wp14:editId="0298837F">
                              <wp:extent cx="14287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EE5841" w:rsidRPr="00EE5841" w14:paraId="5A6B6108" w14:textId="77777777" w:rsidTr="00EE5841">
                    <w:trPr>
                      <w:trHeight w:val="15"/>
                    </w:trPr>
                    <w:tc>
                      <w:tcPr>
                        <w:tcW w:w="0" w:type="auto"/>
                        <w:hideMark/>
                      </w:tcPr>
                      <w:p w14:paraId="13C3BEE9" w14:textId="77777777" w:rsidR="00EE5841" w:rsidRPr="00EE5841" w:rsidRDefault="00EE5841" w:rsidP="00EE5841">
                        <w:pPr>
                          <w:spacing w:after="0" w:line="15" w:lineRule="atLeast"/>
                          <w:jc w:val="center"/>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2FF93F17" wp14:editId="07F62669">
                              <wp:extent cx="9525" cy="47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577FBC65" w14:textId="77777777" w:rsidR="00EE5841" w:rsidRPr="00EE5841" w:rsidRDefault="00EE5841" w:rsidP="00EE5841">
                        <w:pPr>
                          <w:spacing w:after="0" w:line="15" w:lineRule="atLeast"/>
                          <w:jc w:val="center"/>
                          <w:rPr>
                            <w:rFonts w:ascii="Times New Roman" w:eastAsia="Times New Roman" w:hAnsi="Times New Roman" w:cs="Times New Roman"/>
                            <w:sz w:val="24"/>
                            <w:szCs w:val="24"/>
                          </w:rPr>
                        </w:pPr>
                        <w:r w:rsidRPr="00EE5841">
                          <w:rPr>
                            <w:rFonts w:ascii="Times New Roman" w:eastAsia="Times New Roman" w:hAnsi="Times New Roman" w:cs="Times New Roman"/>
                            <w:noProof/>
                            <w:sz w:val="24"/>
                            <w:szCs w:val="24"/>
                          </w:rPr>
                          <w:drawing>
                            <wp:inline distT="0" distB="0" distL="0" distR="0" wp14:anchorId="092C4305" wp14:editId="0213C520">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47650C9"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2A0629E7"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000000"/>
                      <w:sz w:val="36"/>
                      <w:szCs w:val="36"/>
                    </w:rPr>
                    <w:t>U.S. Supreme Court Involvement</w:t>
                  </w:r>
                </w:p>
                <w:p w14:paraId="49825890"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288C5764"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2B017152"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7165100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4D24FA6B"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1EA7A9EC"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212E8E6A"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121A3D85"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13B6D5F6"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color w:val="000000"/>
                      <w:sz w:val="36"/>
                      <w:szCs w:val="36"/>
                    </w:rPr>
                    <w:t xml:space="preserve">The U.S. Supreme Court turns down a petition </w:t>
                  </w:r>
                  <w:hyperlink r:id="rId10" w:tgtFrame="_blank" w:history="1">
                    <w:r w:rsidRPr="00EE5841">
                      <w:rPr>
                        <w:rFonts w:ascii="Arial" w:eastAsia="Times New Roman" w:hAnsi="Arial" w:cs="Arial"/>
                        <w:color w:val="BF3F2F"/>
                        <w:sz w:val="36"/>
                        <w:szCs w:val="36"/>
                        <w:u w:val="single"/>
                      </w:rPr>
                      <w:t>seeking to overturn</w:t>
                    </w:r>
                  </w:hyperlink>
                  <w:r w:rsidRPr="00EE5841">
                    <w:rPr>
                      <w:rFonts w:ascii="Arial" w:eastAsia="Times New Roman" w:hAnsi="Arial" w:cs="Arial"/>
                      <w:color w:val="000000"/>
                      <w:sz w:val="36"/>
                      <w:szCs w:val="36"/>
                    </w:rPr>
                    <w:t xml:space="preserve"> a Winona county’s ordinance banning the mining of frac sand</w:t>
                  </w:r>
                  <w:r w:rsidRPr="00EE5841">
                    <w:rPr>
                      <w:rFonts w:ascii="Arial" w:eastAsia="Times New Roman" w:hAnsi="Arial" w:cs="Arial"/>
                      <w:b/>
                      <w:bCs/>
                      <w:color w:val="7E8F48"/>
                      <w:sz w:val="36"/>
                      <w:szCs w:val="36"/>
                    </w:rPr>
                    <w:t>.</w:t>
                  </w:r>
                </w:p>
                <w:p w14:paraId="683AEC25"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378246F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1BE977C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36"/>
                      <w:szCs w:val="36"/>
                    </w:rPr>
                    <w:t>U.S. Supreme Court Tosses Review of Minnesota County Fracture Sand Ban</w:t>
                  </w:r>
                </w:p>
                <w:p w14:paraId="66A4E56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hyperlink r:id="rId11" w:tgtFrame="_blank" w:history="1">
                    <w:r w:rsidRPr="00EE5841">
                      <w:rPr>
                        <w:rFonts w:ascii="Arial" w:eastAsia="Times New Roman" w:hAnsi="Arial" w:cs="Arial"/>
                        <w:color w:val="6D6D6D"/>
                        <w:sz w:val="36"/>
                        <w:szCs w:val="36"/>
                        <w:u w:val="single"/>
                      </w:rPr>
                      <w:t>BY </w:t>
                    </w:r>
                  </w:hyperlink>
                  <w:hyperlink r:id="rId12" w:tgtFrame="_blank" w:history="1">
                    <w:r w:rsidRPr="00EE5841">
                      <w:rPr>
                        <w:rFonts w:ascii="Arial" w:eastAsia="Times New Roman" w:hAnsi="Arial" w:cs="Arial"/>
                        <w:color w:val="6D6D6D"/>
                        <w:sz w:val="18"/>
                        <w:szCs w:val="18"/>
                        <w:u w:val="single"/>
                      </w:rPr>
                      <w:t>CAROLYN DAVIS</w:t>
                    </w:r>
                  </w:hyperlink>
                  <w:r w:rsidRPr="00EE5841">
                    <w:rPr>
                      <w:rFonts w:ascii="Arial" w:eastAsia="Times New Roman" w:hAnsi="Arial" w:cs="Arial"/>
                      <w:b/>
                      <w:bCs/>
                      <w:color w:val="7E8F48"/>
                      <w:sz w:val="36"/>
                      <w:szCs w:val="36"/>
                    </w:rPr>
                    <w:t xml:space="preserve"> </w:t>
                  </w:r>
                </w:p>
                <w:p w14:paraId="5F01B7FF"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18"/>
                      <w:szCs w:val="18"/>
                    </w:rPr>
                    <w:t>January 11, 2021</w:t>
                  </w:r>
                  <w:r w:rsidRPr="00EE5841">
                    <w:rPr>
                      <w:rFonts w:ascii="Arial" w:eastAsia="Times New Roman" w:hAnsi="Arial" w:cs="Arial"/>
                      <w:b/>
                      <w:bCs/>
                      <w:color w:val="7E8F48"/>
                      <w:sz w:val="36"/>
                      <w:szCs w:val="36"/>
                    </w:rPr>
                    <w:t xml:space="preserve"> </w:t>
                  </w:r>
                </w:p>
                <w:p w14:paraId="5FFC9D15"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27"/>
                      <w:szCs w:val="27"/>
                    </w:rPr>
                    <w:t>The U.S. Supreme Court on Monday denied a petition that sought to overturn a Minnesota county ordinance banning the mining of silica sand, which is used in some Lower 48 well completions.</w:t>
                  </w:r>
                </w:p>
                <w:p w14:paraId="79231A99"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52C055F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27"/>
                      <w:szCs w:val="27"/>
                    </w:rPr>
                    <w:t xml:space="preserve">Minnesota Sands LLC, which filed its initial lawsuit in 2017, was </w:t>
                  </w:r>
                  <w:r w:rsidRPr="00EE5841">
                    <w:rPr>
                      <w:rFonts w:ascii="Arial" w:eastAsia="Times New Roman" w:hAnsi="Arial" w:cs="Arial"/>
                      <w:b/>
                      <w:bCs/>
                      <w:color w:val="6D6D6D"/>
                      <w:sz w:val="27"/>
                      <w:szCs w:val="27"/>
                    </w:rPr>
                    <w:lastRenderedPageBreak/>
                    <w:t>challenging an adverse ruling by the Supreme Court of Minnesota regarding Winona County’s ban imposed in 2016 (No. A18-0090). </w:t>
                  </w:r>
                </w:p>
                <w:p w14:paraId="37AEE4A2"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27"/>
                      <w:szCs w:val="27"/>
                    </w:rPr>
                    <w:t xml:space="preserve">Five years </w:t>
                  </w:r>
                  <w:proofErr w:type="gramStart"/>
                  <w:r w:rsidRPr="00EE5841">
                    <w:rPr>
                      <w:rFonts w:ascii="Arial" w:eastAsia="Times New Roman" w:hAnsi="Arial" w:cs="Arial"/>
                      <w:b/>
                      <w:bCs/>
                      <w:color w:val="6D6D6D"/>
                      <w:sz w:val="27"/>
                      <w:szCs w:val="27"/>
                    </w:rPr>
                    <w:t>ago</w:t>
                  </w:r>
                  <w:proofErr w:type="gramEnd"/>
                  <w:r w:rsidRPr="00EE5841">
                    <w:rPr>
                      <w:rFonts w:ascii="Arial" w:eastAsia="Times New Roman" w:hAnsi="Arial" w:cs="Arial"/>
                      <w:b/>
                      <w:bCs/>
                      <w:color w:val="6D6D6D"/>
                      <w:sz w:val="27"/>
                      <w:szCs w:val="27"/>
                    </w:rPr>
                    <w:t xml:space="preserve"> Winona County banned sand mining that was commercially “valuable for use in the hydraulic fracturing of shale to obtain oil and natural gas.” However, the county still allowed the same silica sand to be mined for “local construction” uses</w:t>
                  </w:r>
                  <w:proofErr w:type="gramStart"/>
                  <w:r w:rsidRPr="00EE5841">
                    <w:rPr>
                      <w:rFonts w:ascii="Arial" w:eastAsia="Times New Roman" w:hAnsi="Arial" w:cs="Arial"/>
                      <w:b/>
                      <w:bCs/>
                      <w:color w:val="6D6D6D"/>
                      <w:sz w:val="27"/>
                      <w:szCs w:val="27"/>
                    </w:rPr>
                    <w:t>.....</w:t>
                  </w:r>
                  <w:proofErr w:type="gramEnd"/>
                </w:p>
                <w:p w14:paraId="4B85F703"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6D6217F6"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hyperlink r:id="rId13" w:tgtFrame="_blank" w:history="1">
                    <w:r w:rsidRPr="00EE5841">
                      <w:rPr>
                        <w:rFonts w:ascii="Arial" w:eastAsia="Times New Roman" w:hAnsi="Arial" w:cs="Arial"/>
                        <w:b/>
                        <w:bCs/>
                        <w:color w:val="BF3F2F"/>
                        <w:sz w:val="36"/>
                        <w:szCs w:val="36"/>
                        <w:u w:val="single"/>
                      </w:rPr>
                      <w:t>https://www.naturalgasintel.com/u-s-supreme-court-tosses-review-of-minnesota-county-fracture-sand-ban/?utm_source=Energy+News+Network+daily+email+digests&amp;utm_campaign=c4d6722b3b-EMAIL_CAMPAIGN_2020_05_11_11_46_COPY_01&amp;utm_medium=email&amp;utm_term=0_724b1f01f5-c4d6722b3b-89268783</w:t>
                    </w:r>
                  </w:hyperlink>
                </w:p>
                <w:p w14:paraId="673E2B74"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5716015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023E5EA5"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6D6D6D"/>
                      <w:sz w:val="36"/>
                      <w:szCs w:val="36"/>
                    </w:rPr>
                    <w:t>This message may contain copyrighted material the use of which has not always been specifically authorized by the copyright owner. We are making such material available in our efforts to advance understanding of environmental, political, human rights, economic, democracy, scientific, and social justice issues, etc. We believe this constitutes a 'fair use' of any such copyrighted material as provided for in section 107 of the US Copyright Law. In accordance with Title 17 U.S.C. Section 107, the material in this message is distributed without profit to those who have expressed a prior interest in receiving the included information for research and educational purposes.</w:t>
                  </w:r>
                </w:p>
                <w:p w14:paraId="2DC192F8"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76300251"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2AD5E68C"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6AFA4BEB"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p>
                <w:p w14:paraId="1F3F6604"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color w:val="000000"/>
                      <w:sz w:val="21"/>
                      <w:szCs w:val="21"/>
                    </w:rPr>
                    <w:t>Patricia </w:t>
                  </w:r>
                  <w:proofErr w:type="gramStart"/>
                  <w:r w:rsidRPr="00EE5841">
                    <w:rPr>
                      <w:rFonts w:ascii="Arial" w:eastAsia="Times New Roman" w:hAnsi="Arial" w:cs="Arial"/>
                      <w:b/>
                      <w:bCs/>
                      <w:color w:val="000000"/>
                      <w:sz w:val="21"/>
                      <w:szCs w:val="21"/>
                    </w:rPr>
                    <w:t>Popple  715</w:t>
                  </w:r>
                  <w:proofErr w:type="gramEnd"/>
                  <w:r w:rsidRPr="00EE5841">
                    <w:rPr>
                      <w:rFonts w:ascii="Arial" w:eastAsia="Times New Roman" w:hAnsi="Arial" w:cs="Arial"/>
                      <w:b/>
                      <w:bCs/>
                      <w:color w:val="000000"/>
                      <w:sz w:val="21"/>
                      <w:szCs w:val="21"/>
                    </w:rPr>
                    <w:t>-723-6398      </w:t>
                  </w:r>
                  <w:hyperlink r:id="rId14" w:tgtFrame="_blank" w:history="1">
                    <w:r w:rsidRPr="00EE5841">
                      <w:rPr>
                        <w:rFonts w:ascii="Arial" w:eastAsia="Times New Roman" w:hAnsi="Arial" w:cs="Arial"/>
                        <w:color w:val="000000"/>
                        <w:sz w:val="21"/>
                        <w:szCs w:val="21"/>
                        <w:u w:val="single"/>
                      </w:rPr>
                      <w:t>sunnyday5@charter.net</w:t>
                    </w:r>
                  </w:hyperlink>
                  <w:r w:rsidRPr="00EE5841">
                    <w:rPr>
                      <w:rFonts w:ascii="Arial" w:eastAsia="Times New Roman" w:hAnsi="Arial" w:cs="Arial"/>
                      <w:b/>
                      <w:bCs/>
                      <w:color w:val="7E8F48"/>
                      <w:sz w:val="36"/>
                      <w:szCs w:val="36"/>
                    </w:rPr>
                    <w:t xml:space="preserve"> </w:t>
                  </w:r>
                </w:p>
                <w:p w14:paraId="5E3973CE"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EE5841">
                    <w:rPr>
                      <w:rFonts w:ascii="Arial" w:eastAsia="Times New Roman" w:hAnsi="Arial" w:cs="Arial"/>
                      <w:b/>
                      <w:bCs/>
                      <w:i/>
                      <w:iCs/>
                      <w:color w:val="000000"/>
                      <w:sz w:val="21"/>
                      <w:szCs w:val="21"/>
                    </w:rPr>
                    <w:t>observations</w:t>
                  </w:r>
                  <w:proofErr w:type="gramEnd"/>
                  <w:r w:rsidRPr="00EE5841">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5D1C8332" w14:textId="77777777" w:rsidR="00EE5841" w:rsidRPr="00EE5841" w:rsidRDefault="00EE5841" w:rsidP="00EE5841">
                  <w:pPr>
                    <w:spacing w:after="0" w:line="240" w:lineRule="auto"/>
                    <w:jc w:val="center"/>
                    <w:rPr>
                      <w:rFonts w:ascii="Arial" w:eastAsia="Times New Roman" w:hAnsi="Arial" w:cs="Arial"/>
                      <w:b/>
                      <w:bCs/>
                      <w:color w:val="7E8F48"/>
                      <w:sz w:val="36"/>
                      <w:szCs w:val="36"/>
                    </w:rPr>
                  </w:pPr>
                  <w:r w:rsidRPr="00EE584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EE5841">
                    <w:rPr>
                      <w:rFonts w:ascii="Arial" w:eastAsia="Times New Roman" w:hAnsi="Arial" w:cs="Arial"/>
                      <w:b/>
                      <w:bCs/>
                      <w:i/>
                      <w:iCs/>
                      <w:color w:val="000000"/>
                      <w:sz w:val="21"/>
                      <w:szCs w:val="21"/>
                    </w:rPr>
                    <w:t>newsletters</w:t>
                  </w:r>
                  <w:proofErr w:type="gramEnd"/>
                  <w:r w:rsidRPr="00EE5841">
                    <w:rPr>
                      <w:rFonts w:ascii="Arial" w:eastAsia="Times New Roman" w:hAnsi="Arial" w:cs="Arial"/>
                      <w:b/>
                      <w:bCs/>
                      <w:i/>
                      <w:iCs/>
                      <w:color w:val="000000"/>
                      <w:sz w:val="21"/>
                      <w:szCs w:val="21"/>
                    </w:rPr>
                    <w:t xml:space="preserve"> contents.</w:t>
                  </w:r>
                </w:p>
              </w:tc>
            </w:tr>
          </w:tbl>
          <w:p w14:paraId="5D77F591" w14:textId="77777777" w:rsidR="00EE5841" w:rsidRPr="00EE5841" w:rsidRDefault="00EE5841" w:rsidP="00EE5841">
            <w:pPr>
              <w:spacing w:after="0" w:line="240" w:lineRule="auto"/>
              <w:jc w:val="center"/>
              <w:rPr>
                <w:rFonts w:ascii="Times New Roman" w:eastAsia="Times New Roman" w:hAnsi="Times New Roman" w:cs="Times New Roman"/>
                <w:sz w:val="24"/>
                <w:szCs w:val="24"/>
              </w:rPr>
            </w:pPr>
          </w:p>
        </w:tc>
      </w:tr>
    </w:tbl>
    <w:p w14:paraId="579EB047" w14:textId="77777777" w:rsidR="00EE5841" w:rsidRPr="00EE5841" w:rsidRDefault="00EE5841" w:rsidP="00EE584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5841" w:rsidRPr="00EE5841" w14:paraId="0B0FFC45" w14:textId="77777777" w:rsidTr="00EE584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E5841" w:rsidRPr="00EE5841" w14:paraId="6960EE7E" w14:textId="77777777" w:rsidTr="00EE5841">
              <w:tc>
                <w:tcPr>
                  <w:tcW w:w="0" w:type="auto"/>
                  <w:tcMar>
                    <w:top w:w="150" w:type="dxa"/>
                    <w:left w:w="300" w:type="dxa"/>
                    <w:bottom w:w="150" w:type="dxa"/>
                    <w:right w:w="300" w:type="dxa"/>
                  </w:tcMar>
                  <w:hideMark/>
                </w:tcPr>
                <w:p w14:paraId="7DDD7CC4" w14:textId="77777777" w:rsidR="00EE5841" w:rsidRPr="00EE5841" w:rsidRDefault="00EE5841" w:rsidP="00EE5841">
                  <w:pPr>
                    <w:spacing w:after="0" w:line="240" w:lineRule="auto"/>
                    <w:jc w:val="center"/>
                    <w:rPr>
                      <w:rFonts w:ascii="Arial" w:eastAsia="Times New Roman" w:hAnsi="Arial" w:cs="Arial"/>
                      <w:color w:val="454545"/>
                      <w:sz w:val="21"/>
                      <w:szCs w:val="21"/>
                    </w:rPr>
                  </w:pPr>
                  <w:r w:rsidRPr="00EE5841">
                    <w:rPr>
                      <w:rFonts w:ascii="Arial" w:eastAsia="Times New Roman" w:hAnsi="Arial" w:cs="Arial"/>
                      <w:b/>
                      <w:bCs/>
                      <w:i/>
                      <w:iCs/>
                      <w:color w:val="000000"/>
                      <w:sz w:val="21"/>
                      <w:szCs w:val="21"/>
                    </w:rPr>
                    <w:t xml:space="preserve">CHECK OUT THE WEBSITE: </w:t>
                  </w:r>
                  <w:hyperlink r:id="rId15" w:tgtFrame="_blank" w:history="1">
                    <w:r w:rsidRPr="00EE5841">
                      <w:rPr>
                        <w:rFonts w:ascii="Arial" w:eastAsia="Times New Roman" w:hAnsi="Arial" w:cs="Arial"/>
                        <w:b/>
                        <w:bCs/>
                        <w:i/>
                        <w:iCs/>
                        <w:color w:val="000000"/>
                        <w:sz w:val="21"/>
                        <w:szCs w:val="21"/>
                        <w:u w:val="single"/>
                      </w:rPr>
                      <w:t>wisair.wordpress.com</w:t>
                    </w:r>
                  </w:hyperlink>
                  <w:r w:rsidRPr="00EE5841">
                    <w:rPr>
                      <w:rFonts w:ascii="Arial" w:eastAsia="Times New Roman" w:hAnsi="Arial" w:cs="Arial"/>
                      <w:b/>
                      <w:bCs/>
                      <w:i/>
                      <w:iCs/>
                      <w:color w:val="000000"/>
                      <w:sz w:val="21"/>
                      <w:szCs w:val="21"/>
                    </w:rPr>
                    <w:t xml:space="preserve"> and for additional information, </w:t>
                  </w:r>
                  <w:hyperlink r:id="rId16" w:tgtFrame="_blank" w:history="1">
                    <w:r w:rsidRPr="00EE5841">
                      <w:rPr>
                        <w:rFonts w:ascii="Arial" w:eastAsia="Times New Roman" w:hAnsi="Arial" w:cs="Arial"/>
                        <w:b/>
                        <w:bCs/>
                        <w:i/>
                        <w:iCs/>
                        <w:color w:val="000000"/>
                        <w:sz w:val="21"/>
                        <w:szCs w:val="21"/>
                        <w:u w:val="single"/>
                      </w:rPr>
                      <w:t>click here</w:t>
                    </w:r>
                  </w:hyperlink>
                  <w:r w:rsidRPr="00EE5841">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EE5841">
                      <w:rPr>
                        <w:rFonts w:ascii="Arial" w:eastAsia="Times New Roman" w:hAnsi="Arial" w:cs="Arial"/>
                        <w:b/>
                        <w:bCs/>
                        <w:i/>
                        <w:iCs/>
                        <w:color w:val="000000"/>
                        <w:sz w:val="21"/>
                        <w:szCs w:val="21"/>
                        <w:u w:val="single"/>
                      </w:rPr>
                      <w:t>FracTracker.org </w:t>
                    </w:r>
                  </w:hyperlink>
                  <w:r w:rsidRPr="00EE5841">
                    <w:rPr>
                      <w:rFonts w:ascii="Arial" w:eastAsia="Times New Roman" w:hAnsi="Arial" w:cs="Arial"/>
                      <w:b/>
                      <w:bCs/>
                      <w:i/>
                      <w:iCs/>
                      <w:color w:val="000000"/>
                      <w:sz w:val="21"/>
                      <w:szCs w:val="21"/>
                    </w:rPr>
                    <w:t>is also an excellent source of information.</w:t>
                  </w:r>
                  <w:r w:rsidRPr="00EE5841">
                    <w:rPr>
                      <w:rFonts w:ascii="Arial" w:eastAsia="Times New Roman" w:hAnsi="Arial" w:cs="Arial"/>
                      <w:color w:val="454545"/>
                      <w:sz w:val="21"/>
                      <w:szCs w:val="21"/>
                    </w:rPr>
                    <w:t xml:space="preserve"> </w:t>
                  </w:r>
                </w:p>
                <w:p w14:paraId="35085767" w14:textId="77777777" w:rsidR="00EE5841" w:rsidRPr="00EE5841" w:rsidRDefault="00EE5841" w:rsidP="00EE5841">
                  <w:pPr>
                    <w:spacing w:after="0" w:line="240" w:lineRule="auto"/>
                    <w:jc w:val="center"/>
                    <w:rPr>
                      <w:rFonts w:ascii="Arial" w:eastAsia="Times New Roman" w:hAnsi="Arial" w:cs="Arial"/>
                      <w:color w:val="454545"/>
                      <w:sz w:val="21"/>
                      <w:szCs w:val="21"/>
                    </w:rPr>
                  </w:pPr>
                </w:p>
                <w:p w14:paraId="1C0DC8FC" w14:textId="77777777" w:rsidR="00EE5841" w:rsidRPr="00EE5841" w:rsidRDefault="00EE5841" w:rsidP="00EE5841">
                  <w:pPr>
                    <w:spacing w:after="0" w:line="240" w:lineRule="auto"/>
                    <w:jc w:val="center"/>
                    <w:rPr>
                      <w:rFonts w:ascii="Arial" w:eastAsia="Times New Roman" w:hAnsi="Arial" w:cs="Arial"/>
                      <w:color w:val="454545"/>
                      <w:sz w:val="21"/>
                      <w:szCs w:val="21"/>
                    </w:rPr>
                  </w:pPr>
                </w:p>
                <w:p w14:paraId="57E438B9" w14:textId="77777777" w:rsidR="00EE5841" w:rsidRPr="00EE5841" w:rsidRDefault="00EE5841" w:rsidP="00EE5841">
                  <w:pPr>
                    <w:spacing w:after="0" w:line="240" w:lineRule="auto"/>
                    <w:jc w:val="center"/>
                    <w:rPr>
                      <w:rFonts w:ascii="Arial" w:eastAsia="Times New Roman" w:hAnsi="Arial" w:cs="Arial"/>
                      <w:color w:val="454545"/>
                      <w:sz w:val="21"/>
                      <w:szCs w:val="21"/>
                    </w:rPr>
                  </w:pPr>
                </w:p>
              </w:tc>
            </w:tr>
          </w:tbl>
          <w:p w14:paraId="46AA3715" w14:textId="77777777" w:rsidR="00EE5841" w:rsidRPr="00EE5841" w:rsidRDefault="00EE5841" w:rsidP="00EE5841">
            <w:pPr>
              <w:spacing w:after="0" w:line="240" w:lineRule="auto"/>
              <w:rPr>
                <w:rFonts w:ascii="Times New Roman" w:eastAsia="Times New Roman" w:hAnsi="Times New Roman" w:cs="Times New Roman"/>
                <w:sz w:val="24"/>
                <w:szCs w:val="24"/>
              </w:rPr>
            </w:pPr>
          </w:p>
        </w:tc>
      </w:tr>
    </w:tbl>
    <w:p w14:paraId="184D25B9" w14:textId="77777777" w:rsidR="00BB2913" w:rsidRDefault="00BB2913"/>
    <w:sectPr w:rsidR="00BB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5841"/>
    <w:rsid w:val="00BB2913"/>
    <w:rsid w:val="00D979D8"/>
    <w:rsid w:val="00E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7EC8"/>
  <w15:chartTrackingRefBased/>
  <w15:docId w15:val="{A71EAF3F-3DFA-4290-9687-2251E18B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43634">
      <w:bodyDiv w:val="1"/>
      <w:marLeft w:val="0"/>
      <w:marRight w:val="0"/>
      <w:marTop w:val="0"/>
      <w:marBottom w:val="0"/>
      <w:divBdr>
        <w:top w:val="none" w:sz="0" w:space="0" w:color="auto"/>
        <w:left w:val="none" w:sz="0" w:space="0" w:color="auto"/>
        <w:bottom w:val="none" w:sz="0" w:space="0" w:color="auto"/>
        <w:right w:val="none" w:sz="0" w:space="0" w:color="auto"/>
      </w:divBdr>
      <w:divsChild>
        <w:div w:id="989141115">
          <w:marLeft w:val="0"/>
          <w:marRight w:val="0"/>
          <w:marTop w:val="0"/>
          <w:marBottom w:val="0"/>
          <w:divBdr>
            <w:top w:val="none" w:sz="0" w:space="0" w:color="auto"/>
            <w:left w:val="none" w:sz="0" w:space="0" w:color="auto"/>
            <w:bottom w:val="none" w:sz="0" w:space="0" w:color="auto"/>
            <w:right w:val="none" w:sz="0" w:space="0" w:color="auto"/>
          </w:divBdr>
        </w:div>
        <w:div w:id="2024239031">
          <w:marLeft w:val="0"/>
          <w:marRight w:val="0"/>
          <w:marTop w:val="0"/>
          <w:marBottom w:val="0"/>
          <w:divBdr>
            <w:top w:val="none" w:sz="0" w:space="0" w:color="auto"/>
            <w:left w:val="none" w:sz="0" w:space="0" w:color="auto"/>
            <w:bottom w:val="none" w:sz="0" w:space="0" w:color="auto"/>
            <w:right w:val="none" w:sz="0" w:space="0" w:color="auto"/>
          </w:divBdr>
          <w:divsChild>
            <w:div w:id="557522075">
              <w:marLeft w:val="0"/>
              <w:marRight w:val="0"/>
              <w:marTop w:val="0"/>
              <w:marBottom w:val="0"/>
              <w:divBdr>
                <w:top w:val="none" w:sz="0" w:space="0" w:color="auto"/>
                <w:left w:val="none" w:sz="0" w:space="0" w:color="auto"/>
                <w:bottom w:val="none" w:sz="0" w:space="0" w:color="auto"/>
                <w:right w:val="none" w:sz="0" w:space="0" w:color="auto"/>
              </w:divBdr>
            </w:div>
          </w:divsChild>
        </w:div>
        <w:div w:id="330842028">
          <w:marLeft w:val="0"/>
          <w:marRight w:val="0"/>
          <w:marTop w:val="0"/>
          <w:marBottom w:val="0"/>
          <w:divBdr>
            <w:top w:val="none" w:sz="0" w:space="0" w:color="auto"/>
            <w:left w:val="none" w:sz="0" w:space="0" w:color="auto"/>
            <w:bottom w:val="none" w:sz="0" w:space="0" w:color="auto"/>
            <w:right w:val="none" w:sz="0" w:space="0" w:color="auto"/>
          </w:divBdr>
          <w:divsChild>
            <w:div w:id="955215263">
              <w:marLeft w:val="0"/>
              <w:marRight w:val="0"/>
              <w:marTop w:val="0"/>
              <w:marBottom w:val="0"/>
              <w:divBdr>
                <w:top w:val="none" w:sz="0" w:space="0" w:color="auto"/>
                <w:left w:val="none" w:sz="0" w:space="0" w:color="auto"/>
                <w:bottom w:val="none" w:sz="0" w:space="0" w:color="auto"/>
                <w:right w:val="none" w:sz="0" w:space="0" w:color="auto"/>
              </w:divBdr>
              <w:divsChild>
                <w:div w:id="1471902433">
                  <w:marLeft w:val="0"/>
                  <w:marRight w:val="0"/>
                  <w:marTop w:val="0"/>
                  <w:marBottom w:val="0"/>
                  <w:divBdr>
                    <w:top w:val="none" w:sz="0" w:space="0" w:color="auto"/>
                    <w:left w:val="none" w:sz="0" w:space="0" w:color="auto"/>
                    <w:bottom w:val="none" w:sz="0" w:space="0" w:color="auto"/>
                    <w:right w:val="none" w:sz="0" w:space="0" w:color="auto"/>
                  </w:divBdr>
                </w:div>
                <w:div w:id="1458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113">
          <w:marLeft w:val="0"/>
          <w:marRight w:val="0"/>
          <w:marTop w:val="0"/>
          <w:marBottom w:val="0"/>
          <w:divBdr>
            <w:top w:val="none" w:sz="0" w:space="0" w:color="auto"/>
            <w:left w:val="none" w:sz="0" w:space="0" w:color="auto"/>
            <w:bottom w:val="none" w:sz="0" w:space="0" w:color="auto"/>
            <w:right w:val="none" w:sz="0" w:space="0" w:color="auto"/>
          </w:divBdr>
          <w:divsChild>
            <w:div w:id="1462268380">
              <w:marLeft w:val="0"/>
              <w:marRight w:val="0"/>
              <w:marTop w:val="0"/>
              <w:marBottom w:val="0"/>
              <w:divBdr>
                <w:top w:val="none" w:sz="0" w:space="0" w:color="auto"/>
                <w:left w:val="none" w:sz="0" w:space="0" w:color="auto"/>
                <w:bottom w:val="none" w:sz="0" w:space="0" w:color="auto"/>
                <w:right w:val="none" w:sz="0" w:space="0" w:color="auto"/>
              </w:divBdr>
              <w:divsChild>
                <w:div w:id="1643776432">
                  <w:marLeft w:val="0"/>
                  <w:marRight w:val="0"/>
                  <w:marTop w:val="0"/>
                  <w:marBottom w:val="0"/>
                  <w:divBdr>
                    <w:top w:val="none" w:sz="0" w:space="0" w:color="auto"/>
                    <w:left w:val="none" w:sz="0" w:space="0" w:color="auto"/>
                    <w:bottom w:val="none" w:sz="0" w:space="0" w:color="auto"/>
                    <w:right w:val="none" w:sz="0" w:space="0" w:color="auto"/>
                  </w:divBdr>
                </w:div>
              </w:divsChild>
            </w:div>
            <w:div w:id="134107126">
              <w:marLeft w:val="0"/>
              <w:marRight w:val="0"/>
              <w:marTop w:val="0"/>
              <w:marBottom w:val="0"/>
              <w:divBdr>
                <w:top w:val="none" w:sz="0" w:space="0" w:color="auto"/>
                <w:left w:val="none" w:sz="0" w:space="0" w:color="auto"/>
                <w:bottom w:val="none" w:sz="0" w:space="0" w:color="auto"/>
                <w:right w:val="none" w:sz="0" w:space="0" w:color="auto"/>
              </w:divBdr>
              <w:divsChild>
                <w:div w:id="802239058">
                  <w:marLeft w:val="0"/>
                  <w:marRight w:val="0"/>
                  <w:marTop w:val="0"/>
                  <w:marBottom w:val="0"/>
                  <w:divBdr>
                    <w:top w:val="none" w:sz="0" w:space="0" w:color="auto"/>
                    <w:left w:val="none" w:sz="0" w:space="0" w:color="auto"/>
                    <w:bottom w:val="none" w:sz="0" w:space="0" w:color="auto"/>
                    <w:right w:val="none" w:sz="0" w:space="0" w:color="auto"/>
                  </w:divBdr>
                  <w:divsChild>
                    <w:div w:id="877930771">
                      <w:marLeft w:val="0"/>
                      <w:marRight w:val="0"/>
                      <w:marTop w:val="0"/>
                      <w:marBottom w:val="0"/>
                      <w:divBdr>
                        <w:top w:val="none" w:sz="0" w:space="0" w:color="auto"/>
                        <w:left w:val="none" w:sz="0" w:space="0" w:color="auto"/>
                        <w:bottom w:val="none" w:sz="0" w:space="0" w:color="auto"/>
                        <w:right w:val="none" w:sz="0" w:space="0" w:color="auto"/>
                      </w:divBdr>
                    </w:div>
                    <w:div w:id="1298729517">
                      <w:marLeft w:val="0"/>
                      <w:marRight w:val="0"/>
                      <w:marTop w:val="0"/>
                      <w:marBottom w:val="0"/>
                      <w:divBdr>
                        <w:top w:val="none" w:sz="0" w:space="0" w:color="auto"/>
                        <w:left w:val="none" w:sz="0" w:space="0" w:color="auto"/>
                        <w:bottom w:val="none" w:sz="0" w:space="0" w:color="auto"/>
                        <w:right w:val="none" w:sz="0" w:space="0" w:color="auto"/>
                      </w:divBdr>
                    </w:div>
                    <w:div w:id="2035110885">
                      <w:marLeft w:val="0"/>
                      <w:marRight w:val="0"/>
                      <w:marTop w:val="0"/>
                      <w:marBottom w:val="0"/>
                      <w:divBdr>
                        <w:top w:val="none" w:sz="0" w:space="0" w:color="auto"/>
                        <w:left w:val="none" w:sz="0" w:space="0" w:color="auto"/>
                        <w:bottom w:val="none" w:sz="0" w:space="0" w:color="auto"/>
                        <w:right w:val="none" w:sz="0" w:space="0" w:color="auto"/>
                      </w:divBdr>
                    </w:div>
                    <w:div w:id="479619755">
                      <w:marLeft w:val="0"/>
                      <w:marRight w:val="0"/>
                      <w:marTop w:val="0"/>
                      <w:marBottom w:val="0"/>
                      <w:divBdr>
                        <w:top w:val="none" w:sz="0" w:space="0" w:color="auto"/>
                        <w:left w:val="none" w:sz="0" w:space="0" w:color="auto"/>
                        <w:bottom w:val="none" w:sz="0" w:space="0" w:color="auto"/>
                        <w:right w:val="none" w:sz="0" w:space="0" w:color="auto"/>
                      </w:divBdr>
                    </w:div>
                    <w:div w:id="1143305024">
                      <w:marLeft w:val="0"/>
                      <w:marRight w:val="0"/>
                      <w:marTop w:val="0"/>
                      <w:marBottom w:val="0"/>
                      <w:divBdr>
                        <w:top w:val="none" w:sz="0" w:space="0" w:color="auto"/>
                        <w:left w:val="none" w:sz="0" w:space="0" w:color="auto"/>
                        <w:bottom w:val="none" w:sz="0" w:space="0" w:color="auto"/>
                        <w:right w:val="none" w:sz="0" w:space="0" w:color="auto"/>
                      </w:divBdr>
                    </w:div>
                    <w:div w:id="111101013">
                      <w:marLeft w:val="0"/>
                      <w:marRight w:val="0"/>
                      <w:marTop w:val="0"/>
                      <w:marBottom w:val="0"/>
                      <w:divBdr>
                        <w:top w:val="none" w:sz="0" w:space="0" w:color="auto"/>
                        <w:left w:val="none" w:sz="0" w:space="0" w:color="auto"/>
                        <w:bottom w:val="none" w:sz="0" w:space="0" w:color="auto"/>
                        <w:right w:val="none" w:sz="0" w:space="0" w:color="auto"/>
                      </w:divBdr>
                    </w:div>
                    <w:div w:id="1395282">
                      <w:marLeft w:val="0"/>
                      <w:marRight w:val="0"/>
                      <w:marTop w:val="0"/>
                      <w:marBottom w:val="0"/>
                      <w:divBdr>
                        <w:top w:val="none" w:sz="0" w:space="0" w:color="auto"/>
                        <w:left w:val="none" w:sz="0" w:space="0" w:color="auto"/>
                        <w:bottom w:val="none" w:sz="0" w:space="0" w:color="auto"/>
                        <w:right w:val="none" w:sz="0" w:space="0" w:color="auto"/>
                      </w:divBdr>
                    </w:div>
                    <w:div w:id="1026252192">
                      <w:marLeft w:val="0"/>
                      <w:marRight w:val="0"/>
                      <w:marTop w:val="0"/>
                      <w:marBottom w:val="0"/>
                      <w:divBdr>
                        <w:top w:val="none" w:sz="0" w:space="0" w:color="auto"/>
                        <w:left w:val="none" w:sz="0" w:space="0" w:color="auto"/>
                        <w:bottom w:val="none" w:sz="0" w:space="0" w:color="auto"/>
                        <w:right w:val="none" w:sz="0" w:space="0" w:color="auto"/>
                      </w:divBdr>
                    </w:div>
                    <w:div w:id="1456409812">
                      <w:marLeft w:val="0"/>
                      <w:marRight w:val="0"/>
                      <w:marTop w:val="0"/>
                      <w:marBottom w:val="0"/>
                      <w:divBdr>
                        <w:top w:val="none" w:sz="0" w:space="0" w:color="auto"/>
                        <w:left w:val="none" w:sz="0" w:space="0" w:color="auto"/>
                        <w:bottom w:val="none" w:sz="0" w:space="0" w:color="auto"/>
                        <w:right w:val="none" w:sz="0" w:space="0" w:color="auto"/>
                      </w:divBdr>
                    </w:div>
                    <w:div w:id="441074967">
                      <w:marLeft w:val="0"/>
                      <w:marRight w:val="0"/>
                      <w:marTop w:val="0"/>
                      <w:marBottom w:val="0"/>
                      <w:divBdr>
                        <w:top w:val="none" w:sz="0" w:space="0" w:color="auto"/>
                        <w:left w:val="none" w:sz="0" w:space="0" w:color="auto"/>
                        <w:bottom w:val="none" w:sz="0" w:space="0" w:color="auto"/>
                        <w:right w:val="none" w:sz="0" w:space="0" w:color="auto"/>
                      </w:divBdr>
                    </w:div>
                    <w:div w:id="463546089">
                      <w:marLeft w:val="0"/>
                      <w:marRight w:val="0"/>
                      <w:marTop w:val="0"/>
                      <w:marBottom w:val="0"/>
                      <w:divBdr>
                        <w:top w:val="none" w:sz="0" w:space="0" w:color="auto"/>
                        <w:left w:val="none" w:sz="0" w:space="0" w:color="auto"/>
                        <w:bottom w:val="none" w:sz="0" w:space="0" w:color="auto"/>
                        <w:right w:val="none" w:sz="0" w:space="0" w:color="auto"/>
                      </w:divBdr>
                    </w:div>
                    <w:div w:id="1014261282">
                      <w:marLeft w:val="0"/>
                      <w:marRight w:val="0"/>
                      <w:marTop w:val="0"/>
                      <w:marBottom w:val="0"/>
                      <w:divBdr>
                        <w:top w:val="none" w:sz="0" w:space="0" w:color="auto"/>
                        <w:left w:val="none" w:sz="0" w:space="0" w:color="auto"/>
                        <w:bottom w:val="none" w:sz="0" w:space="0" w:color="auto"/>
                        <w:right w:val="none" w:sz="0" w:space="0" w:color="auto"/>
                      </w:divBdr>
                    </w:div>
                    <w:div w:id="1488401868">
                      <w:marLeft w:val="0"/>
                      <w:marRight w:val="0"/>
                      <w:marTop w:val="0"/>
                      <w:marBottom w:val="0"/>
                      <w:divBdr>
                        <w:top w:val="none" w:sz="0" w:space="0" w:color="auto"/>
                        <w:left w:val="none" w:sz="0" w:space="0" w:color="auto"/>
                        <w:bottom w:val="none" w:sz="0" w:space="0" w:color="auto"/>
                        <w:right w:val="none" w:sz="0" w:space="0" w:color="auto"/>
                      </w:divBdr>
                    </w:div>
                    <w:div w:id="1723552328">
                      <w:marLeft w:val="0"/>
                      <w:marRight w:val="0"/>
                      <w:marTop w:val="0"/>
                      <w:marBottom w:val="0"/>
                      <w:divBdr>
                        <w:top w:val="none" w:sz="0" w:space="0" w:color="auto"/>
                        <w:left w:val="none" w:sz="0" w:space="0" w:color="auto"/>
                        <w:bottom w:val="none" w:sz="0" w:space="0" w:color="auto"/>
                        <w:right w:val="none" w:sz="0" w:space="0" w:color="auto"/>
                      </w:divBdr>
                    </w:div>
                    <w:div w:id="787431386">
                      <w:marLeft w:val="0"/>
                      <w:marRight w:val="0"/>
                      <w:marTop w:val="0"/>
                      <w:marBottom w:val="0"/>
                      <w:divBdr>
                        <w:top w:val="none" w:sz="0" w:space="0" w:color="auto"/>
                        <w:left w:val="none" w:sz="0" w:space="0" w:color="auto"/>
                        <w:bottom w:val="none" w:sz="0" w:space="0" w:color="auto"/>
                        <w:right w:val="none" w:sz="0" w:space="0" w:color="auto"/>
                      </w:divBdr>
                    </w:div>
                    <w:div w:id="665548122">
                      <w:marLeft w:val="0"/>
                      <w:marRight w:val="0"/>
                      <w:marTop w:val="0"/>
                      <w:marBottom w:val="0"/>
                      <w:divBdr>
                        <w:top w:val="none" w:sz="0" w:space="0" w:color="auto"/>
                        <w:left w:val="none" w:sz="0" w:space="0" w:color="auto"/>
                        <w:bottom w:val="none" w:sz="0" w:space="0" w:color="auto"/>
                        <w:right w:val="none" w:sz="0" w:space="0" w:color="auto"/>
                      </w:divBdr>
                    </w:div>
                    <w:div w:id="966661889">
                      <w:marLeft w:val="0"/>
                      <w:marRight w:val="0"/>
                      <w:marTop w:val="0"/>
                      <w:marBottom w:val="0"/>
                      <w:divBdr>
                        <w:top w:val="none" w:sz="0" w:space="0" w:color="auto"/>
                        <w:left w:val="none" w:sz="0" w:space="0" w:color="auto"/>
                        <w:bottom w:val="none" w:sz="0" w:space="0" w:color="auto"/>
                        <w:right w:val="none" w:sz="0" w:space="0" w:color="auto"/>
                      </w:divBdr>
                    </w:div>
                    <w:div w:id="211307572">
                      <w:marLeft w:val="0"/>
                      <w:marRight w:val="0"/>
                      <w:marTop w:val="0"/>
                      <w:marBottom w:val="0"/>
                      <w:divBdr>
                        <w:top w:val="none" w:sz="0" w:space="0" w:color="auto"/>
                        <w:left w:val="none" w:sz="0" w:space="0" w:color="auto"/>
                        <w:bottom w:val="none" w:sz="0" w:space="0" w:color="auto"/>
                        <w:right w:val="none" w:sz="0" w:space="0" w:color="auto"/>
                      </w:divBdr>
                    </w:div>
                    <w:div w:id="284850021">
                      <w:marLeft w:val="0"/>
                      <w:marRight w:val="0"/>
                      <w:marTop w:val="0"/>
                      <w:marBottom w:val="0"/>
                      <w:divBdr>
                        <w:top w:val="none" w:sz="0" w:space="0" w:color="auto"/>
                        <w:left w:val="none" w:sz="0" w:space="0" w:color="auto"/>
                        <w:bottom w:val="none" w:sz="0" w:space="0" w:color="auto"/>
                        <w:right w:val="none" w:sz="0" w:space="0" w:color="auto"/>
                      </w:divBdr>
                    </w:div>
                    <w:div w:id="2130926388">
                      <w:marLeft w:val="0"/>
                      <w:marRight w:val="0"/>
                      <w:marTop w:val="0"/>
                      <w:marBottom w:val="0"/>
                      <w:divBdr>
                        <w:top w:val="none" w:sz="0" w:space="0" w:color="auto"/>
                        <w:left w:val="none" w:sz="0" w:space="0" w:color="auto"/>
                        <w:bottom w:val="none" w:sz="0" w:space="0" w:color="auto"/>
                        <w:right w:val="none" w:sz="0" w:space="0" w:color="auto"/>
                      </w:divBdr>
                    </w:div>
                    <w:div w:id="2041393646">
                      <w:marLeft w:val="0"/>
                      <w:marRight w:val="0"/>
                      <w:marTop w:val="0"/>
                      <w:marBottom w:val="0"/>
                      <w:divBdr>
                        <w:top w:val="none" w:sz="0" w:space="0" w:color="auto"/>
                        <w:left w:val="none" w:sz="0" w:space="0" w:color="auto"/>
                        <w:bottom w:val="none" w:sz="0" w:space="0" w:color="auto"/>
                        <w:right w:val="none" w:sz="0" w:space="0" w:color="auto"/>
                      </w:divBdr>
                    </w:div>
                    <w:div w:id="516889657">
                      <w:marLeft w:val="0"/>
                      <w:marRight w:val="0"/>
                      <w:marTop w:val="0"/>
                      <w:marBottom w:val="0"/>
                      <w:divBdr>
                        <w:top w:val="none" w:sz="0" w:space="0" w:color="auto"/>
                        <w:left w:val="none" w:sz="0" w:space="0" w:color="auto"/>
                        <w:bottom w:val="none" w:sz="0" w:space="0" w:color="auto"/>
                        <w:right w:val="none" w:sz="0" w:space="0" w:color="auto"/>
                      </w:divBdr>
                    </w:div>
                    <w:div w:id="1172833621">
                      <w:marLeft w:val="0"/>
                      <w:marRight w:val="0"/>
                      <w:marTop w:val="0"/>
                      <w:marBottom w:val="0"/>
                      <w:divBdr>
                        <w:top w:val="none" w:sz="0" w:space="0" w:color="auto"/>
                        <w:left w:val="none" w:sz="0" w:space="0" w:color="auto"/>
                        <w:bottom w:val="none" w:sz="0" w:space="0" w:color="auto"/>
                        <w:right w:val="none" w:sz="0" w:space="0" w:color="auto"/>
                      </w:divBdr>
                    </w:div>
                    <w:div w:id="421486294">
                      <w:marLeft w:val="0"/>
                      <w:marRight w:val="0"/>
                      <w:marTop w:val="0"/>
                      <w:marBottom w:val="0"/>
                      <w:divBdr>
                        <w:top w:val="none" w:sz="0" w:space="0" w:color="auto"/>
                        <w:left w:val="none" w:sz="0" w:space="0" w:color="auto"/>
                        <w:bottom w:val="none" w:sz="0" w:space="0" w:color="auto"/>
                        <w:right w:val="none" w:sz="0" w:space="0" w:color="auto"/>
                      </w:divBdr>
                    </w:div>
                    <w:div w:id="1573999445">
                      <w:marLeft w:val="0"/>
                      <w:marRight w:val="0"/>
                      <w:marTop w:val="0"/>
                      <w:marBottom w:val="0"/>
                      <w:divBdr>
                        <w:top w:val="none" w:sz="0" w:space="0" w:color="auto"/>
                        <w:left w:val="none" w:sz="0" w:space="0" w:color="auto"/>
                        <w:bottom w:val="none" w:sz="0" w:space="0" w:color="auto"/>
                        <w:right w:val="none" w:sz="0" w:space="0" w:color="auto"/>
                      </w:divBdr>
                    </w:div>
                    <w:div w:id="164367071">
                      <w:marLeft w:val="0"/>
                      <w:marRight w:val="0"/>
                      <w:marTop w:val="0"/>
                      <w:marBottom w:val="0"/>
                      <w:divBdr>
                        <w:top w:val="none" w:sz="0" w:space="0" w:color="auto"/>
                        <w:left w:val="none" w:sz="0" w:space="0" w:color="auto"/>
                        <w:bottom w:val="none" w:sz="0" w:space="0" w:color="auto"/>
                        <w:right w:val="none" w:sz="0" w:space="0" w:color="auto"/>
                      </w:divBdr>
                    </w:div>
                    <w:div w:id="210190020">
                      <w:marLeft w:val="0"/>
                      <w:marRight w:val="0"/>
                      <w:marTop w:val="0"/>
                      <w:marBottom w:val="0"/>
                      <w:divBdr>
                        <w:top w:val="none" w:sz="0" w:space="0" w:color="auto"/>
                        <w:left w:val="none" w:sz="0" w:space="0" w:color="auto"/>
                        <w:bottom w:val="none" w:sz="0" w:space="0" w:color="auto"/>
                        <w:right w:val="none" w:sz="0" w:space="0" w:color="auto"/>
                      </w:divBdr>
                    </w:div>
                    <w:div w:id="2044672565">
                      <w:marLeft w:val="0"/>
                      <w:marRight w:val="0"/>
                      <w:marTop w:val="0"/>
                      <w:marBottom w:val="0"/>
                      <w:divBdr>
                        <w:top w:val="none" w:sz="0" w:space="0" w:color="auto"/>
                        <w:left w:val="none" w:sz="0" w:space="0" w:color="auto"/>
                        <w:bottom w:val="none" w:sz="0" w:space="0" w:color="auto"/>
                        <w:right w:val="none" w:sz="0" w:space="0" w:color="auto"/>
                      </w:divBdr>
                    </w:div>
                    <w:div w:id="539511422">
                      <w:marLeft w:val="0"/>
                      <w:marRight w:val="0"/>
                      <w:marTop w:val="0"/>
                      <w:marBottom w:val="0"/>
                      <w:divBdr>
                        <w:top w:val="none" w:sz="0" w:space="0" w:color="auto"/>
                        <w:left w:val="none" w:sz="0" w:space="0" w:color="auto"/>
                        <w:bottom w:val="none" w:sz="0" w:space="0" w:color="auto"/>
                        <w:right w:val="none" w:sz="0" w:space="0" w:color="auto"/>
                      </w:divBdr>
                    </w:div>
                    <w:div w:id="1739015813">
                      <w:marLeft w:val="0"/>
                      <w:marRight w:val="0"/>
                      <w:marTop w:val="0"/>
                      <w:marBottom w:val="0"/>
                      <w:divBdr>
                        <w:top w:val="none" w:sz="0" w:space="0" w:color="auto"/>
                        <w:left w:val="none" w:sz="0" w:space="0" w:color="auto"/>
                        <w:bottom w:val="none" w:sz="0" w:space="0" w:color="auto"/>
                        <w:right w:val="none" w:sz="0" w:space="0" w:color="auto"/>
                      </w:divBdr>
                    </w:div>
                    <w:div w:id="1852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4686">
          <w:marLeft w:val="0"/>
          <w:marRight w:val="0"/>
          <w:marTop w:val="0"/>
          <w:marBottom w:val="0"/>
          <w:divBdr>
            <w:top w:val="none" w:sz="0" w:space="0" w:color="auto"/>
            <w:left w:val="none" w:sz="0" w:space="0" w:color="auto"/>
            <w:bottom w:val="none" w:sz="0" w:space="0" w:color="auto"/>
            <w:right w:val="none" w:sz="0" w:space="0" w:color="auto"/>
          </w:divBdr>
          <w:divsChild>
            <w:div w:id="1192643111">
              <w:marLeft w:val="0"/>
              <w:marRight w:val="0"/>
              <w:marTop w:val="0"/>
              <w:marBottom w:val="0"/>
              <w:divBdr>
                <w:top w:val="none" w:sz="0" w:space="0" w:color="auto"/>
                <w:left w:val="none" w:sz="0" w:space="0" w:color="auto"/>
                <w:bottom w:val="none" w:sz="0" w:space="0" w:color="auto"/>
                <w:right w:val="none" w:sz="0" w:space="0" w:color="auto"/>
              </w:divBdr>
              <w:divsChild>
                <w:div w:id="7357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r20.rs6.net/tn.jsp?f=001DVpKdFo7X_BPYr8tFqM0wKPVTp1mXW31xtrHG59HH5Tok0QlRyzZhOJS8bAcClnB5jSZ4UNW_JyxhTK39S6_7BeQhFJP0MnOiJVy00NzDKagbssA8kK2kp5iy6iRjCh3FlXhPPDN6SctAdJOsH7p2rnjSlB1fSC6XSxYjM4kMPzfOEA9Gua6cW5vNE4E2cntYYn9irRPXUUvsvElD9Xm-Wex-_lSd2HEI3B0NPTcThYhrsRZj87sDzKwJ_F0RMZbg6mWrysjnX-4uUZ7sNaXcILdb4EcALKq06815zyPCQ7OxF80ZjMSN7JYx3dqxQMId2VNmjDtAaIhUFptkyswGGD2XKXsjf0tgze09TM0yreTD5UkrIFMQF2rOExOxZDl3ZfNr9-IxIATpHHAPpKbmngOMYD0b2NYwHJw-6Eo4wF3g5FrCn5zfODoH9_srXsnKqy9moQ4z4tGvTJuechB3C7F1FFWOpSj0NYnUlRe6x-pnBcdQ4Nppbk1_nUDiTcRwn6gv3K0hIo=&amp;c=N9H4S2Lt_RqgNQaCyF27wCPwq6dw1N4H2CqftjQH2xeZg5z_WXCI7w==&amp;ch=ls7rj9BdWXl2NMm9g_LnaCg2Bn6WzQ5efTZNRJxyeTnvWd1wX94j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r20.rs6.net/tn.jsp?f=001DVpKdFo7X_BPYr8tFqM0wKPVTp1mXW31xtrHG59HH5Tok0QlRyzZhOJS8bAcClnB4BvmDotiuzX5Fi5zJMxILACqgtJbjrN-ocJ0iWutCbpGf78dHvZCvfQJNqrS6l5TI_Wq23mPp_ce2mjh52OyQdRNlNkBOtLiWJuK8amZs_umYCzbECsFzQ==&amp;c=N9H4S2Lt_RqgNQaCyF27wCPwq6dw1N4H2CqftjQH2xeZg5z_WXCI7w==&amp;ch=ls7rj9BdWXl2NMm9g_LnaCg2Bn6WzQ5efTZNRJxyeTnvWd1wX94jdg==" TargetMode="External"/><Relationship Id="rId17" Type="http://schemas.openxmlformats.org/officeDocument/2006/relationships/hyperlink" Target="http://r20.rs6.net/tn.jsp?f=001DVpKdFo7X_BPYr8tFqM0wKPVTp1mXW31xtrHG59HH5Tok0QlRyzZhOJS8bAcClnB_KZonWy_D06AyTCmf1R5XK4MLB_FMz-tjMtF3ljUTdUVtuH3IQGovSGE9-fMRDpRUM40oHWCG6JAxdW1LLIP1g==&amp;c=N9H4S2Lt_RqgNQaCyF27wCPwq6dw1N4H2CqftjQH2xeZg5z_WXCI7w==&amp;ch=ls7rj9BdWXl2NMm9g_LnaCg2Bn6WzQ5efTZNRJxyeTnvWd1wX94jdg==" TargetMode="External"/><Relationship Id="rId2" Type="http://schemas.openxmlformats.org/officeDocument/2006/relationships/settings" Target="settings.xml"/><Relationship Id="rId16" Type="http://schemas.openxmlformats.org/officeDocument/2006/relationships/hyperlink" Target="http://r20.rs6.net/tn.jsp?f=001DVpKdFo7X_BPYr8tFqM0wKPVTp1mXW31xtrHG59HH5Tok0QlRyzZhBp6yIgRBkSr7JJf5bwNpAExhshc3oqLDWXS3Pg0Y_nWXn-F6TAMmRDxOeJYS84bg-QkuXjUa7nW4bdnDXgD91g=&amp;c=N9H4S2Lt_RqgNQaCyF27wCPwq6dw1N4H2CqftjQH2xeZg5z_WXCI7w==&amp;ch=ls7rj9BdWXl2NMm9g_LnaCg2Bn6WzQ5efTZNRJxyeTnvWd1wX94jdg=="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r20.rs6.net/tn.jsp?f=001DVpKdFo7X_BPYr8tFqM0wKPVTp1mXW31xtrHG59HH5Tok0QlRyzZhOJS8bAcClnB4BvmDotiuzX5Fi5zJMxILACqgtJbjrN-ocJ0iWutCbpGf78dHvZCvfQJNqrS6l5TI_Wq23mPp_ce2mjh52OyQdRNlNkBOtLiWJuK8amZs_umYCzbECsFzQ==&amp;c=N9H4S2Lt_RqgNQaCyF27wCPwq6dw1N4H2CqftjQH2xeZg5z_WXCI7w==&amp;ch=ls7rj9BdWXl2NMm9g_LnaCg2Bn6WzQ5efTZNRJxyeTnvWd1wX94jdg==" TargetMode="External"/><Relationship Id="rId5" Type="http://schemas.openxmlformats.org/officeDocument/2006/relationships/image" Target="media/image2.png"/><Relationship Id="rId15" Type="http://schemas.openxmlformats.org/officeDocument/2006/relationships/hyperlink" Target="http://r20.rs6.net/tn.jsp?f=001DVpKdFo7X_BPYr8tFqM0wKPVTp1mXW31xtrHG59HH5Tok0QlRyzZhOJS8bAcClnBEcPjZzITgJ3534V7nXPX6LRkpj4v3upes21lXjxNR7k1my_R3Ps7QCeWY5cxZe7_4tsCtGuyul7kNNilB7-n2Q==&amp;c=N9H4S2Lt_RqgNQaCyF27wCPwq6dw1N4H2CqftjQH2xeZg5z_WXCI7w==&amp;ch=ls7rj9BdWXl2NMm9g_LnaCg2Bn6WzQ5efTZNRJxyeTnvWd1wX94jdg==" TargetMode="External"/><Relationship Id="rId10" Type="http://schemas.openxmlformats.org/officeDocument/2006/relationships/hyperlink" Target="http://r20.rs6.net/tn.jsp?f=001DVpKdFo7X_BPYr8tFqM0wKPVTp1mXW31xtrHG59HH5Tok0QlRyzZhOJS8bAcClnBoOwDQxCJ-zBovRC4BbdpDbX8SYN0cROLS7mR-mMM0zMqaJAKj6ypQX8TSmltaD3I10sUXjbwjrMwPP8lgvdS03WE7UtZT2JN0jBE32M3Kn-6cIM6g8PwBMbR8RZvV08sXY_dyh_CtqqGLUZ5yY4Rc4gYExV3ibQo-CCUDPc3z48qVqTA1j33b38Rfkk0k9A4arhWmImAb_gp58ilRr3ThQ==&amp;c=N9H4S2Lt_RqgNQaCyF27wCPwq6dw1N4H2CqftjQH2xeZg5z_WXCI7w==&amp;ch=ls7rj9BdWXl2NMm9g_LnaCg2Bn6WzQ5efTZNRJxyeTnvWd1wX94jd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2021-01-12T22:10:00Z</dcterms:created>
  <dcterms:modified xsi:type="dcterms:W3CDTF">2021-01-12T22:21:00Z</dcterms:modified>
</cp:coreProperties>
</file>