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465051" w:rsidRPr="00465051" w14:paraId="7B37BFA0" w14:textId="77777777" w:rsidTr="00465051">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65051" w:rsidRPr="00465051" w14:paraId="0BFF2338" w14:textId="77777777" w:rsidTr="00465051">
              <w:tc>
                <w:tcPr>
                  <w:tcW w:w="0" w:type="auto"/>
                  <w:tcMar>
                    <w:top w:w="150" w:type="dxa"/>
                    <w:left w:w="300" w:type="dxa"/>
                    <w:bottom w:w="150" w:type="dxa"/>
                    <w:right w:w="300" w:type="dxa"/>
                  </w:tcMar>
                  <w:hideMark/>
                </w:tcPr>
                <w:p w14:paraId="2E68F802" w14:textId="77777777" w:rsidR="00465051" w:rsidRPr="00465051" w:rsidRDefault="00465051" w:rsidP="00465051">
                  <w:pPr>
                    <w:spacing w:after="0" w:line="240" w:lineRule="auto"/>
                    <w:jc w:val="center"/>
                    <w:rPr>
                      <w:rFonts w:ascii="Arial" w:eastAsia="Times New Roman" w:hAnsi="Arial" w:cs="Arial"/>
                      <w:color w:val="454545"/>
                      <w:sz w:val="21"/>
                      <w:szCs w:val="21"/>
                    </w:rPr>
                  </w:pPr>
                  <w:r w:rsidRPr="00465051">
                    <w:rPr>
                      <w:rFonts w:ascii="Arial" w:eastAsia="Times New Roman" w:hAnsi="Arial" w:cs="Arial"/>
                      <w:b/>
                      <w:bCs/>
                      <w:color w:val="8B2D71"/>
                      <w:sz w:val="21"/>
                      <w:szCs w:val="21"/>
                    </w:rPr>
                    <w:t>What a great learning opportunity this will be! 6:00-7:00 p.m.</w:t>
                  </w:r>
                </w:p>
              </w:tc>
            </w:tr>
          </w:tbl>
          <w:p w14:paraId="55F6E18D" w14:textId="77777777" w:rsidR="00465051" w:rsidRPr="00465051" w:rsidRDefault="00465051" w:rsidP="00465051">
            <w:pPr>
              <w:spacing w:after="0" w:line="240" w:lineRule="auto"/>
              <w:rPr>
                <w:rFonts w:ascii="Times New Roman" w:eastAsia="Times New Roman" w:hAnsi="Times New Roman" w:cs="Times New Roman"/>
                <w:sz w:val="24"/>
                <w:szCs w:val="24"/>
              </w:rPr>
            </w:pPr>
          </w:p>
        </w:tc>
      </w:tr>
    </w:tbl>
    <w:p w14:paraId="24BF626D" w14:textId="77777777" w:rsidR="00465051" w:rsidRPr="00465051" w:rsidRDefault="00465051" w:rsidP="0046505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465051" w:rsidRPr="00465051" w14:paraId="5B36F954" w14:textId="77777777" w:rsidTr="00465051">
        <w:tc>
          <w:tcPr>
            <w:tcW w:w="0" w:type="auto"/>
            <w:shd w:val="clear" w:color="auto" w:fill="CA63AD"/>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465051" w:rsidRPr="00465051" w14:paraId="257FC1BE"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465051" w:rsidRPr="00465051" w14:paraId="085ED844" w14:textId="77777777">
                    <w:tc>
                      <w:tcPr>
                        <w:tcW w:w="5000" w:type="pct"/>
                        <w:tcMar>
                          <w:top w:w="0" w:type="dxa"/>
                          <w:left w:w="0" w:type="dxa"/>
                          <w:bottom w:w="0" w:type="dxa"/>
                          <w:right w:w="300" w:type="dxa"/>
                        </w:tcMar>
                        <w:hideMark/>
                      </w:tcPr>
                      <w:p w14:paraId="5D2FA877" w14:textId="577612C8" w:rsidR="00465051" w:rsidRPr="00465051" w:rsidRDefault="00465051" w:rsidP="00465051">
                        <w:pPr>
                          <w:spacing w:after="0" w:line="240" w:lineRule="auto"/>
                          <w:divId w:val="1556090240"/>
                          <w:rPr>
                            <w:rFonts w:ascii="Times New Roman" w:eastAsia="Times New Roman" w:hAnsi="Times New Roman" w:cs="Times New Roman"/>
                            <w:sz w:val="24"/>
                            <w:szCs w:val="24"/>
                          </w:rPr>
                        </w:pPr>
                        <w:r w:rsidRPr="00465051">
                          <w:rPr>
                            <w:rFonts w:ascii="Times New Roman" w:eastAsia="Times New Roman" w:hAnsi="Times New Roman" w:cs="Times New Roman"/>
                            <w:noProof/>
                            <w:sz w:val="24"/>
                            <w:szCs w:val="24"/>
                          </w:rPr>
                          <w:drawing>
                            <wp:inline distT="0" distB="0" distL="0" distR="0" wp14:anchorId="425C827E" wp14:editId="59777952">
                              <wp:extent cx="1485900" cy="131445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465051" w:rsidRPr="00465051" w14:paraId="6FE0D0BF"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465051" w:rsidRPr="00465051" w14:paraId="19A1D193" w14:textId="77777777">
                          <w:tc>
                            <w:tcPr>
                              <w:tcW w:w="0" w:type="auto"/>
                              <w:shd w:val="clear" w:color="auto" w:fill="7E8F48"/>
                              <w:tcMar>
                                <w:top w:w="60" w:type="dxa"/>
                                <w:left w:w="120" w:type="dxa"/>
                                <w:bottom w:w="60" w:type="dxa"/>
                                <w:right w:w="120" w:type="dxa"/>
                              </w:tcMar>
                              <w:hideMark/>
                            </w:tcPr>
                            <w:p w14:paraId="399B65EC" w14:textId="77777777" w:rsidR="00465051" w:rsidRPr="00465051" w:rsidRDefault="00465051" w:rsidP="00465051">
                              <w:pPr>
                                <w:spacing w:after="0" w:line="240" w:lineRule="auto"/>
                                <w:jc w:val="right"/>
                                <w:rPr>
                                  <w:rFonts w:ascii="Arial" w:eastAsia="Times New Roman" w:hAnsi="Arial" w:cs="Arial"/>
                                  <w:b/>
                                  <w:bCs/>
                                  <w:color w:val="FFFFFF"/>
                                  <w:sz w:val="24"/>
                                  <w:szCs w:val="24"/>
                                </w:rPr>
                              </w:pPr>
                              <w:r w:rsidRPr="00465051">
                                <w:rPr>
                                  <w:rFonts w:ascii="Arial" w:eastAsia="Times New Roman" w:hAnsi="Arial" w:cs="Arial"/>
                                  <w:b/>
                                  <w:bCs/>
                                  <w:i/>
                                  <w:iCs/>
                                  <w:color w:val="FFFFFF"/>
                                  <w:sz w:val="27"/>
                                  <w:szCs w:val="27"/>
                                </w:rPr>
                                <w:t>......keeping watch on the industry</w:t>
                              </w:r>
                            </w:p>
                          </w:tc>
                        </w:tr>
                        <w:tr w:rsidR="00465051" w:rsidRPr="00465051" w14:paraId="74AE705E" w14:textId="77777777">
                          <w:tc>
                            <w:tcPr>
                              <w:tcW w:w="0" w:type="auto"/>
                              <w:tcMar>
                                <w:top w:w="120" w:type="dxa"/>
                                <w:left w:w="120" w:type="dxa"/>
                                <w:bottom w:w="120" w:type="dxa"/>
                                <w:right w:w="120" w:type="dxa"/>
                              </w:tcMar>
                              <w:hideMark/>
                            </w:tcPr>
                            <w:p w14:paraId="6FF1A8C6" w14:textId="77777777" w:rsidR="00465051" w:rsidRPr="00465051" w:rsidRDefault="00465051" w:rsidP="00465051">
                              <w:pPr>
                                <w:spacing w:after="0" w:line="240" w:lineRule="auto"/>
                                <w:rPr>
                                  <w:rFonts w:ascii="Arial" w:eastAsia="Times New Roman" w:hAnsi="Arial" w:cs="Arial"/>
                                  <w:color w:val="D24101"/>
                                  <w:sz w:val="18"/>
                                  <w:szCs w:val="18"/>
                                </w:rPr>
                              </w:pPr>
                              <w:proofErr w:type="gramStart"/>
                              <w:r w:rsidRPr="00465051">
                                <w:rPr>
                                  <w:rFonts w:ascii="Arial" w:eastAsia="Times New Roman" w:hAnsi="Arial" w:cs="Arial"/>
                                  <w:b/>
                                  <w:bCs/>
                                  <w:color w:val="7E8F48"/>
                                  <w:sz w:val="18"/>
                                  <w:szCs w:val="18"/>
                                </w:rPr>
                                <w:t>Issue:</w:t>
                              </w:r>
                              <w:r w:rsidRPr="00465051">
                                <w:rPr>
                                  <w:rFonts w:ascii="Arial" w:eastAsia="Times New Roman" w:hAnsi="Arial" w:cs="Arial"/>
                                  <w:b/>
                                  <w:bCs/>
                                  <w:color w:val="000000"/>
                                  <w:sz w:val="18"/>
                                  <w:szCs w:val="18"/>
                                </w:rPr>
                                <w:t>#</w:t>
                              </w:r>
                              <w:proofErr w:type="gramEnd"/>
                              <w:r w:rsidRPr="00465051">
                                <w:rPr>
                                  <w:rFonts w:ascii="Arial" w:eastAsia="Times New Roman" w:hAnsi="Arial" w:cs="Arial"/>
                                  <w:b/>
                                  <w:bCs/>
                                  <w:color w:val="000000"/>
                                  <w:sz w:val="18"/>
                                  <w:szCs w:val="18"/>
                                </w:rPr>
                                <w:t>383</w:t>
                              </w:r>
                              <w:r w:rsidRPr="00465051">
                                <w:rPr>
                                  <w:rFonts w:ascii="Arial" w:eastAsia="Times New Roman" w:hAnsi="Arial" w:cs="Arial"/>
                                  <w:color w:val="D24101"/>
                                  <w:sz w:val="18"/>
                                  <w:szCs w:val="18"/>
                                </w:rPr>
                                <w:t xml:space="preserve"> </w:t>
                              </w:r>
                            </w:p>
                            <w:p w14:paraId="24E4B2DC" w14:textId="77D2DBAD" w:rsidR="00465051" w:rsidRPr="00465051" w:rsidRDefault="00465051" w:rsidP="00465051">
                              <w:pPr>
                                <w:spacing w:after="0" w:line="240" w:lineRule="auto"/>
                                <w:rPr>
                                  <w:rFonts w:ascii="Arial" w:eastAsia="Times New Roman" w:hAnsi="Arial" w:cs="Arial"/>
                                  <w:color w:val="D24101"/>
                                  <w:sz w:val="18"/>
                                  <w:szCs w:val="18"/>
                                </w:rPr>
                              </w:pPr>
                              <w:r w:rsidRPr="00465051">
                                <w:rPr>
                                  <w:rFonts w:ascii="Arial" w:eastAsia="Times New Roman" w:hAnsi="Arial" w:cs="Arial"/>
                                  <w:b/>
                                  <w:bCs/>
                                  <w:color w:val="7E8F48"/>
                                  <w:sz w:val="18"/>
                                  <w:szCs w:val="18"/>
                                </w:rPr>
                                <w:t xml:space="preserve">Date: </w:t>
                              </w:r>
                              <w:r w:rsidRPr="00465051">
                                <w:rPr>
                                  <w:rFonts w:ascii="Arial" w:eastAsia="Times New Roman" w:hAnsi="Arial" w:cs="Arial"/>
                                  <w:b/>
                                  <w:bCs/>
                                  <w:color w:val="000000"/>
                                  <w:sz w:val="18"/>
                                  <w:szCs w:val="18"/>
                                </w:rPr>
                                <w:t xml:space="preserve">September </w:t>
                              </w:r>
                              <w:r w:rsidR="00877913">
                                <w:rPr>
                                  <w:rFonts w:ascii="Arial" w:eastAsia="Times New Roman" w:hAnsi="Arial" w:cs="Arial"/>
                                  <w:b/>
                                  <w:bCs/>
                                  <w:color w:val="000000"/>
                                  <w:sz w:val="18"/>
                                  <w:szCs w:val="18"/>
                                </w:rPr>
                                <w:t>8</w:t>
                              </w:r>
                              <w:r w:rsidRPr="00465051">
                                <w:rPr>
                                  <w:rFonts w:ascii="Arial" w:eastAsia="Times New Roman" w:hAnsi="Arial" w:cs="Arial"/>
                                  <w:b/>
                                  <w:bCs/>
                                  <w:color w:val="000000"/>
                                  <w:sz w:val="18"/>
                                  <w:szCs w:val="18"/>
                                </w:rPr>
                                <w:t>, 2021</w:t>
                              </w:r>
                              <w:r w:rsidRPr="00465051">
                                <w:rPr>
                                  <w:rFonts w:ascii="Arial" w:eastAsia="Times New Roman" w:hAnsi="Arial" w:cs="Arial"/>
                                  <w:color w:val="D24101"/>
                                  <w:sz w:val="18"/>
                                  <w:szCs w:val="18"/>
                                </w:rPr>
                                <w:t xml:space="preserve"> </w:t>
                              </w:r>
                            </w:p>
                          </w:tc>
                        </w:tr>
                      </w:tbl>
                      <w:p w14:paraId="6319CD2B" w14:textId="77777777" w:rsidR="00465051" w:rsidRPr="00465051" w:rsidRDefault="00465051" w:rsidP="00465051">
                        <w:pPr>
                          <w:spacing w:after="0" w:line="240" w:lineRule="auto"/>
                          <w:rPr>
                            <w:rFonts w:ascii="Times New Roman" w:eastAsia="Times New Roman" w:hAnsi="Times New Roman" w:cs="Times New Roman"/>
                            <w:sz w:val="24"/>
                            <w:szCs w:val="24"/>
                          </w:rPr>
                        </w:pPr>
                      </w:p>
                    </w:tc>
                  </w:tr>
                </w:tbl>
                <w:p w14:paraId="1EB51F55" w14:textId="77777777" w:rsidR="00465051" w:rsidRPr="00465051" w:rsidRDefault="00465051" w:rsidP="00465051">
                  <w:pPr>
                    <w:spacing w:after="0" w:line="240" w:lineRule="auto"/>
                    <w:jc w:val="right"/>
                    <w:rPr>
                      <w:rFonts w:ascii="Times New Roman" w:eastAsia="Times New Roman" w:hAnsi="Times New Roman" w:cs="Times New Roman"/>
                      <w:sz w:val="24"/>
                      <w:szCs w:val="24"/>
                    </w:rPr>
                  </w:pPr>
                </w:p>
              </w:tc>
            </w:tr>
          </w:tbl>
          <w:p w14:paraId="313862E7" w14:textId="77777777" w:rsidR="00465051" w:rsidRPr="00465051" w:rsidRDefault="00465051" w:rsidP="00465051">
            <w:pPr>
              <w:spacing w:after="0" w:line="240" w:lineRule="auto"/>
              <w:rPr>
                <w:rFonts w:ascii="Times New Roman" w:eastAsia="Times New Roman" w:hAnsi="Times New Roman" w:cs="Times New Roman"/>
                <w:sz w:val="24"/>
                <w:szCs w:val="24"/>
              </w:rPr>
            </w:pPr>
          </w:p>
        </w:tc>
      </w:tr>
      <w:tr w:rsidR="00465051" w:rsidRPr="00465051" w14:paraId="67FEB1D6" w14:textId="77777777" w:rsidTr="00465051">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465051" w:rsidRPr="00465051" w14:paraId="18DC99CA" w14:textId="77777777">
              <w:trPr>
                <w:jc w:val="center"/>
              </w:trPr>
              <w:tc>
                <w:tcPr>
                  <w:tcW w:w="0" w:type="auto"/>
                  <w:hideMark/>
                </w:tcPr>
                <w:p w14:paraId="6707FB4E" w14:textId="1C4A273F" w:rsidR="00465051" w:rsidRPr="00465051" w:rsidRDefault="00465051" w:rsidP="00465051">
                  <w:pPr>
                    <w:spacing w:after="0" w:line="15" w:lineRule="atLeast"/>
                    <w:rPr>
                      <w:rFonts w:ascii="Times New Roman" w:eastAsia="Times New Roman" w:hAnsi="Times New Roman" w:cs="Times New Roman"/>
                      <w:sz w:val="24"/>
                      <w:szCs w:val="24"/>
                    </w:rPr>
                  </w:pPr>
                  <w:r w:rsidRPr="00465051">
                    <w:rPr>
                      <w:rFonts w:ascii="Times New Roman" w:eastAsia="Times New Roman" w:hAnsi="Times New Roman" w:cs="Times New Roman"/>
                      <w:noProof/>
                      <w:sz w:val="24"/>
                      <w:szCs w:val="24"/>
                    </w:rPr>
                    <w:drawing>
                      <wp:inline distT="0" distB="0" distL="0" distR="0" wp14:anchorId="720700C6" wp14:editId="3223A3A8">
                        <wp:extent cx="142875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3840DFD7" w14:textId="5FB485D7" w:rsidR="00465051" w:rsidRPr="00465051" w:rsidRDefault="00465051" w:rsidP="00465051">
                  <w:pPr>
                    <w:spacing w:after="0" w:line="15" w:lineRule="atLeast"/>
                    <w:jc w:val="center"/>
                    <w:rPr>
                      <w:rFonts w:ascii="Times New Roman" w:eastAsia="Times New Roman" w:hAnsi="Times New Roman" w:cs="Times New Roman"/>
                      <w:sz w:val="24"/>
                      <w:szCs w:val="24"/>
                    </w:rPr>
                  </w:pPr>
                  <w:r w:rsidRPr="00465051">
                    <w:rPr>
                      <w:rFonts w:ascii="Times New Roman" w:eastAsia="Times New Roman" w:hAnsi="Times New Roman" w:cs="Times New Roman"/>
                      <w:noProof/>
                      <w:sz w:val="24"/>
                      <w:szCs w:val="24"/>
                    </w:rPr>
                    <w:drawing>
                      <wp:inline distT="0" distB="0" distL="0" distR="0" wp14:anchorId="11B5A671" wp14:editId="66477DDD">
                        <wp:extent cx="9525" cy="190500"/>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2BD8024A" w14:textId="23CC3094" w:rsidR="00465051" w:rsidRPr="00465051" w:rsidRDefault="00465051" w:rsidP="00465051">
                  <w:pPr>
                    <w:spacing w:after="0" w:line="15" w:lineRule="atLeast"/>
                    <w:rPr>
                      <w:rFonts w:ascii="Times New Roman" w:eastAsia="Times New Roman" w:hAnsi="Times New Roman" w:cs="Times New Roman"/>
                      <w:sz w:val="24"/>
                      <w:szCs w:val="24"/>
                    </w:rPr>
                  </w:pPr>
                  <w:r w:rsidRPr="00465051">
                    <w:rPr>
                      <w:rFonts w:ascii="Times New Roman" w:eastAsia="Times New Roman" w:hAnsi="Times New Roman" w:cs="Times New Roman"/>
                      <w:noProof/>
                      <w:sz w:val="24"/>
                      <w:szCs w:val="24"/>
                    </w:rPr>
                    <w:drawing>
                      <wp:inline distT="0" distB="0" distL="0" distR="0" wp14:anchorId="00BEEFEE" wp14:editId="6E4D3A8D">
                        <wp:extent cx="142875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6204AA1B" w14:textId="77777777" w:rsidR="00465051" w:rsidRPr="00465051" w:rsidRDefault="00465051" w:rsidP="00465051">
            <w:pPr>
              <w:spacing w:after="0" w:line="15" w:lineRule="atLeast"/>
              <w:jc w:val="center"/>
              <w:rPr>
                <w:rFonts w:ascii="Times New Roman" w:eastAsia="Times New Roman" w:hAnsi="Times New Roman" w:cs="Times New Roman"/>
                <w:sz w:val="24"/>
                <w:szCs w:val="24"/>
              </w:rPr>
            </w:pPr>
          </w:p>
        </w:tc>
      </w:tr>
    </w:tbl>
    <w:p w14:paraId="30F94B64" w14:textId="77777777" w:rsidR="00465051" w:rsidRPr="00465051" w:rsidRDefault="00465051" w:rsidP="0046505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465051" w:rsidRPr="00465051" w14:paraId="5A1A912B" w14:textId="77777777" w:rsidTr="00465051">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465051" w:rsidRPr="00465051" w14:paraId="627F8CB4" w14:textId="77777777" w:rsidTr="00465051">
              <w:trPr>
                <w:jc w:val="center"/>
              </w:trPr>
              <w:tc>
                <w:tcPr>
                  <w:tcW w:w="0" w:type="auto"/>
                  <w:tcMar>
                    <w:top w:w="150" w:type="dxa"/>
                    <w:left w:w="300" w:type="dxa"/>
                    <w:bottom w:w="150" w:type="dxa"/>
                    <w:right w:w="300" w:type="dxa"/>
                  </w:tcMar>
                  <w:hideMark/>
                </w:tcPr>
                <w:tbl>
                  <w:tblPr>
                    <w:tblpPr w:rightFromText="115" w:vertAnchor="text" w:tblpXSpec="right" w:tblpYSpec="center"/>
                    <w:tblW w:w="0" w:type="auto"/>
                    <w:tblCellMar>
                      <w:left w:w="0" w:type="dxa"/>
                      <w:right w:w="0" w:type="dxa"/>
                    </w:tblCellMar>
                    <w:tblLook w:val="04A0" w:firstRow="1" w:lastRow="0" w:firstColumn="1" w:lastColumn="0" w:noHBand="0" w:noVBand="1"/>
                  </w:tblPr>
                  <w:tblGrid>
                    <w:gridCol w:w="225"/>
                    <w:gridCol w:w="5220"/>
                  </w:tblGrid>
                  <w:tr w:rsidR="00465051" w:rsidRPr="00465051" w14:paraId="59E16167" w14:textId="77777777" w:rsidTr="00465051">
                    <w:trPr>
                      <w:trHeight w:val="15"/>
                    </w:trPr>
                    <w:tc>
                      <w:tcPr>
                        <w:tcW w:w="225" w:type="dxa"/>
                        <w:hideMark/>
                      </w:tcPr>
                      <w:p w14:paraId="66CDFD57" w14:textId="1BA0E3BB" w:rsidR="00465051" w:rsidRPr="00465051" w:rsidRDefault="00465051" w:rsidP="00465051">
                        <w:pPr>
                          <w:spacing w:after="0" w:line="15" w:lineRule="atLeast"/>
                          <w:jc w:val="center"/>
                          <w:rPr>
                            <w:rFonts w:ascii="Times New Roman" w:eastAsia="Times New Roman" w:hAnsi="Times New Roman" w:cs="Times New Roman"/>
                            <w:sz w:val="24"/>
                            <w:szCs w:val="24"/>
                          </w:rPr>
                        </w:pPr>
                        <w:r w:rsidRPr="00465051">
                          <w:rPr>
                            <w:rFonts w:ascii="Times New Roman" w:eastAsia="Times New Roman" w:hAnsi="Times New Roman" w:cs="Times New Roman"/>
                            <w:noProof/>
                            <w:sz w:val="24"/>
                            <w:szCs w:val="24"/>
                          </w:rPr>
                          <w:drawing>
                            <wp:inline distT="0" distB="0" distL="0" distR="0" wp14:anchorId="38073DC0" wp14:editId="793C5BF6">
                              <wp:extent cx="142875" cy="9525"/>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077CCD6C" w14:textId="420AFD24" w:rsidR="00465051" w:rsidRPr="00465051" w:rsidRDefault="00465051" w:rsidP="00465051">
                        <w:pPr>
                          <w:spacing w:after="0" w:line="240" w:lineRule="auto"/>
                          <w:jc w:val="center"/>
                          <w:rPr>
                            <w:rFonts w:ascii="Times New Roman" w:eastAsia="Times New Roman" w:hAnsi="Times New Roman" w:cs="Times New Roman"/>
                            <w:sz w:val="24"/>
                            <w:szCs w:val="24"/>
                          </w:rPr>
                        </w:pPr>
                        <w:r w:rsidRPr="00465051">
                          <w:rPr>
                            <w:rFonts w:ascii="Times New Roman" w:eastAsia="Times New Roman" w:hAnsi="Times New Roman" w:cs="Times New Roman"/>
                            <w:noProof/>
                            <w:sz w:val="24"/>
                            <w:szCs w:val="24"/>
                          </w:rPr>
                          <w:drawing>
                            <wp:inline distT="0" distB="0" distL="0" distR="0" wp14:anchorId="08D8C2C0" wp14:editId="04FEE7B0">
                              <wp:extent cx="3314700" cy="2924175"/>
                              <wp:effectExtent l="0" t="0" r="0" b="9525"/>
                              <wp:docPr id="3" name="Picture 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2924175"/>
                                      </a:xfrm>
                                      <a:prstGeom prst="rect">
                                        <a:avLst/>
                                      </a:prstGeom>
                                      <a:noFill/>
                                      <a:ln>
                                        <a:noFill/>
                                      </a:ln>
                                    </pic:spPr>
                                  </pic:pic>
                                </a:graphicData>
                              </a:graphic>
                            </wp:inline>
                          </w:drawing>
                        </w:r>
                      </w:p>
                    </w:tc>
                  </w:tr>
                  <w:tr w:rsidR="00465051" w:rsidRPr="00465051" w14:paraId="40E40591" w14:textId="77777777" w:rsidTr="00465051">
                    <w:trPr>
                      <w:trHeight w:val="75"/>
                    </w:trPr>
                    <w:tc>
                      <w:tcPr>
                        <w:tcW w:w="75" w:type="dxa"/>
                        <w:hideMark/>
                      </w:tcPr>
                      <w:p w14:paraId="36629CF6" w14:textId="3C69F9FE" w:rsidR="00465051" w:rsidRPr="00465051" w:rsidRDefault="00465051" w:rsidP="00465051">
                        <w:pPr>
                          <w:spacing w:after="0" w:line="15" w:lineRule="atLeast"/>
                          <w:jc w:val="center"/>
                          <w:rPr>
                            <w:rFonts w:ascii="Times New Roman" w:eastAsia="Times New Roman" w:hAnsi="Times New Roman" w:cs="Times New Roman"/>
                            <w:sz w:val="24"/>
                            <w:szCs w:val="24"/>
                          </w:rPr>
                        </w:pPr>
                        <w:r w:rsidRPr="00465051">
                          <w:rPr>
                            <w:rFonts w:ascii="Times New Roman" w:eastAsia="Times New Roman" w:hAnsi="Times New Roman" w:cs="Times New Roman"/>
                            <w:noProof/>
                            <w:sz w:val="24"/>
                            <w:szCs w:val="24"/>
                          </w:rPr>
                          <w:drawing>
                            <wp:inline distT="0" distB="0" distL="0" distR="0" wp14:anchorId="7EB3F013" wp14:editId="6CF6355C">
                              <wp:extent cx="47625" cy="9525"/>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002C5C78" w14:textId="1464332D" w:rsidR="00465051" w:rsidRPr="00465051" w:rsidRDefault="00465051" w:rsidP="00465051">
                        <w:pPr>
                          <w:spacing w:after="0" w:line="15" w:lineRule="atLeast"/>
                          <w:jc w:val="center"/>
                          <w:rPr>
                            <w:rFonts w:ascii="Times New Roman" w:eastAsia="Times New Roman" w:hAnsi="Times New Roman" w:cs="Times New Roman"/>
                            <w:sz w:val="24"/>
                            <w:szCs w:val="24"/>
                          </w:rPr>
                        </w:pPr>
                        <w:r w:rsidRPr="00465051">
                          <w:rPr>
                            <w:rFonts w:ascii="Times New Roman" w:eastAsia="Times New Roman" w:hAnsi="Times New Roman" w:cs="Times New Roman"/>
                            <w:noProof/>
                            <w:sz w:val="24"/>
                            <w:szCs w:val="24"/>
                          </w:rPr>
                          <w:drawing>
                            <wp:inline distT="0" distB="0" distL="0" distR="0" wp14:anchorId="580E0F2C" wp14:editId="38FB1BBF">
                              <wp:extent cx="9525" cy="47625"/>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06B65855"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p>
                <w:p w14:paraId="1C676FC6"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p>
                <w:p w14:paraId="0039461E" w14:textId="77777777" w:rsidR="00465051" w:rsidRDefault="00465051" w:rsidP="00465051">
                  <w:pPr>
                    <w:spacing w:after="0" w:line="240" w:lineRule="auto"/>
                    <w:jc w:val="center"/>
                    <w:rPr>
                      <w:rFonts w:ascii="Arial Narrow" w:eastAsia="Times New Roman" w:hAnsi="Arial Narrow" w:cs="Arial"/>
                      <w:b/>
                      <w:bCs/>
                      <w:color w:val="000000"/>
                      <w:sz w:val="36"/>
                      <w:szCs w:val="36"/>
                    </w:rPr>
                  </w:pPr>
                </w:p>
                <w:p w14:paraId="36D556B3" w14:textId="77777777" w:rsidR="00465051" w:rsidRDefault="00465051" w:rsidP="00465051">
                  <w:pPr>
                    <w:spacing w:after="0" w:line="240" w:lineRule="auto"/>
                    <w:jc w:val="center"/>
                    <w:rPr>
                      <w:rFonts w:ascii="Arial Narrow" w:eastAsia="Times New Roman" w:hAnsi="Arial Narrow" w:cs="Arial"/>
                      <w:b/>
                      <w:bCs/>
                      <w:color w:val="000000"/>
                      <w:sz w:val="36"/>
                      <w:szCs w:val="36"/>
                    </w:rPr>
                  </w:pPr>
                  <w:r w:rsidRPr="00465051">
                    <w:rPr>
                      <w:rFonts w:ascii="Arial Narrow" w:eastAsia="Times New Roman" w:hAnsi="Arial Narrow" w:cs="Arial"/>
                      <w:b/>
                      <w:bCs/>
                      <w:color w:val="000000"/>
                      <w:sz w:val="36"/>
                      <w:szCs w:val="36"/>
                    </w:rPr>
                    <w:t xml:space="preserve">FOR </w:t>
                  </w:r>
                </w:p>
                <w:p w14:paraId="2E552A13" w14:textId="316BE4E0" w:rsidR="00465051" w:rsidRDefault="00465051" w:rsidP="00465051">
                  <w:pPr>
                    <w:spacing w:after="0" w:line="240" w:lineRule="auto"/>
                    <w:jc w:val="center"/>
                    <w:rPr>
                      <w:rFonts w:ascii="Arial Narrow" w:eastAsia="Times New Roman" w:hAnsi="Arial Narrow" w:cs="Arial"/>
                      <w:b/>
                      <w:bCs/>
                      <w:color w:val="000000"/>
                      <w:sz w:val="36"/>
                      <w:szCs w:val="36"/>
                    </w:rPr>
                  </w:pPr>
                  <w:r w:rsidRPr="00465051">
                    <w:rPr>
                      <w:rFonts w:ascii="Arial Narrow" w:eastAsia="Times New Roman" w:hAnsi="Arial Narrow" w:cs="Arial"/>
                      <w:b/>
                      <w:bCs/>
                      <w:color w:val="000000"/>
                      <w:sz w:val="36"/>
                      <w:szCs w:val="36"/>
                    </w:rPr>
                    <w:t>IMMEDIAT</w:t>
                  </w:r>
                  <w:r>
                    <w:rPr>
                      <w:rFonts w:ascii="Arial Narrow" w:eastAsia="Times New Roman" w:hAnsi="Arial Narrow" w:cs="Arial"/>
                      <w:b/>
                      <w:bCs/>
                      <w:color w:val="000000"/>
                      <w:sz w:val="36"/>
                      <w:szCs w:val="36"/>
                    </w:rPr>
                    <w:t>E RELEASE</w:t>
                  </w:r>
                </w:p>
                <w:p w14:paraId="5937A511" w14:textId="77777777" w:rsidR="00465051" w:rsidRDefault="00465051" w:rsidP="00465051">
                  <w:pPr>
                    <w:spacing w:after="0" w:line="240" w:lineRule="auto"/>
                    <w:jc w:val="center"/>
                    <w:rPr>
                      <w:rFonts w:ascii="Arial Narrow" w:eastAsia="Times New Roman" w:hAnsi="Arial Narrow" w:cs="Arial"/>
                      <w:b/>
                      <w:bCs/>
                      <w:color w:val="000000"/>
                      <w:sz w:val="36"/>
                      <w:szCs w:val="36"/>
                    </w:rPr>
                  </w:pPr>
                </w:p>
                <w:p w14:paraId="43309E80" w14:textId="77777777" w:rsidR="00465051" w:rsidRPr="00465051" w:rsidRDefault="00465051" w:rsidP="00465051">
                  <w:pPr>
                    <w:spacing w:after="0" w:line="240" w:lineRule="auto"/>
                    <w:rPr>
                      <w:rFonts w:ascii="Arial" w:eastAsia="Times New Roman" w:hAnsi="Arial" w:cs="Arial"/>
                      <w:b/>
                      <w:bCs/>
                      <w:color w:val="7E8F48"/>
                      <w:sz w:val="36"/>
                      <w:szCs w:val="36"/>
                    </w:rPr>
                  </w:pPr>
                  <w:r w:rsidRPr="00465051">
                    <w:rPr>
                      <w:rFonts w:ascii="Arial Narrow" w:eastAsia="Times New Roman" w:hAnsi="Arial Narrow" w:cs="Arial"/>
                      <w:b/>
                      <w:bCs/>
                      <w:color w:val="000000"/>
                      <w:sz w:val="36"/>
                      <w:szCs w:val="36"/>
                    </w:rPr>
                    <w:t>Contact: Stacey Brown</w:t>
                  </w:r>
                </w:p>
                <w:p w14:paraId="11E731B8" w14:textId="77777777" w:rsidR="00465051" w:rsidRDefault="00465051" w:rsidP="00465051">
                  <w:pPr>
                    <w:spacing w:after="0" w:line="240" w:lineRule="auto"/>
                    <w:jc w:val="center"/>
                    <w:rPr>
                      <w:rFonts w:ascii="Arial Narrow" w:eastAsia="Times New Roman" w:hAnsi="Arial Narrow" w:cs="Arial"/>
                      <w:b/>
                      <w:bCs/>
                      <w:color w:val="000000"/>
                      <w:sz w:val="36"/>
                      <w:szCs w:val="36"/>
                    </w:rPr>
                  </w:pPr>
                  <w:r w:rsidRPr="00465051">
                    <w:rPr>
                      <w:rFonts w:ascii="Arial Narrow" w:eastAsia="Times New Roman" w:hAnsi="Arial Narrow" w:cs="Arial"/>
                      <w:b/>
                      <w:bCs/>
                      <w:color w:val="000000"/>
                      <w:sz w:val="36"/>
                      <w:szCs w:val="36"/>
                    </w:rPr>
                    <w:t>715-286-2070</w:t>
                  </w:r>
                </w:p>
                <w:p w14:paraId="3CD06786" w14:textId="2C1E015B" w:rsidR="00465051" w:rsidRPr="00465051" w:rsidRDefault="00877913" w:rsidP="00465051">
                  <w:pPr>
                    <w:spacing w:after="0" w:line="240" w:lineRule="auto"/>
                    <w:rPr>
                      <w:rFonts w:ascii="Arial" w:eastAsia="Times New Roman" w:hAnsi="Arial" w:cs="Arial"/>
                      <w:b/>
                      <w:bCs/>
                      <w:color w:val="7E8F48"/>
                      <w:sz w:val="36"/>
                      <w:szCs w:val="36"/>
                    </w:rPr>
                  </w:pPr>
                  <w:hyperlink r:id="rId10" w:history="1">
                    <w:r w:rsidRPr="00465051">
                      <w:rPr>
                        <w:rStyle w:val="Hyperlink"/>
                        <w:rFonts w:ascii="Arial Narrow" w:eastAsia="Times New Roman" w:hAnsi="Arial Narrow" w:cs="Arial"/>
                        <w:sz w:val="36"/>
                        <w:szCs w:val="36"/>
                      </w:rPr>
                      <w:t>sbrown@augustalibrary.org</w:t>
                    </w:r>
                  </w:hyperlink>
                </w:p>
                <w:p w14:paraId="222044FE"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p>
                <w:p w14:paraId="4B03786C"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p>
                <w:p w14:paraId="5F2FB142"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r w:rsidRPr="00465051">
                    <w:rPr>
                      <w:rFonts w:ascii="Arial Narrow" w:eastAsia="Times New Roman" w:hAnsi="Arial Narrow" w:cs="Arial"/>
                      <w:b/>
                      <w:bCs/>
                      <w:color w:val="000000"/>
                      <w:sz w:val="42"/>
                      <w:szCs w:val="42"/>
                    </w:rPr>
                    <w:t>Air Quality Presentation in Augusta</w:t>
                  </w:r>
                </w:p>
                <w:p w14:paraId="43B00BA4"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r w:rsidRPr="00465051">
                    <w:rPr>
                      <w:rFonts w:ascii="Arial Narrow" w:eastAsia="Times New Roman" w:hAnsi="Arial Narrow" w:cs="Arial"/>
                      <w:b/>
                      <w:bCs/>
                      <w:i/>
                      <w:iCs/>
                      <w:color w:val="000000"/>
                      <w:sz w:val="42"/>
                      <w:szCs w:val="42"/>
                    </w:rPr>
                    <w:t> </w:t>
                  </w:r>
                </w:p>
                <w:p w14:paraId="53BB642D"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r w:rsidRPr="00465051">
                    <w:rPr>
                      <w:rFonts w:ascii="Arial Narrow" w:eastAsia="Times New Roman" w:hAnsi="Arial Narrow" w:cs="Arial"/>
                      <w:b/>
                      <w:bCs/>
                      <w:color w:val="000000"/>
                      <w:sz w:val="36"/>
                      <w:szCs w:val="36"/>
                    </w:rPr>
                    <w:t xml:space="preserve">AUGUSTA, WI – The </w:t>
                  </w:r>
                  <w:r w:rsidRPr="00465051">
                    <w:rPr>
                      <w:rFonts w:ascii="Arial Narrow" w:eastAsia="Times New Roman" w:hAnsi="Arial Narrow" w:cs="Arial"/>
                      <w:b/>
                      <w:bCs/>
                      <w:color w:val="000000"/>
                      <w:sz w:val="42"/>
                      <w:szCs w:val="42"/>
                    </w:rPr>
                    <w:t xml:space="preserve">Augusta Memorial Public Library </w:t>
                  </w:r>
                  <w:r w:rsidRPr="00465051">
                    <w:rPr>
                      <w:rFonts w:ascii="Arial Narrow" w:eastAsia="Times New Roman" w:hAnsi="Arial Narrow" w:cs="Arial"/>
                      <w:b/>
                      <w:bCs/>
                      <w:color w:val="000000"/>
                      <w:sz w:val="36"/>
                      <w:szCs w:val="36"/>
                    </w:rPr>
                    <w:t>will host, “Air Quality and Frac Sand Mining in Western Wisconsin” on Tuesday, September 21 from 6-7 PM.</w:t>
                  </w:r>
                  <w:r w:rsidRPr="00465051">
                    <w:rPr>
                      <w:rFonts w:ascii="Arial" w:eastAsia="Times New Roman" w:hAnsi="Arial" w:cs="Arial"/>
                      <w:b/>
                      <w:bCs/>
                      <w:color w:val="7E8F48"/>
                      <w:sz w:val="36"/>
                      <w:szCs w:val="36"/>
                    </w:rPr>
                    <w:t xml:space="preserve"> </w:t>
                  </w:r>
                </w:p>
                <w:p w14:paraId="56FEE4C5"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p>
                <w:p w14:paraId="0B9B2BEB"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r w:rsidRPr="00465051">
                    <w:rPr>
                      <w:rFonts w:ascii="Arial Narrow" w:eastAsia="Times New Roman" w:hAnsi="Arial Narrow" w:cs="Arial"/>
                      <w:b/>
                      <w:bCs/>
                      <w:color w:val="000000"/>
                      <w:sz w:val="36"/>
                      <w:szCs w:val="36"/>
                    </w:rPr>
                    <w:lastRenderedPageBreak/>
                    <w:t> The program will be presented by student researchers as part of UW-</w:t>
                  </w:r>
                  <w:proofErr w:type="spellStart"/>
                  <w:r w:rsidRPr="00465051">
                    <w:rPr>
                      <w:rFonts w:ascii="Arial Narrow" w:eastAsia="Times New Roman" w:hAnsi="Arial Narrow" w:cs="Arial"/>
                      <w:b/>
                      <w:bCs/>
                      <w:color w:val="000000"/>
                      <w:sz w:val="36"/>
                      <w:szCs w:val="36"/>
                    </w:rPr>
                    <w:t>Eau</w:t>
                  </w:r>
                  <w:proofErr w:type="spellEnd"/>
                  <w:r w:rsidRPr="00465051">
                    <w:rPr>
                      <w:rFonts w:ascii="Arial Narrow" w:eastAsia="Times New Roman" w:hAnsi="Arial Narrow" w:cs="Arial"/>
                      <w:b/>
                      <w:bCs/>
                      <w:color w:val="000000"/>
                      <w:sz w:val="36"/>
                      <w:szCs w:val="36"/>
                    </w:rPr>
                    <w:t xml:space="preserve"> Claire Public Health Sand Mining Project led by Dr. Crispin Pierce. For the last 12 years, the team has conducted a study to learn about the effects of sand mines on air quality. Dr. Pierce states, “As part of our educational mission at UW-</w:t>
                  </w:r>
                  <w:proofErr w:type="spellStart"/>
                  <w:r w:rsidRPr="00465051">
                    <w:rPr>
                      <w:rFonts w:ascii="Arial Narrow" w:eastAsia="Times New Roman" w:hAnsi="Arial Narrow" w:cs="Arial"/>
                      <w:b/>
                      <w:bCs/>
                      <w:color w:val="000000"/>
                      <w:sz w:val="36"/>
                      <w:szCs w:val="36"/>
                    </w:rPr>
                    <w:t>Eau</w:t>
                  </w:r>
                  <w:proofErr w:type="spellEnd"/>
                  <w:r w:rsidRPr="00465051">
                    <w:rPr>
                      <w:rFonts w:ascii="Arial Narrow" w:eastAsia="Times New Roman" w:hAnsi="Arial Narrow" w:cs="Arial"/>
                      <w:b/>
                      <w:bCs/>
                      <w:color w:val="000000"/>
                      <w:sz w:val="36"/>
                      <w:szCs w:val="36"/>
                    </w:rPr>
                    <w:t xml:space="preserve"> Claire, we want to learn of community environmental health concerns and share what we know to address these concerns.”</w:t>
                  </w:r>
                </w:p>
                <w:p w14:paraId="5AF07B62"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p>
                <w:p w14:paraId="56BA5476"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r w:rsidRPr="00465051">
                    <w:rPr>
                      <w:rFonts w:ascii="Arial Narrow" w:eastAsia="Times New Roman" w:hAnsi="Arial Narrow" w:cs="Arial"/>
                      <w:b/>
                      <w:bCs/>
                      <w:color w:val="000000"/>
                      <w:sz w:val="36"/>
                      <w:szCs w:val="36"/>
                    </w:rPr>
                    <w:t xml:space="preserve">The air we breathe keeps us healthy and active, but wildfires, </w:t>
                  </w:r>
                  <w:proofErr w:type="gramStart"/>
                  <w:r w:rsidRPr="00465051">
                    <w:rPr>
                      <w:rFonts w:ascii="Arial Narrow" w:eastAsia="Times New Roman" w:hAnsi="Arial Narrow" w:cs="Arial"/>
                      <w:b/>
                      <w:bCs/>
                      <w:color w:val="000000"/>
                      <w:sz w:val="36"/>
                      <w:szCs w:val="36"/>
                    </w:rPr>
                    <w:t>car</w:t>
                  </w:r>
                  <w:proofErr w:type="gramEnd"/>
                  <w:r w:rsidRPr="00465051">
                    <w:rPr>
                      <w:rFonts w:ascii="Arial Narrow" w:eastAsia="Times New Roman" w:hAnsi="Arial Narrow" w:cs="Arial"/>
                      <w:b/>
                      <w:bCs/>
                      <w:color w:val="000000"/>
                      <w:sz w:val="36"/>
                      <w:szCs w:val="36"/>
                    </w:rPr>
                    <w:t xml:space="preserve"> and industrial emissions, and even frac sand mining affect air quality. The faculty-student research team from UW- </w:t>
                  </w:r>
                  <w:proofErr w:type="spellStart"/>
                  <w:r w:rsidRPr="00465051">
                    <w:rPr>
                      <w:rFonts w:ascii="Arial Narrow" w:eastAsia="Times New Roman" w:hAnsi="Arial Narrow" w:cs="Arial"/>
                      <w:b/>
                      <w:bCs/>
                      <w:color w:val="000000"/>
                      <w:sz w:val="36"/>
                      <w:szCs w:val="36"/>
                    </w:rPr>
                    <w:t>Eau</w:t>
                  </w:r>
                  <w:proofErr w:type="spellEnd"/>
                  <w:r w:rsidRPr="00465051">
                    <w:rPr>
                      <w:rFonts w:ascii="Arial Narrow" w:eastAsia="Times New Roman" w:hAnsi="Arial Narrow" w:cs="Arial"/>
                      <w:b/>
                      <w:bCs/>
                      <w:color w:val="000000"/>
                      <w:sz w:val="36"/>
                      <w:szCs w:val="36"/>
                    </w:rPr>
                    <w:t xml:space="preserve"> Claire has installed a network of “</w:t>
                  </w:r>
                  <w:proofErr w:type="spellStart"/>
                  <w:r w:rsidRPr="00465051">
                    <w:rPr>
                      <w:rFonts w:ascii="Arial Narrow" w:eastAsia="Times New Roman" w:hAnsi="Arial Narrow" w:cs="Arial"/>
                      <w:b/>
                      <w:bCs/>
                      <w:color w:val="000000"/>
                      <w:sz w:val="36"/>
                      <w:szCs w:val="36"/>
                    </w:rPr>
                    <w:t>PurpleAir</w:t>
                  </w:r>
                  <w:proofErr w:type="spellEnd"/>
                  <w:r w:rsidRPr="00465051">
                    <w:rPr>
                      <w:rFonts w:ascii="Arial Narrow" w:eastAsia="Times New Roman" w:hAnsi="Arial Narrow" w:cs="Arial"/>
                      <w:b/>
                      <w:bCs/>
                      <w:color w:val="000000"/>
                      <w:sz w:val="36"/>
                      <w:szCs w:val="36"/>
                    </w:rPr>
                    <w:t xml:space="preserve">” monitors in communities throughout West-Central Wisconsin to collect and analyze data to advise WI citizens about air quality. They will share results on how wildfires and frac sand mining impact our air. Recently a monitor was installed at the Augusta Library to track the air quality in real time, and upload data to </w:t>
                  </w:r>
                  <w:hyperlink r:id="rId11" w:tgtFrame="_blank" w:history="1">
                    <w:r w:rsidRPr="00465051">
                      <w:rPr>
                        <w:rFonts w:ascii="Arial Narrow" w:eastAsia="Times New Roman" w:hAnsi="Arial Narrow" w:cs="Arial"/>
                        <w:color w:val="8B2D71"/>
                        <w:sz w:val="36"/>
                        <w:szCs w:val="36"/>
                        <w:u w:val="single"/>
                      </w:rPr>
                      <w:t>purpleair.com</w:t>
                    </w:r>
                  </w:hyperlink>
                  <w:r w:rsidRPr="00465051">
                    <w:rPr>
                      <w:rFonts w:ascii="Arial Narrow" w:eastAsia="Times New Roman" w:hAnsi="Arial Narrow" w:cs="Arial"/>
                      <w:b/>
                      <w:bCs/>
                      <w:color w:val="000000"/>
                      <w:sz w:val="36"/>
                      <w:szCs w:val="36"/>
                    </w:rPr>
                    <w:t> </w:t>
                  </w:r>
                  <w:r w:rsidRPr="00465051">
                    <w:rPr>
                      <w:rFonts w:ascii="Arial" w:eastAsia="Times New Roman" w:hAnsi="Arial" w:cs="Arial"/>
                      <w:b/>
                      <w:bCs/>
                      <w:color w:val="7E8F48"/>
                      <w:sz w:val="36"/>
                      <w:szCs w:val="36"/>
                    </w:rPr>
                    <w:t xml:space="preserve"> </w:t>
                  </w:r>
                </w:p>
                <w:p w14:paraId="4547285B"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p>
                <w:p w14:paraId="55E3FDB4"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r w:rsidRPr="00465051">
                    <w:rPr>
                      <w:rFonts w:ascii="Arial Narrow" w:eastAsia="Times New Roman" w:hAnsi="Arial Narrow" w:cs="Arial"/>
                      <w:b/>
                      <w:bCs/>
                      <w:color w:val="000000"/>
                      <w:sz w:val="54"/>
                      <w:szCs w:val="54"/>
                    </w:rPr>
                    <w:t xml:space="preserve">This presentation is free and open to the public with limited capacity and basic safety measures in place. Pre-registration is requested at: </w:t>
                  </w:r>
                </w:p>
                <w:p w14:paraId="2688C9A5"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p>
                <w:p w14:paraId="68AC7DF4"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hyperlink r:id="rId12" w:tgtFrame="_blank" w:history="1">
                    <w:r w:rsidRPr="00465051">
                      <w:rPr>
                        <w:rFonts w:ascii="Arial Narrow" w:eastAsia="Times New Roman" w:hAnsi="Arial Narrow" w:cs="Arial"/>
                        <w:color w:val="8B2D71"/>
                        <w:sz w:val="54"/>
                        <w:szCs w:val="54"/>
                        <w:u w:val="single"/>
                      </w:rPr>
                      <w:t>bit.ly/FallPrograms21</w:t>
                    </w:r>
                  </w:hyperlink>
                  <w:r w:rsidRPr="00465051">
                    <w:rPr>
                      <w:rFonts w:ascii="Arial Narrow" w:eastAsia="Times New Roman" w:hAnsi="Arial Narrow" w:cs="Arial"/>
                      <w:b/>
                      <w:bCs/>
                      <w:color w:val="7E8F48"/>
                      <w:sz w:val="36"/>
                      <w:szCs w:val="36"/>
                    </w:rPr>
                    <w:t> </w:t>
                  </w:r>
                  <w:r w:rsidRPr="00465051">
                    <w:rPr>
                      <w:rFonts w:ascii="Arial" w:eastAsia="Times New Roman" w:hAnsi="Arial" w:cs="Arial"/>
                      <w:b/>
                      <w:bCs/>
                      <w:color w:val="7E8F48"/>
                      <w:sz w:val="36"/>
                      <w:szCs w:val="36"/>
                    </w:rPr>
                    <w:t xml:space="preserve"> </w:t>
                  </w:r>
                </w:p>
                <w:p w14:paraId="3C68F0A1"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p>
                <w:p w14:paraId="20E4150D"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p>
                <w:p w14:paraId="69084EEA"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r w:rsidRPr="00465051">
                    <w:rPr>
                      <w:rFonts w:ascii="Arial Narrow" w:eastAsia="Times New Roman" w:hAnsi="Arial Narrow" w:cs="Arial"/>
                      <w:b/>
                      <w:bCs/>
                      <w:color w:val="000000"/>
                      <w:sz w:val="36"/>
                      <w:szCs w:val="36"/>
                    </w:rPr>
                    <w:lastRenderedPageBreak/>
                    <w:t>Please bring any questions you have about air quality and help us test out the new monitor outside the library!</w:t>
                  </w:r>
                </w:p>
                <w:p w14:paraId="7EC853E0"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p>
                <w:p w14:paraId="6646B5A7"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r w:rsidRPr="00465051">
                    <w:rPr>
                      <w:rFonts w:ascii="Arial Narrow" w:eastAsia="Times New Roman" w:hAnsi="Arial Narrow" w:cs="Arial"/>
                      <w:b/>
                      <w:bCs/>
                      <w:color w:val="000000"/>
                      <w:sz w:val="36"/>
                      <w:szCs w:val="36"/>
                    </w:rPr>
                    <w:t xml:space="preserve">For more information about library programs please visit </w:t>
                  </w:r>
                  <w:hyperlink r:id="rId13" w:tgtFrame="_blank" w:history="1">
                    <w:r w:rsidRPr="00465051">
                      <w:rPr>
                        <w:rFonts w:ascii="Arial Narrow" w:eastAsia="Times New Roman" w:hAnsi="Arial Narrow" w:cs="Arial"/>
                        <w:color w:val="000000"/>
                        <w:sz w:val="36"/>
                        <w:szCs w:val="36"/>
                        <w:u w:val="single"/>
                      </w:rPr>
                      <w:t>augustalibrary.org</w:t>
                    </w:r>
                  </w:hyperlink>
                  <w:r w:rsidRPr="00465051">
                    <w:rPr>
                      <w:rFonts w:ascii="Arial Narrow" w:eastAsia="Times New Roman" w:hAnsi="Arial Narrow" w:cs="Arial"/>
                      <w:b/>
                      <w:bCs/>
                      <w:color w:val="000000"/>
                      <w:sz w:val="36"/>
                      <w:szCs w:val="36"/>
                    </w:rPr>
                    <w:t xml:space="preserve">, contact the Augusta Memorial Public Library at 715-286-2070, e-mail </w:t>
                  </w:r>
                  <w:hyperlink r:id="rId14" w:tgtFrame="_blank" w:history="1">
                    <w:r w:rsidRPr="00465051">
                      <w:rPr>
                        <w:rFonts w:ascii="Arial Narrow" w:eastAsia="Times New Roman" w:hAnsi="Arial Narrow" w:cs="Arial"/>
                        <w:color w:val="000000"/>
                        <w:sz w:val="36"/>
                        <w:szCs w:val="36"/>
                        <w:u w:val="single"/>
                      </w:rPr>
                      <w:t>aulib@augustalibrary.org</w:t>
                    </w:r>
                  </w:hyperlink>
                  <w:r w:rsidRPr="00465051">
                    <w:rPr>
                      <w:rFonts w:ascii="Arial Narrow" w:eastAsia="Times New Roman" w:hAnsi="Arial Narrow" w:cs="Arial"/>
                      <w:b/>
                      <w:bCs/>
                      <w:color w:val="000000"/>
                      <w:sz w:val="36"/>
                      <w:szCs w:val="36"/>
                    </w:rPr>
                    <w:t xml:space="preserve"> or visit the library at 113 North Stone Street, Augusta, WI.</w:t>
                  </w:r>
                  <w:r w:rsidRPr="00465051">
                    <w:rPr>
                      <w:rFonts w:ascii="Arial" w:eastAsia="Times New Roman" w:hAnsi="Arial" w:cs="Arial"/>
                      <w:b/>
                      <w:bCs/>
                      <w:color w:val="7E8F48"/>
                      <w:sz w:val="36"/>
                      <w:szCs w:val="36"/>
                    </w:rPr>
                    <w:t xml:space="preserve"> </w:t>
                  </w:r>
                </w:p>
                <w:p w14:paraId="41B3BC7B"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r w:rsidRPr="00465051">
                    <w:rPr>
                      <w:rFonts w:ascii="Arial Narrow" w:eastAsia="Times New Roman" w:hAnsi="Arial Narrow" w:cs="Arial"/>
                      <w:b/>
                      <w:bCs/>
                      <w:color w:val="7E8F48"/>
                      <w:sz w:val="36"/>
                      <w:szCs w:val="36"/>
                    </w:rPr>
                    <w:t> </w:t>
                  </w:r>
                </w:p>
                <w:p w14:paraId="27529B58"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r w:rsidRPr="00465051">
                    <w:rPr>
                      <w:rFonts w:ascii="Arial Narrow" w:eastAsia="Times New Roman" w:hAnsi="Arial Narrow" w:cs="Arial"/>
                      <w:b/>
                      <w:bCs/>
                      <w:color w:val="000000"/>
                      <w:sz w:val="36"/>
                      <w:szCs w:val="36"/>
                    </w:rPr>
                    <w:t>###</w:t>
                  </w:r>
                </w:p>
                <w:p w14:paraId="271E3E96" w14:textId="77777777" w:rsidR="00465051" w:rsidRPr="00465051" w:rsidRDefault="00465051" w:rsidP="00465051">
                  <w:pPr>
                    <w:spacing w:after="0" w:line="240" w:lineRule="auto"/>
                    <w:rPr>
                      <w:rFonts w:ascii="Arial" w:eastAsia="Times New Roman" w:hAnsi="Arial" w:cs="Arial"/>
                      <w:b/>
                      <w:bCs/>
                      <w:color w:val="7E8F48"/>
                      <w:sz w:val="36"/>
                      <w:szCs w:val="36"/>
                    </w:rPr>
                  </w:pPr>
                </w:p>
                <w:p w14:paraId="4E53BC22"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p>
                <w:p w14:paraId="7D6554AA"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p>
                <w:p w14:paraId="336E08AD"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p>
                <w:p w14:paraId="1F4FA5B3"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r w:rsidRPr="00465051">
                    <w:rPr>
                      <w:rFonts w:ascii="Arial" w:eastAsia="Times New Roman" w:hAnsi="Arial" w:cs="Arial"/>
                      <w:b/>
                      <w:bCs/>
                      <w:color w:val="000000"/>
                      <w:sz w:val="21"/>
                      <w:szCs w:val="21"/>
                    </w:rPr>
                    <w:t>Patricia </w:t>
                  </w:r>
                  <w:proofErr w:type="gramStart"/>
                  <w:r w:rsidRPr="00465051">
                    <w:rPr>
                      <w:rFonts w:ascii="Arial" w:eastAsia="Times New Roman" w:hAnsi="Arial" w:cs="Arial"/>
                      <w:b/>
                      <w:bCs/>
                      <w:color w:val="000000"/>
                      <w:sz w:val="21"/>
                      <w:szCs w:val="21"/>
                    </w:rPr>
                    <w:t>Popple  715</w:t>
                  </w:r>
                  <w:proofErr w:type="gramEnd"/>
                  <w:r w:rsidRPr="00465051">
                    <w:rPr>
                      <w:rFonts w:ascii="Arial" w:eastAsia="Times New Roman" w:hAnsi="Arial" w:cs="Arial"/>
                      <w:b/>
                      <w:bCs/>
                      <w:color w:val="000000"/>
                      <w:sz w:val="21"/>
                      <w:szCs w:val="21"/>
                    </w:rPr>
                    <w:t>-723-6398      </w:t>
                  </w:r>
                  <w:hyperlink r:id="rId15" w:tgtFrame="_blank" w:history="1">
                    <w:r w:rsidRPr="00465051">
                      <w:rPr>
                        <w:rFonts w:ascii="Arial" w:eastAsia="Times New Roman" w:hAnsi="Arial" w:cs="Arial"/>
                        <w:color w:val="000000"/>
                        <w:sz w:val="21"/>
                        <w:szCs w:val="21"/>
                        <w:u w:val="single"/>
                      </w:rPr>
                      <w:t>sunnyday5@charter.net</w:t>
                    </w:r>
                  </w:hyperlink>
                  <w:r w:rsidRPr="00465051">
                    <w:rPr>
                      <w:rFonts w:ascii="Arial" w:eastAsia="Times New Roman" w:hAnsi="Arial" w:cs="Arial"/>
                      <w:b/>
                      <w:bCs/>
                      <w:color w:val="7E8F48"/>
                      <w:sz w:val="36"/>
                      <w:szCs w:val="36"/>
                    </w:rPr>
                    <w:t xml:space="preserve"> </w:t>
                  </w:r>
                </w:p>
                <w:p w14:paraId="4D947721"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r w:rsidRPr="00465051">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465051">
                    <w:rPr>
                      <w:rFonts w:ascii="Arial" w:eastAsia="Times New Roman" w:hAnsi="Arial" w:cs="Arial"/>
                      <w:b/>
                      <w:bCs/>
                      <w:i/>
                      <w:iCs/>
                      <w:color w:val="000000"/>
                      <w:sz w:val="21"/>
                      <w:szCs w:val="21"/>
                    </w:rPr>
                    <w:t>observations</w:t>
                  </w:r>
                  <w:proofErr w:type="gramEnd"/>
                  <w:r w:rsidRPr="00465051">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53AB022E" w14:textId="77777777" w:rsidR="00465051" w:rsidRPr="00465051" w:rsidRDefault="00465051" w:rsidP="00465051">
                  <w:pPr>
                    <w:spacing w:after="0" w:line="240" w:lineRule="auto"/>
                    <w:jc w:val="center"/>
                    <w:rPr>
                      <w:rFonts w:ascii="Arial" w:eastAsia="Times New Roman" w:hAnsi="Arial" w:cs="Arial"/>
                      <w:b/>
                      <w:bCs/>
                      <w:color w:val="7E8F48"/>
                      <w:sz w:val="36"/>
                      <w:szCs w:val="36"/>
                    </w:rPr>
                  </w:pPr>
                  <w:r w:rsidRPr="00465051">
                    <w:rPr>
                      <w:rFonts w:ascii="Arial" w:eastAsia="Times New Roman" w:hAnsi="Arial" w:cs="Arial"/>
                      <w:b/>
                      <w:bCs/>
                      <w:i/>
                      <w:iCs/>
                      <w:color w:val="000000"/>
                      <w:sz w:val="21"/>
                      <w:szCs w:val="21"/>
                    </w:rPr>
                    <w:t xml:space="preserve">The content of this newsletter is for informational purposes only. The editor of the Frac Sand Sentinel does not accept any responsibility or liability for the use or misuse of the content of this newsletter or reliance by any persons on the </w:t>
                  </w:r>
                  <w:proofErr w:type="gramStart"/>
                  <w:r w:rsidRPr="00465051">
                    <w:rPr>
                      <w:rFonts w:ascii="Arial" w:eastAsia="Times New Roman" w:hAnsi="Arial" w:cs="Arial"/>
                      <w:b/>
                      <w:bCs/>
                      <w:i/>
                      <w:iCs/>
                      <w:color w:val="000000"/>
                      <w:sz w:val="21"/>
                      <w:szCs w:val="21"/>
                    </w:rPr>
                    <w:t>newsletters</w:t>
                  </w:r>
                  <w:proofErr w:type="gramEnd"/>
                  <w:r w:rsidRPr="00465051">
                    <w:rPr>
                      <w:rFonts w:ascii="Arial" w:eastAsia="Times New Roman" w:hAnsi="Arial" w:cs="Arial"/>
                      <w:b/>
                      <w:bCs/>
                      <w:i/>
                      <w:iCs/>
                      <w:color w:val="000000"/>
                      <w:sz w:val="21"/>
                      <w:szCs w:val="21"/>
                    </w:rPr>
                    <w:t xml:space="preserve"> contents.</w:t>
                  </w:r>
                </w:p>
              </w:tc>
            </w:tr>
          </w:tbl>
          <w:p w14:paraId="5245C81B" w14:textId="77777777" w:rsidR="00465051" w:rsidRPr="00465051" w:rsidRDefault="00465051" w:rsidP="00465051">
            <w:pPr>
              <w:spacing w:after="0" w:line="240" w:lineRule="auto"/>
              <w:jc w:val="center"/>
              <w:rPr>
                <w:rFonts w:ascii="Times New Roman" w:eastAsia="Times New Roman" w:hAnsi="Times New Roman" w:cs="Times New Roman"/>
                <w:sz w:val="24"/>
                <w:szCs w:val="24"/>
              </w:rPr>
            </w:pPr>
          </w:p>
        </w:tc>
      </w:tr>
    </w:tbl>
    <w:p w14:paraId="484004E6" w14:textId="77777777" w:rsidR="00465051" w:rsidRPr="00465051" w:rsidRDefault="00465051" w:rsidP="0046505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465051" w:rsidRPr="00465051" w14:paraId="7F91486F" w14:textId="77777777" w:rsidTr="00465051">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65051" w:rsidRPr="00465051" w14:paraId="7A30695E" w14:textId="77777777" w:rsidTr="00465051">
              <w:tc>
                <w:tcPr>
                  <w:tcW w:w="0" w:type="auto"/>
                  <w:tcMar>
                    <w:top w:w="150" w:type="dxa"/>
                    <w:left w:w="300" w:type="dxa"/>
                    <w:bottom w:w="150" w:type="dxa"/>
                    <w:right w:w="300" w:type="dxa"/>
                  </w:tcMar>
                  <w:hideMark/>
                </w:tcPr>
                <w:p w14:paraId="5B08C312" w14:textId="77777777" w:rsidR="00465051" w:rsidRPr="00465051" w:rsidRDefault="00465051" w:rsidP="00465051">
                  <w:pPr>
                    <w:spacing w:after="0" w:line="240" w:lineRule="auto"/>
                    <w:jc w:val="center"/>
                    <w:divId w:val="484707561"/>
                    <w:rPr>
                      <w:rFonts w:ascii="Arial" w:eastAsia="Times New Roman" w:hAnsi="Arial" w:cs="Arial"/>
                      <w:color w:val="454545"/>
                      <w:sz w:val="21"/>
                      <w:szCs w:val="21"/>
                    </w:rPr>
                  </w:pPr>
                  <w:r w:rsidRPr="00465051">
                    <w:rPr>
                      <w:rFonts w:ascii="Arial" w:eastAsia="Times New Roman" w:hAnsi="Arial" w:cs="Arial"/>
                      <w:b/>
                      <w:bCs/>
                      <w:i/>
                      <w:iCs/>
                      <w:color w:val="000000"/>
                      <w:sz w:val="21"/>
                      <w:szCs w:val="21"/>
                    </w:rPr>
                    <w:t xml:space="preserve">CHECK OUT THE WEBSITE: </w:t>
                  </w:r>
                  <w:hyperlink r:id="rId16" w:tgtFrame="_blank" w:history="1">
                    <w:r w:rsidRPr="00465051">
                      <w:rPr>
                        <w:rFonts w:ascii="Arial" w:eastAsia="Times New Roman" w:hAnsi="Arial" w:cs="Arial"/>
                        <w:b/>
                        <w:bCs/>
                        <w:i/>
                        <w:iCs/>
                        <w:color w:val="000000"/>
                        <w:sz w:val="21"/>
                        <w:szCs w:val="21"/>
                        <w:u w:val="single"/>
                      </w:rPr>
                      <w:t>wisair.wordpress.com</w:t>
                    </w:r>
                  </w:hyperlink>
                  <w:r w:rsidRPr="00465051">
                    <w:rPr>
                      <w:rFonts w:ascii="Arial" w:eastAsia="Times New Roman" w:hAnsi="Arial" w:cs="Arial"/>
                      <w:b/>
                      <w:bCs/>
                      <w:i/>
                      <w:iCs/>
                      <w:color w:val="000000"/>
                      <w:sz w:val="21"/>
                      <w:szCs w:val="21"/>
                    </w:rPr>
                    <w:t xml:space="preserve"> and for additional information, </w:t>
                  </w:r>
                  <w:hyperlink r:id="rId17" w:tgtFrame="_blank" w:history="1">
                    <w:r w:rsidRPr="00465051">
                      <w:rPr>
                        <w:rFonts w:ascii="Arial" w:eastAsia="Times New Roman" w:hAnsi="Arial" w:cs="Arial"/>
                        <w:b/>
                        <w:bCs/>
                        <w:i/>
                        <w:iCs/>
                        <w:color w:val="000000"/>
                        <w:sz w:val="21"/>
                        <w:szCs w:val="21"/>
                        <w:u w:val="single"/>
                      </w:rPr>
                      <w:t>click here</w:t>
                    </w:r>
                  </w:hyperlink>
                  <w:r w:rsidRPr="00465051">
                    <w:rPr>
                      <w:rFonts w:ascii="Arial" w:eastAsia="Times New Roman" w:hAnsi="Arial" w:cs="Arial"/>
                      <w:b/>
                      <w:bCs/>
                      <w:i/>
                      <w:iCs/>
                      <w:color w:val="000000"/>
                      <w:sz w:val="21"/>
                      <w:szCs w:val="21"/>
                    </w:rPr>
                    <w:t xml:space="preserve"> for panoramic aerial views of frac sand mines, processing plants, and trans-load facilities. </w:t>
                  </w:r>
                  <w:hyperlink r:id="rId18" w:tgtFrame="_blank" w:history="1">
                    <w:r w:rsidRPr="00465051">
                      <w:rPr>
                        <w:rFonts w:ascii="Arial" w:eastAsia="Times New Roman" w:hAnsi="Arial" w:cs="Arial"/>
                        <w:b/>
                        <w:bCs/>
                        <w:i/>
                        <w:iCs/>
                        <w:color w:val="000000"/>
                        <w:sz w:val="21"/>
                        <w:szCs w:val="21"/>
                        <w:u w:val="single"/>
                      </w:rPr>
                      <w:t>FracTracker.org </w:t>
                    </w:r>
                  </w:hyperlink>
                  <w:r w:rsidRPr="00465051">
                    <w:rPr>
                      <w:rFonts w:ascii="Arial" w:eastAsia="Times New Roman" w:hAnsi="Arial" w:cs="Arial"/>
                      <w:b/>
                      <w:bCs/>
                      <w:i/>
                      <w:iCs/>
                      <w:color w:val="000000"/>
                      <w:sz w:val="21"/>
                      <w:szCs w:val="21"/>
                    </w:rPr>
                    <w:t>is also an excellent source of information.</w:t>
                  </w:r>
                  <w:r w:rsidRPr="00465051">
                    <w:rPr>
                      <w:rFonts w:ascii="Arial" w:eastAsia="Times New Roman" w:hAnsi="Arial" w:cs="Arial"/>
                      <w:color w:val="454545"/>
                      <w:sz w:val="21"/>
                      <w:szCs w:val="21"/>
                    </w:rPr>
                    <w:t xml:space="preserve"> </w:t>
                  </w:r>
                </w:p>
              </w:tc>
            </w:tr>
          </w:tbl>
          <w:p w14:paraId="2E474791" w14:textId="77777777" w:rsidR="00465051" w:rsidRPr="00465051" w:rsidRDefault="00465051" w:rsidP="00465051">
            <w:pPr>
              <w:spacing w:after="0" w:line="240" w:lineRule="auto"/>
              <w:rPr>
                <w:rFonts w:ascii="Times New Roman" w:eastAsia="Times New Roman" w:hAnsi="Times New Roman" w:cs="Times New Roman"/>
                <w:sz w:val="24"/>
                <w:szCs w:val="24"/>
              </w:rPr>
            </w:pPr>
          </w:p>
        </w:tc>
      </w:tr>
    </w:tbl>
    <w:p w14:paraId="2C609BC9" w14:textId="77777777" w:rsidR="00AE75D6" w:rsidRDefault="00AE75D6"/>
    <w:sectPr w:rsidR="00AE7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51"/>
    <w:rsid w:val="00465051"/>
    <w:rsid w:val="00877913"/>
    <w:rsid w:val="00AE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9ABF"/>
  <w15:chartTrackingRefBased/>
  <w15:docId w15:val="{4862BC04-D0DC-4D9D-9E9C-891618EF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051"/>
    <w:rPr>
      <w:color w:val="0000FF"/>
      <w:u w:val="single"/>
    </w:rPr>
  </w:style>
  <w:style w:type="character" w:styleId="UnresolvedMention">
    <w:name w:val="Unresolved Mention"/>
    <w:basedOn w:val="DefaultParagraphFont"/>
    <w:uiPriority w:val="99"/>
    <w:semiHidden/>
    <w:unhideWhenUsed/>
    <w:rsid w:val="0087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034146">
      <w:bodyDiv w:val="1"/>
      <w:marLeft w:val="0"/>
      <w:marRight w:val="0"/>
      <w:marTop w:val="0"/>
      <w:marBottom w:val="0"/>
      <w:divBdr>
        <w:top w:val="none" w:sz="0" w:space="0" w:color="auto"/>
        <w:left w:val="none" w:sz="0" w:space="0" w:color="auto"/>
        <w:bottom w:val="none" w:sz="0" w:space="0" w:color="auto"/>
        <w:right w:val="none" w:sz="0" w:space="0" w:color="auto"/>
      </w:divBdr>
      <w:divsChild>
        <w:div w:id="776561124">
          <w:marLeft w:val="0"/>
          <w:marRight w:val="0"/>
          <w:marTop w:val="0"/>
          <w:marBottom w:val="0"/>
          <w:divBdr>
            <w:top w:val="none" w:sz="0" w:space="0" w:color="auto"/>
            <w:left w:val="none" w:sz="0" w:space="0" w:color="auto"/>
            <w:bottom w:val="none" w:sz="0" w:space="0" w:color="auto"/>
            <w:right w:val="none" w:sz="0" w:space="0" w:color="auto"/>
          </w:divBdr>
          <w:divsChild>
            <w:div w:id="972253647">
              <w:marLeft w:val="0"/>
              <w:marRight w:val="0"/>
              <w:marTop w:val="0"/>
              <w:marBottom w:val="0"/>
              <w:divBdr>
                <w:top w:val="none" w:sz="0" w:space="0" w:color="auto"/>
                <w:left w:val="none" w:sz="0" w:space="0" w:color="auto"/>
                <w:bottom w:val="none" w:sz="0" w:space="0" w:color="auto"/>
                <w:right w:val="none" w:sz="0" w:space="0" w:color="auto"/>
              </w:divBdr>
              <w:divsChild>
                <w:div w:id="19856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90240">
          <w:marLeft w:val="0"/>
          <w:marRight w:val="0"/>
          <w:marTop w:val="0"/>
          <w:marBottom w:val="0"/>
          <w:divBdr>
            <w:top w:val="none" w:sz="0" w:space="0" w:color="auto"/>
            <w:left w:val="none" w:sz="0" w:space="0" w:color="auto"/>
            <w:bottom w:val="none" w:sz="0" w:space="0" w:color="auto"/>
            <w:right w:val="none" w:sz="0" w:space="0" w:color="auto"/>
          </w:divBdr>
        </w:div>
        <w:div w:id="1159661190">
          <w:marLeft w:val="0"/>
          <w:marRight w:val="0"/>
          <w:marTop w:val="0"/>
          <w:marBottom w:val="0"/>
          <w:divBdr>
            <w:top w:val="none" w:sz="0" w:space="0" w:color="auto"/>
            <w:left w:val="none" w:sz="0" w:space="0" w:color="auto"/>
            <w:bottom w:val="none" w:sz="0" w:space="0" w:color="auto"/>
            <w:right w:val="none" w:sz="0" w:space="0" w:color="auto"/>
          </w:divBdr>
          <w:divsChild>
            <w:div w:id="1006175714">
              <w:marLeft w:val="0"/>
              <w:marRight w:val="0"/>
              <w:marTop w:val="0"/>
              <w:marBottom w:val="0"/>
              <w:divBdr>
                <w:top w:val="none" w:sz="0" w:space="0" w:color="auto"/>
                <w:left w:val="none" w:sz="0" w:space="0" w:color="auto"/>
                <w:bottom w:val="none" w:sz="0" w:space="0" w:color="auto"/>
                <w:right w:val="none" w:sz="0" w:space="0" w:color="auto"/>
              </w:divBdr>
            </w:div>
          </w:divsChild>
        </w:div>
        <w:div w:id="1011108415">
          <w:marLeft w:val="0"/>
          <w:marRight w:val="0"/>
          <w:marTop w:val="0"/>
          <w:marBottom w:val="0"/>
          <w:divBdr>
            <w:top w:val="none" w:sz="0" w:space="0" w:color="auto"/>
            <w:left w:val="none" w:sz="0" w:space="0" w:color="auto"/>
            <w:bottom w:val="none" w:sz="0" w:space="0" w:color="auto"/>
            <w:right w:val="none" w:sz="0" w:space="0" w:color="auto"/>
          </w:divBdr>
          <w:divsChild>
            <w:div w:id="597442379">
              <w:marLeft w:val="0"/>
              <w:marRight w:val="0"/>
              <w:marTop w:val="0"/>
              <w:marBottom w:val="0"/>
              <w:divBdr>
                <w:top w:val="none" w:sz="0" w:space="0" w:color="auto"/>
                <w:left w:val="none" w:sz="0" w:space="0" w:color="auto"/>
                <w:bottom w:val="none" w:sz="0" w:space="0" w:color="auto"/>
                <w:right w:val="none" w:sz="0" w:space="0" w:color="auto"/>
              </w:divBdr>
              <w:divsChild>
                <w:div w:id="1524781273">
                  <w:marLeft w:val="0"/>
                  <w:marRight w:val="0"/>
                  <w:marTop w:val="0"/>
                  <w:marBottom w:val="0"/>
                  <w:divBdr>
                    <w:top w:val="none" w:sz="0" w:space="0" w:color="auto"/>
                    <w:left w:val="none" w:sz="0" w:space="0" w:color="auto"/>
                    <w:bottom w:val="none" w:sz="0" w:space="0" w:color="auto"/>
                    <w:right w:val="none" w:sz="0" w:space="0" w:color="auto"/>
                  </w:divBdr>
                </w:div>
                <w:div w:id="11524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5355">
          <w:marLeft w:val="0"/>
          <w:marRight w:val="0"/>
          <w:marTop w:val="0"/>
          <w:marBottom w:val="0"/>
          <w:divBdr>
            <w:top w:val="none" w:sz="0" w:space="0" w:color="auto"/>
            <w:left w:val="none" w:sz="0" w:space="0" w:color="auto"/>
            <w:bottom w:val="none" w:sz="0" w:space="0" w:color="auto"/>
            <w:right w:val="none" w:sz="0" w:space="0" w:color="auto"/>
          </w:divBdr>
          <w:divsChild>
            <w:div w:id="1232234382">
              <w:marLeft w:val="0"/>
              <w:marRight w:val="0"/>
              <w:marTop w:val="0"/>
              <w:marBottom w:val="0"/>
              <w:divBdr>
                <w:top w:val="none" w:sz="0" w:space="0" w:color="auto"/>
                <w:left w:val="none" w:sz="0" w:space="0" w:color="auto"/>
                <w:bottom w:val="none" w:sz="0" w:space="0" w:color="auto"/>
                <w:right w:val="none" w:sz="0" w:space="0" w:color="auto"/>
              </w:divBdr>
              <w:divsChild>
                <w:div w:id="855342426">
                  <w:marLeft w:val="0"/>
                  <w:marRight w:val="0"/>
                  <w:marTop w:val="0"/>
                  <w:marBottom w:val="0"/>
                  <w:divBdr>
                    <w:top w:val="none" w:sz="0" w:space="0" w:color="auto"/>
                    <w:left w:val="none" w:sz="0" w:space="0" w:color="auto"/>
                    <w:bottom w:val="none" w:sz="0" w:space="0" w:color="auto"/>
                    <w:right w:val="none" w:sz="0" w:space="0" w:color="auto"/>
                  </w:divBdr>
                </w:div>
              </w:divsChild>
            </w:div>
            <w:div w:id="1036613247">
              <w:marLeft w:val="0"/>
              <w:marRight w:val="0"/>
              <w:marTop w:val="0"/>
              <w:marBottom w:val="0"/>
              <w:divBdr>
                <w:top w:val="none" w:sz="0" w:space="0" w:color="auto"/>
                <w:left w:val="none" w:sz="0" w:space="0" w:color="auto"/>
                <w:bottom w:val="none" w:sz="0" w:space="0" w:color="auto"/>
                <w:right w:val="none" w:sz="0" w:space="0" w:color="auto"/>
              </w:divBdr>
              <w:divsChild>
                <w:div w:id="1633947927">
                  <w:marLeft w:val="0"/>
                  <w:marRight w:val="0"/>
                  <w:marTop w:val="0"/>
                  <w:marBottom w:val="0"/>
                  <w:divBdr>
                    <w:top w:val="none" w:sz="0" w:space="0" w:color="auto"/>
                    <w:left w:val="none" w:sz="0" w:space="0" w:color="auto"/>
                    <w:bottom w:val="none" w:sz="0" w:space="0" w:color="auto"/>
                    <w:right w:val="none" w:sz="0" w:space="0" w:color="auto"/>
                  </w:divBdr>
                  <w:divsChild>
                    <w:div w:id="1318730237">
                      <w:marLeft w:val="0"/>
                      <w:marRight w:val="0"/>
                      <w:marTop w:val="0"/>
                      <w:marBottom w:val="0"/>
                      <w:divBdr>
                        <w:top w:val="none" w:sz="0" w:space="0" w:color="auto"/>
                        <w:left w:val="none" w:sz="0" w:space="0" w:color="auto"/>
                        <w:bottom w:val="none" w:sz="0" w:space="0" w:color="auto"/>
                        <w:right w:val="none" w:sz="0" w:space="0" w:color="auto"/>
                      </w:divBdr>
                    </w:div>
                    <w:div w:id="832648214">
                      <w:marLeft w:val="0"/>
                      <w:marRight w:val="0"/>
                      <w:marTop w:val="0"/>
                      <w:marBottom w:val="0"/>
                      <w:divBdr>
                        <w:top w:val="none" w:sz="0" w:space="0" w:color="auto"/>
                        <w:left w:val="none" w:sz="0" w:space="0" w:color="auto"/>
                        <w:bottom w:val="none" w:sz="0" w:space="0" w:color="auto"/>
                        <w:right w:val="none" w:sz="0" w:space="0" w:color="auto"/>
                      </w:divBdr>
                    </w:div>
                    <w:div w:id="1147436020">
                      <w:marLeft w:val="0"/>
                      <w:marRight w:val="0"/>
                      <w:marTop w:val="0"/>
                      <w:marBottom w:val="0"/>
                      <w:divBdr>
                        <w:top w:val="none" w:sz="0" w:space="0" w:color="auto"/>
                        <w:left w:val="none" w:sz="0" w:space="0" w:color="auto"/>
                        <w:bottom w:val="none" w:sz="0" w:space="0" w:color="auto"/>
                        <w:right w:val="none" w:sz="0" w:space="0" w:color="auto"/>
                      </w:divBdr>
                    </w:div>
                    <w:div w:id="1632514351">
                      <w:marLeft w:val="0"/>
                      <w:marRight w:val="0"/>
                      <w:marTop w:val="0"/>
                      <w:marBottom w:val="0"/>
                      <w:divBdr>
                        <w:top w:val="none" w:sz="0" w:space="0" w:color="auto"/>
                        <w:left w:val="none" w:sz="0" w:space="0" w:color="auto"/>
                        <w:bottom w:val="none" w:sz="0" w:space="0" w:color="auto"/>
                        <w:right w:val="none" w:sz="0" w:space="0" w:color="auto"/>
                      </w:divBdr>
                    </w:div>
                    <w:div w:id="1798142121">
                      <w:marLeft w:val="0"/>
                      <w:marRight w:val="0"/>
                      <w:marTop w:val="0"/>
                      <w:marBottom w:val="0"/>
                      <w:divBdr>
                        <w:top w:val="none" w:sz="0" w:space="0" w:color="auto"/>
                        <w:left w:val="none" w:sz="0" w:space="0" w:color="auto"/>
                        <w:bottom w:val="none" w:sz="0" w:space="0" w:color="auto"/>
                        <w:right w:val="none" w:sz="0" w:space="0" w:color="auto"/>
                      </w:divBdr>
                    </w:div>
                    <w:div w:id="588927822">
                      <w:marLeft w:val="0"/>
                      <w:marRight w:val="0"/>
                      <w:marTop w:val="0"/>
                      <w:marBottom w:val="0"/>
                      <w:divBdr>
                        <w:top w:val="none" w:sz="0" w:space="0" w:color="auto"/>
                        <w:left w:val="none" w:sz="0" w:space="0" w:color="auto"/>
                        <w:bottom w:val="none" w:sz="0" w:space="0" w:color="auto"/>
                        <w:right w:val="none" w:sz="0" w:space="0" w:color="auto"/>
                      </w:divBdr>
                    </w:div>
                    <w:div w:id="1732656410">
                      <w:marLeft w:val="0"/>
                      <w:marRight w:val="0"/>
                      <w:marTop w:val="0"/>
                      <w:marBottom w:val="0"/>
                      <w:divBdr>
                        <w:top w:val="none" w:sz="0" w:space="0" w:color="auto"/>
                        <w:left w:val="none" w:sz="0" w:space="0" w:color="auto"/>
                        <w:bottom w:val="none" w:sz="0" w:space="0" w:color="auto"/>
                        <w:right w:val="none" w:sz="0" w:space="0" w:color="auto"/>
                      </w:divBdr>
                    </w:div>
                    <w:div w:id="600996045">
                      <w:marLeft w:val="0"/>
                      <w:marRight w:val="0"/>
                      <w:marTop w:val="0"/>
                      <w:marBottom w:val="0"/>
                      <w:divBdr>
                        <w:top w:val="none" w:sz="0" w:space="0" w:color="auto"/>
                        <w:left w:val="none" w:sz="0" w:space="0" w:color="auto"/>
                        <w:bottom w:val="none" w:sz="0" w:space="0" w:color="auto"/>
                        <w:right w:val="none" w:sz="0" w:space="0" w:color="auto"/>
                      </w:divBdr>
                    </w:div>
                    <w:div w:id="2137681022">
                      <w:marLeft w:val="0"/>
                      <w:marRight w:val="0"/>
                      <w:marTop w:val="0"/>
                      <w:marBottom w:val="0"/>
                      <w:divBdr>
                        <w:top w:val="none" w:sz="0" w:space="0" w:color="auto"/>
                        <w:left w:val="none" w:sz="0" w:space="0" w:color="auto"/>
                        <w:bottom w:val="none" w:sz="0" w:space="0" w:color="auto"/>
                        <w:right w:val="none" w:sz="0" w:space="0" w:color="auto"/>
                      </w:divBdr>
                    </w:div>
                    <w:div w:id="1148522450">
                      <w:marLeft w:val="0"/>
                      <w:marRight w:val="0"/>
                      <w:marTop w:val="0"/>
                      <w:marBottom w:val="0"/>
                      <w:divBdr>
                        <w:top w:val="none" w:sz="0" w:space="0" w:color="auto"/>
                        <w:left w:val="none" w:sz="0" w:space="0" w:color="auto"/>
                        <w:bottom w:val="none" w:sz="0" w:space="0" w:color="auto"/>
                        <w:right w:val="none" w:sz="0" w:space="0" w:color="auto"/>
                      </w:divBdr>
                    </w:div>
                    <w:div w:id="1975595833">
                      <w:marLeft w:val="0"/>
                      <w:marRight w:val="0"/>
                      <w:marTop w:val="0"/>
                      <w:marBottom w:val="0"/>
                      <w:divBdr>
                        <w:top w:val="none" w:sz="0" w:space="0" w:color="auto"/>
                        <w:left w:val="none" w:sz="0" w:space="0" w:color="auto"/>
                        <w:bottom w:val="none" w:sz="0" w:space="0" w:color="auto"/>
                        <w:right w:val="none" w:sz="0" w:space="0" w:color="auto"/>
                      </w:divBdr>
                    </w:div>
                    <w:div w:id="671568704">
                      <w:marLeft w:val="0"/>
                      <w:marRight w:val="0"/>
                      <w:marTop w:val="0"/>
                      <w:marBottom w:val="0"/>
                      <w:divBdr>
                        <w:top w:val="none" w:sz="0" w:space="0" w:color="auto"/>
                        <w:left w:val="none" w:sz="0" w:space="0" w:color="auto"/>
                        <w:bottom w:val="none" w:sz="0" w:space="0" w:color="auto"/>
                        <w:right w:val="none" w:sz="0" w:space="0" w:color="auto"/>
                      </w:divBdr>
                    </w:div>
                    <w:div w:id="1780710447">
                      <w:marLeft w:val="0"/>
                      <w:marRight w:val="0"/>
                      <w:marTop w:val="0"/>
                      <w:marBottom w:val="0"/>
                      <w:divBdr>
                        <w:top w:val="none" w:sz="0" w:space="0" w:color="auto"/>
                        <w:left w:val="none" w:sz="0" w:space="0" w:color="auto"/>
                        <w:bottom w:val="none" w:sz="0" w:space="0" w:color="auto"/>
                        <w:right w:val="none" w:sz="0" w:space="0" w:color="auto"/>
                      </w:divBdr>
                    </w:div>
                    <w:div w:id="914630544">
                      <w:marLeft w:val="0"/>
                      <w:marRight w:val="0"/>
                      <w:marTop w:val="0"/>
                      <w:marBottom w:val="0"/>
                      <w:divBdr>
                        <w:top w:val="none" w:sz="0" w:space="0" w:color="auto"/>
                        <w:left w:val="none" w:sz="0" w:space="0" w:color="auto"/>
                        <w:bottom w:val="none" w:sz="0" w:space="0" w:color="auto"/>
                        <w:right w:val="none" w:sz="0" w:space="0" w:color="auto"/>
                      </w:divBdr>
                    </w:div>
                    <w:div w:id="1264803702">
                      <w:marLeft w:val="0"/>
                      <w:marRight w:val="0"/>
                      <w:marTop w:val="0"/>
                      <w:marBottom w:val="0"/>
                      <w:divBdr>
                        <w:top w:val="none" w:sz="0" w:space="0" w:color="auto"/>
                        <w:left w:val="none" w:sz="0" w:space="0" w:color="auto"/>
                        <w:bottom w:val="none" w:sz="0" w:space="0" w:color="auto"/>
                        <w:right w:val="none" w:sz="0" w:space="0" w:color="auto"/>
                      </w:divBdr>
                    </w:div>
                    <w:div w:id="1174148457">
                      <w:marLeft w:val="0"/>
                      <w:marRight w:val="0"/>
                      <w:marTop w:val="0"/>
                      <w:marBottom w:val="0"/>
                      <w:divBdr>
                        <w:top w:val="none" w:sz="0" w:space="0" w:color="auto"/>
                        <w:left w:val="none" w:sz="0" w:space="0" w:color="auto"/>
                        <w:bottom w:val="none" w:sz="0" w:space="0" w:color="auto"/>
                        <w:right w:val="none" w:sz="0" w:space="0" w:color="auto"/>
                      </w:divBdr>
                    </w:div>
                    <w:div w:id="1487743966">
                      <w:marLeft w:val="0"/>
                      <w:marRight w:val="0"/>
                      <w:marTop w:val="0"/>
                      <w:marBottom w:val="0"/>
                      <w:divBdr>
                        <w:top w:val="none" w:sz="0" w:space="0" w:color="auto"/>
                        <w:left w:val="none" w:sz="0" w:space="0" w:color="auto"/>
                        <w:bottom w:val="none" w:sz="0" w:space="0" w:color="auto"/>
                        <w:right w:val="none" w:sz="0" w:space="0" w:color="auto"/>
                      </w:divBdr>
                    </w:div>
                    <w:div w:id="20590755">
                      <w:marLeft w:val="0"/>
                      <w:marRight w:val="0"/>
                      <w:marTop w:val="0"/>
                      <w:marBottom w:val="0"/>
                      <w:divBdr>
                        <w:top w:val="none" w:sz="0" w:space="0" w:color="auto"/>
                        <w:left w:val="none" w:sz="0" w:space="0" w:color="auto"/>
                        <w:bottom w:val="none" w:sz="0" w:space="0" w:color="auto"/>
                        <w:right w:val="none" w:sz="0" w:space="0" w:color="auto"/>
                      </w:divBdr>
                    </w:div>
                    <w:div w:id="1812213207">
                      <w:marLeft w:val="0"/>
                      <w:marRight w:val="0"/>
                      <w:marTop w:val="0"/>
                      <w:marBottom w:val="0"/>
                      <w:divBdr>
                        <w:top w:val="none" w:sz="0" w:space="0" w:color="auto"/>
                        <w:left w:val="none" w:sz="0" w:space="0" w:color="auto"/>
                        <w:bottom w:val="none" w:sz="0" w:space="0" w:color="auto"/>
                        <w:right w:val="none" w:sz="0" w:space="0" w:color="auto"/>
                      </w:divBdr>
                    </w:div>
                    <w:div w:id="415588618">
                      <w:marLeft w:val="0"/>
                      <w:marRight w:val="0"/>
                      <w:marTop w:val="0"/>
                      <w:marBottom w:val="0"/>
                      <w:divBdr>
                        <w:top w:val="none" w:sz="0" w:space="0" w:color="auto"/>
                        <w:left w:val="none" w:sz="0" w:space="0" w:color="auto"/>
                        <w:bottom w:val="none" w:sz="0" w:space="0" w:color="auto"/>
                        <w:right w:val="none" w:sz="0" w:space="0" w:color="auto"/>
                      </w:divBdr>
                    </w:div>
                    <w:div w:id="1695423096">
                      <w:marLeft w:val="0"/>
                      <w:marRight w:val="0"/>
                      <w:marTop w:val="0"/>
                      <w:marBottom w:val="0"/>
                      <w:divBdr>
                        <w:top w:val="none" w:sz="0" w:space="0" w:color="auto"/>
                        <w:left w:val="none" w:sz="0" w:space="0" w:color="auto"/>
                        <w:bottom w:val="none" w:sz="0" w:space="0" w:color="auto"/>
                        <w:right w:val="none" w:sz="0" w:space="0" w:color="auto"/>
                      </w:divBdr>
                    </w:div>
                    <w:div w:id="68769018">
                      <w:marLeft w:val="0"/>
                      <w:marRight w:val="0"/>
                      <w:marTop w:val="0"/>
                      <w:marBottom w:val="0"/>
                      <w:divBdr>
                        <w:top w:val="none" w:sz="0" w:space="0" w:color="auto"/>
                        <w:left w:val="none" w:sz="0" w:space="0" w:color="auto"/>
                        <w:bottom w:val="none" w:sz="0" w:space="0" w:color="auto"/>
                        <w:right w:val="none" w:sz="0" w:space="0" w:color="auto"/>
                      </w:divBdr>
                    </w:div>
                    <w:div w:id="279075174">
                      <w:marLeft w:val="0"/>
                      <w:marRight w:val="0"/>
                      <w:marTop w:val="0"/>
                      <w:marBottom w:val="0"/>
                      <w:divBdr>
                        <w:top w:val="none" w:sz="0" w:space="0" w:color="auto"/>
                        <w:left w:val="none" w:sz="0" w:space="0" w:color="auto"/>
                        <w:bottom w:val="none" w:sz="0" w:space="0" w:color="auto"/>
                        <w:right w:val="none" w:sz="0" w:space="0" w:color="auto"/>
                      </w:divBdr>
                    </w:div>
                    <w:div w:id="1373531324">
                      <w:marLeft w:val="0"/>
                      <w:marRight w:val="0"/>
                      <w:marTop w:val="0"/>
                      <w:marBottom w:val="0"/>
                      <w:divBdr>
                        <w:top w:val="none" w:sz="0" w:space="0" w:color="auto"/>
                        <w:left w:val="none" w:sz="0" w:space="0" w:color="auto"/>
                        <w:bottom w:val="none" w:sz="0" w:space="0" w:color="auto"/>
                        <w:right w:val="none" w:sz="0" w:space="0" w:color="auto"/>
                      </w:divBdr>
                    </w:div>
                    <w:div w:id="112360799">
                      <w:marLeft w:val="0"/>
                      <w:marRight w:val="0"/>
                      <w:marTop w:val="0"/>
                      <w:marBottom w:val="0"/>
                      <w:divBdr>
                        <w:top w:val="none" w:sz="0" w:space="0" w:color="auto"/>
                        <w:left w:val="none" w:sz="0" w:space="0" w:color="auto"/>
                        <w:bottom w:val="none" w:sz="0" w:space="0" w:color="auto"/>
                        <w:right w:val="none" w:sz="0" w:space="0" w:color="auto"/>
                      </w:divBdr>
                    </w:div>
                    <w:div w:id="1624117746">
                      <w:marLeft w:val="0"/>
                      <w:marRight w:val="0"/>
                      <w:marTop w:val="0"/>
                      <w:marBottom w:val="0"/>
                      <w:divBdr>
                        <w:top w:val="none" w:sz="0" w:space="0" w:color="auto"/>
                        <w:left w:val="none" w:sz="0" w:space="0" w:color="auto"/>
                        <w:bottom w:val="none" w:sz="0" w:space="0" w:color="auto"/>
                        <w:right w:val="none" w:sz="0" w:space="0" w:color="auto"/>
                      </w:divBdr>
                    </w:div>
                    <w:div w:id="2091002143">
                      <w:marLeft w:val="0"/>
                      <w:marRight w:val="0"/>
                      <w:marTop w:val="0"/>
                      <w:marBottom w:val="0"/>
                      <w:divBdr>
                        <w:top w:val="none" w:sz="0" w:space="0" w:color="auto"/>
                        <w:left w:val="none" w:sz="0" w:space="0" w:color="auto"/>
                        <w:bottom w:val="none" w:sz="0" w:space="0" w:color="auto"/>
                        <w:right w:val="none" w:sz="0" w:space="0" w:color="auto"/>
                      </w:divBdr>
                    </w:div>
                    <w:div w:id="693656048">
                      <w:marLeft w:val="0"/>
                      <w:marRight w:val="0"/>
                      <w:marTop w:val="0"/>
                      <w:marBottom w:val="0"/>
                      <w:divBdr>
                        <w:top w:val="none" w:sz="0" w:space="0" w:color="auto"/>
                        <w:left w:val="none" w:sz="0" w:space="0" w:color="auto"/>
                        <w:bottom w:val="none" w:sz="0" w:space="0" w:color="auto"/>
                        <w:right w:val="none" w:sz="0" w:space="0" w:color="auto"/>
                      </w:divBdr>
                    </w:div>
                    <w:div w:id="15709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0343">
          <w:marLeft w:val="0"/>
          <w:marRight w:val="0"/>
          <w:marTop w:val="0"/>
          <w:marBottom w:val="0"/>
          <w:divBdr>
            <w:top w:val="none" w:sz="0" w:space="0" w:color="auto"/>
            <w:left w:val="none" w:sz="0" w:space="0" w:color="auto"/>
            <w:bottom w:val="none" w:sz="0" w:space="0" w:color="auto"/>
            <w:right w:val="none" w:sz="0" w:space="0" w:color="auto"/>
          </w:divBdr>
          <w:divsChild>
            <w:div w:id="1605113607">
              <w:marLeft w:val="0"/>
              <w:marRight w:val="0"/>
              <w:marTop w:val="0"/>
              <w:marBottom w:val="0"/>
              <w:divBdr>
                <w:top w:val="none" w:sz="0" w:space="0" w:color="auto"/>
                <w:left w:val="none" w:sz="0" w:space="0" w:color="auto"/>
                <w:bottom w:val="none" w:sz="0" w:space="0" w:color="auto"/>
                <w:right w:val="none" w:sz="0" w:space="0" w:color="auto"/>
              </w:divBdr>
              <w:divsChild>
                <w:div w:id="4847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s://r20.rs6.net/tn.jsp?f=001EoM_E4hkHimJaodZUnJ4IM6NUpl00B7j5_PODGAfTGcDcQZ1npugAnzZsjEfiyST5xAhzraDUuZlEd2XgQYVFdmM76EDFxS0-nCtAg94HOeRicIqx6pq62w0k6uKYyIbxmzlTBCQJz11tQDuK5BlNw==&amp;c=OEmWBgH1xH-CMG3Mv37mCIPyZf1BIEhX3gfcneCMKoPLkjFUDgHoKg==&amp;ch=6q1M0jW9QAZssfFW4QRefiTAMReUBFBxisMCcmk_0IDTXrbLG94vtA==" TargetMode="External"/><Relationship Id="rId18" Type="http://schemas.openxmlformats.org/officeDocument/2006/relationships/hyperlink" Target="https://r20.rs6.net/tn.jsp?f=001EoM_E4hkHimJaodZUnJ4IM6NUpl00B7j5_PODGAfTGcDcQZ1npugAqBGqr9Hk17WFejWW4ZviQ5xzDTCXdhgRn0rJdiquKdC5NlZ43YDTCDOTE3-Ng5S8FXHkRTH3GUQdA42xe1ewnIqtw2LBQPEWw==&amp;c=OEmWBgH1xH-CMG3Mv37mCIPyZf1BIEhX3gfcneCMKoPLkjFUDgHoKg==&amp;ch=6q1M0jW9QAZssfFW4QRefiTAMReUBFBxisMCcmk_0IDTXrbLG94vtA=="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20.rs6.net/tn.jsp?f=001EoM_E4hkHimJaodZUnJ4IM6NUpl00B7j5_PODGAfTGcDcQZ1npugAnzZsjEfiySTqtv-62ByCetkaHW_la_5KpftBc8ND4EgHPkHLfjtrH3K5onxwpLNrY8l57i2Zhbmelc3pfhsRXQdTPM3LpaIJQ==&amp;c=OEmWBgH1xH-CMG3Mv37mCIPyZf1BIEhX3gfcneCMKoPLkjFUDgHoKg==&amp;ch=6q1M0jW9QAZssfFW4QRefiTAMReUBFBxisMCcmk_0IDTXrbLG94vtA==" TargetMode="External"/><Relationship Id="rId17" Type="http://schemas.openxmlformats.org/officeDocument/2006/relationships/hyperlink" Target="https://r20.rs6.net/tn.jsp?f=001EoM_E4hkHimJaodZUnJ4IM6NUpl00B7j5_PODGAfTGcDcQZ1npugAme28HbAW-gKQBAhPqxNrA6AMcgyzD9A9wnNx61Z8iLUfSVy3vQr6ICSichC0GY1KKdabBjmx7AEJp5pxMJPDWc=&amp;c=OEmWBgH1xH-CMG3Mv37mCIPyZf1BIEhX3gfcneCMKoPLkjFUDgHoKg==&amp;ch=6q1M0jW9QAZssfFW4QRefiTAMReUBFBxisMCcmk_0IDTXrbLG94vtA==" TargetMode="External"/><Relationship Id="rId2" Type="http://schemas.openxmlformats.org/officeDocument/2006/relationships/settings" Target="settings.xml"/><Relationship Id="rId16" Type="http://schemas.openxmlformats.org/officeDocument/2006/relationships/hyperlink" Target="https://r20.rs6.net/tn.jsp?f=001EoM_E4hkHimJaodZUnJ4IM6NUpl00B7j5_PODGAfTGcDcQZ1npugAqBGqr9Hk17WqYSObq-5bVPzeEIf8NBljh5aGNfwgqIKkh-wFMwN6yywSiXX61e47mVj1InMNrFvh-uKwPnH84Xnm-JK-IsyWA==&amp;c=OEmWBgH1xH-CMG3Mv37mCIPyZf1BIEhX3gfcneCMKoPLkjFUDgHoKg==&amp;ch=6q1M0jW9QAZssfFW4QRefiTAMReUBFBxisMCcmk_0IDTXrbLG94vt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r20.rs6.net/tn.jsp?f=001EoM_E4hkHimJaodZUnJ4IM6NUpl00B7j5_PODGAfTGcDcQZ1npugAnzZsjEfiySTGa4WLNda3cFsBpndClCLKN7kGQyqTfD-mxhSgQBIdOGNiYAdDYe8Ewk-jDLRSKgY4ORpqOFVpPU=&amp;c=OEmWBgH1xH-CMG3Mv37mCIPyZf1BIEhX3gfcneCMKoPLkjFUDgHoKg==&amp;ch=6q1M0jW9QAZssfFW4QRefiTAMReUBFBxisMCcmk_0IDTXrbLG94vtA==" TargetMode="External"/><Relationship Id="rId5" Type="http://schemas.openxmlformats.org/officeDocument/2006/relationships/image" Target="media/image2.png"/><Relationship Id="rId15" Type="http://schemas.openxmlformats.org/officeDocument/2006/relationships/hyperlink" Target="mailto:sunnyday5@charter.net" TargetMode="External"/><Relationship Id="rId10" Type="http://schemas.openxmlformats.org/officeDocument/2006/relationships/hyperlink" Target="mailto:sbrown@augustalibrary.org"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aulib@augusta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2</cp:revision>
  <cp:lastPrinted>2021-09-09T03:58:00Z</cp:lastPrinted>
  <dcterms:created xsi:type="dcterms:W3CDTF">2021-09-09T04:00:00Z</dcterms:created>
  <dcterms:modified xsi:type="dcterms:W3CDTF">2021-09-09T04:00:00Z</dcterms:modified>
</cp:coreProperties>
</file>