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DD" w:rsidRPr="00F30A99" w:rsidRDefault="00F30A99" w:rsidP="00975F6F">
      <w:pPr>
        <w:rPr>
          <w:b/>
        </w:rPr>
      </w:pPr>
      <w:r w:rsidRPr="00F30A99">
        <w:rPr>
          <w:b/>
        </w:rPr>
        <w:t>ENACT Scoring Guidelines</w:t>
      </w:r>
    </w:p>
    <w:p w:rsidR="00F30A99" w:rsidRDefault="00F30A99" w:rsidP="00975F6F"/>
    <w:p w:rsidR="008D3391" w:rsidRDefault="00F30A99" w:rsidP="00975F6F">
      <w:r w:rsidRPr="00165777">
        <w:rPr>
          <w:b/>
          <w:i/>
        </w:rPr>
        <w:t>Introduction</w:t>
      </w:r>
      <w:r>
        <w:t xml:space="preserve">: - ENACT (Enhancing Assessment of Common Therapeutic factors) is a rating scale developed to assess the counseling skills of therapists. The 18-item scale incorporates 18 different skills used by mental health therapists. It includes items </w:t>
      </w:r>
      <w:r w:rsidR="00C91BAF">
        <w:t>such as</w:t>
      </w:r>
      <w:r>
        <w:t xml:space="preserve"> non-verbal communication, confidentiality, involvement of significant others and psycho-education. </w:t>
      </w:r>
    </w:p>
    <w:p w:rsidR="008D3391" w:rsidRDefault="008D3391" w:rsidP="00975F6F"/>
    <w:p w:rsidR="008D3391" w:rsidRPr="00165777" w:rsidRDefault="008D3391" w:rsidP="00975F6F">
      <w:pPr>
        <w:rPr>
          <w:b/>
          <w:i/>
        </w:rPr>
      </w:pPr>
      <w:r w:rsidRPr="00165777">
        <w:rPr>
          <w:b/>
          <w:i/>
        </w:rPr>
        <w:t>How are the items rated?</w:t>
      </w:r>
    </w:p>
    <w:p w:rsidR="008D3391" w:rsidRDefault="008D3391" w:rsidP="00975F6F">
      <w:r>
        <w:t xml:space="preserve">Each item has three different scales – </w:t>
      </w:r>
    </w:p>
    <w:p w:rsidR="008D3391" w:rsidRDefault="008D3391" w:rsidP="00975F6F">
      <w:r>
        <w:t>1: Need</w:t>
      </w:r>
      <w:r w:rsidR="00C91BAF">
        <w:t>s</w:t>
      </w:r>
      <w:r>
        <w:t xml:space="preserve"> Improvement </w:t>
      </w:r>
    </w:p>
    <w:p w:rsidR="008D3391" w:rsidRDefault="008D3391" w:rsidP="00975F6F">
      <w:r>
        <w:t xml:space="preserve">2: Done Partially </w:t>
      </w:r>
    </w:p>
    <w:p w:rsidR="008D3391" w:rsidRDefault="008D3391" w:rsidP="00975F6F">
      <w:r>
        <w:t>3: Done Well</w:t>
      </w:r>
    </w:p>
    <w:p w:rsidR="008D3391" w:rsidRDefault="008D3391" w:rsidP="00975F6F">
      <w:r>
        <w:t xml:space="preserve">Based upon how the therapist performs in each item, the rater rates them as 1, 2 and 3. </w:t>
      </w:r>
    </w:p>
    <w:p w:rsidR="008D3391" w:rsidRDefault="008D3391" w:rsidP="00975F6F"/>
    <w:p w:rsidR="008D3391" w:rsidRPr="00165777" w:rsidRDefault="008D3391" w:rsidP="00975F6F">
      <w:pPr>
        <w:rPr>
          <w:b/>
        </w:rPr>
      </w:pPr>
      <w:r w:rsidRPr="00165777">
        <w:rPr>
          <w:b/>
        </w:rPr>
        <w:t>How is the rating done?</w:t>
      </w:r>
    </w:p>
    <w:p w:rsidR="008D3391" w:rsidRDefault="008D3391" w:rsidP="00975F6F">
      <w:r>
        <w:t>The</w:t>
      </w:r>
      <w:r w:rsidR="00C91BAF">
        <w:t xml:space="preserve"> raters are provided with audio and video</w:t>
      </w:r>
      <w:r>
        <w:t xml:space="preserve"> of mock and real sessions conducted by</w:t>
      </w:r>
      <w:r w:rsidR="00C91BAF">
        <w:t xml:space="preserve"> the</w:t>
      </w:r>
      <w:r>
        <w:t xml:space="preserve"> therapists. The mock sessions were conducted as pre-post test assessment during their training whereas the real sessions were conducted with real patient</w:t>
      </w:r>
      <w:r w:rsidR="00C91BAF">
        <w:t>s</w:t>
      </w:r>
      <w:r>
        <w:t xml:space="preserve"> in their health facility. </w:t>
      </w:r>
    </w:p>
    <w:p w:rsidR="00B2091F" w:rsidRDefault="00B2091F" w:rsidP="00975F6F"/>
    <w:p w:rsidR="008D3391" w:rsidRDefault="008D3391" w:rsidP="00975F6F">
      <w:r>
        <w:t xml:space="preserve">The raters listen to the audio and/or watch the videos and then assess how they have used the 18 skills. </w:t>
      </w:r>
    </w:p>
    <w:p w:rsidR="008D3391" w:rsidRDefault="008D3391" w:rsidP="00975F6F">
      <w:bookmarkStart w:id="0" w:name="_GoBack"/>
      <w:bookmarkEnd w:id="0"/>
    </w:p>
    <w:p w:rsidR="008D3391" w:rsidRDefault="008D3391" w:rsidP="00975F6F">
      <w:r>
        <w:t>Scenarios</w:t>
      </w:r>
    </w:p>
    <w:p w:rsidR="008D3391" w:rsidRDefault="008D3391" w:rsidP="00975F6F">
      <w:pPr>
        <w:pStyle w:val="ListParagraph"/>
        <w:numPr>
          <w:ilvl w:val="0"/>
          <w:numId w:val="2"/>
        </w:numPr>
      </w:pPr>
      <w:r>
        <w:t>Among the 18 items, the therapist has only used some certain items. How do we rate the items that were not used during the recording session?</w:t>
      </w:r>
    </w:p>
    <w:p w:rsidR="008D3391" w:rsidRDefault="008D3391" w:rsidP="00975F6F">
      <w:pPr>
        <w:pStyle w:val="ListParagraph"/>
        <w:ind w:left="709"/>
        <w:rPr>
          <w:i/>
        </w:rPr>
      </w:pPr>
      <w:r>
        <w:rPr>
          <w:i/>
        </w:rPr>
        <w:t xml:space="preserve">This is very likely as using all the skills in a single session is difficult and is sometimes irrelevant. </w:t>
      </w:r>
      <w:r w:rsidR="00975F6F">
        <w:rPr>
          <w:i/>
        </w:rPr>
        <w:t>In such cases, just rate the item as "Need</w:t>
      </w:r>
      <w:r w:rsidR="00A074D4">
        <w:rPr>
          <w:i/>
        </w:rPr>
        <w:t>s</w:t>
      </w:r>
      <w:r w:rsidR="00975F6F">
        <w:rPr>
          <w:i/>
        </w:rPr>
        <w:t xml:space="preserve"> Improvement – 1". i.e. for items that are not used during the session, rate them as 1. </w:t>
      </w:r>
    </w:p>
    <w:p w:rsidR="00975F6F" w:rsidRPr="00975F6F" w:rsidRDefault="00975F6F" w:rsidP="00975F6F">
      <w:pPr>
        <w:pStyle w:val="ListParagraph"/>
        <w:ind w:left="709"/>
      </w:pPr>
      <w:r>
        <w:t>Make sure that none of the item</w:t>
      </w:r>
      <w:r w:rsidR="00A074D4">
        <w:t>s are</w:t>
      </w:r>
      <w:r>
        <w:t xml:space="preserve"> left blank. EVERY item must be filled</w:t>
      </w:r>
      <w:r w:rsidR="00A074D4">
        <w:t xml:space="preserve"> in</w:t>
      </w:r>
      <w:r>
        <w:t xml:space="preserve">. </w:t>
      </w:r>
    </w:p>
    <w:p w:rsidR="00975F6F" w:rsidRDefault="00975F6F" w:rsidP="00975F6F">
      <w:pPr>
        <w:pStyle w:val="ListParagraph"/>
        <w:rPr>
          <w:i/>
        </w:rPr>
      </w:pPr>
    </w:p>
    <w:p w:rsidR="00975F6F" w:rsidRDefault="00A074D4" w:rsidP="00975F6F">
      <w:pPr>
        <w:pStyle w:val="ListParagraph"/>
        <w:numPr>
          <w:ilvl w:val="0"/>
          <w:numId w:val="2"/>
        </w:numPr>
      </w:pPr>
      <w:r>
        <w:t>How do I rate</w:t>
      </w:r>
      <w:r w:rsidR="00975F6F">
        <w:t xml:space="preserve"> non-verbal communication if there is no video of the   session? </w:t>
      </w:r>
    </w:p>
    <w:p w:rsidR="00975F6F" w:rsidRDefault="00A074D4" w:rsidP="00975F6F">
      <w:pPr>
        <w:pStyle w:val="ListParagraph"/>
        <w:rPr>
          <w:i/>
        </w:rPr>
      </w:pPr>
      <w:r>
        <w:rPr>
          <w:i/>
        </w:rPr>
        <w:t>O</w:t>
      </w:r>
      <w:r w:rsidR="00975F6F">
        <w:rPr>
          <w:i/>
        </w:rPr>
        <w:t>nly</w:t>
      </w:r>
      <w:r>
        <w:rPr>
          <w:i/>
        </w:rPr>
        <w:t xml:space="preserve"> about 1/4th of the recordings have been video-</w:t>
      </w:r>
      <w:r w:rsidR="00975F6F">
        <w:rPr>
          <w:i/>
        </w:rPr>
        <w:t>recorded. So, if there is no video recording, rate the "non-verbal" communication item as "Need</w:t>
      </w:r>
      <w:r>
        <w:rPr>
          <w:i/>
        </w:rPr>
        <w:t>s</w:t>
      </w:r>
      <w:r w:rsidR="00975F6F">
        <w:rPr>
          <w:i/>
        </w:rPr>
        <w:t xml:space="preserve"> Improvement".</w:t>
      </w:r>
    </w:p>
    <w:p w:rsidR="00975F6F" w:rsidRDefault="00975F6F" w:rsidP="00975F6F">
      <w:pPr>
        <w:pStyle w:val="ListParagraph"/>
      </w:pPr>
    </w:p>
    <w:p w:rsidR="00975F6F" w:rsidRDefault="00975F6F" w:rsidP="00975F6F">
      <w:pPr>
        <w:pStyle w:val="ListParagraph"/>
      </w:pPr>
    </w:p>
    <w:p w:rsidR="00975F6F" w:rsidRDefault="00975F6F" w:rsidP="00975F6F">
      <w:pPr>
        <w:pStyle w:val="ListParagraph"/>
        <w:ind w:left="0"/>
        <w:rPr>
          <w:b/>
        </w:rPr>
      </w:pPr>
      <w:r w:rsidRPr="00975F6F">
        <w:rPr>
          <w:b/>
        </w:rPr>
        <w:t xml:space="preserve">The Process </w:t>
      </w:r>
    </w:p>
    <w:p w:rsidR="00975F6F" w:rsidRDefault="00975F6F" w:rsidP="00975F6F">
      <w:pPr>
        <w:pStyle w:val="ListParagraph"/>
        <w:ind w:left="0"/>
        <w:rPr>
          <w:b/>
        </w:rPr>
      </w:pPr>
    </w:p>
    <w:p w:rsidR="0004588C" w:rsidRDefault="00975F6F" w:rsidP="00975F6F">
      <w:pPr>
        <w:pStyle w:val="ListParagraph"/>
        <w:ind w:left="0"/>
      </w:pPr>
      <w:r w:rsidRPr="00165777">
        <w:rPr>
          <w:i/>
        </w:rPr>
        <w:t xml:space="preserve">1. </w:t>
      </w:r>
      <w:r w:rsidR="0004588C" w:rsidRPr="00165777">
        <w:rPr>
          <w:i/>
        </w:rPr>
        <w:t>Orie</w:t>
      </w:r>
      <w:r w:rsidR="00165777" w:rsidRPr="00165777">
        <w:rPr>
          <w:i/>
        </w:rPr>
        <w:t xml:space="preserve">ntation/Discussion on ENACT: </w:t>
      </w:r>
      <w:r w:rsidR="0004588C" w:rsidRPr="00165777">
        <w:rPr>
          <w:i/>
        </w:rPr>
        <w:t xml:space="preserve"> </w:t>
      </w:r>
      <w:r w:rsidR="0004588C">
        <w:t>The raters are provid</w:t>
      </w:r>
      <w:r w:rsidR="00165777">
        <w:t xml:space="preserve">ed with the ENACT tool </w:t>
      </w:r>
      <w:r w:rsidR="0004588C">
        <w:t>(English/Nepali version)</w:t>
      </w:r>
      <w:r w:rsidR="00165777">
        <w:t xml:space="preserve"> and are asked</w:t>
      </w:r>
      <w:r w:rsidR="00A074D4">
        <w:t xml:space="preserve"> to go through it and discuss</w:t>
      </w:r>
      <w:r w:rsidR="00165777">
        <w:t xml:space="preserve"> together in a group. The objective of this step is to ensure that the raters have a good understanding of the tool and have a common understanding of all the items. Clinicians who have taken part in developing this tool will conduct the </w:t>
      </w:r>
      <w:r w:rsidR="00165777">
        <w:lastRenderedPageBreak/>
        <w:t xml:space="preserve">orientation/discussion. The raters are also encouraged to go through the published ENACT paper </w:t>
      </w:r>
      <w:r w:rsidR="00165777" w:rsidRPr="00165777">
        <w:t>http://www.sciencedirect.com/science/article/pii/S0005796715000480</w:t>
      </w:r>
    </w:p>
    <w:p w:rsidR="0004588C" w:rsidRDefault="0004588C" w:rsidP="00975F6F">
      <w:pPr>
        <w:pStyle w:val="ListParagraph"/>
        <w:ind w:left="0"/>
      </w:pPr>
    </w:p>
    <w:p w:rsidR="00975F6F" w:rsidRPr="00975F6F" w:rsidRDefault="0004588C" w:rsidP="00975F6F">
      <w:pPr>
        <w:pStyle w:val="ListParagraph"/>
        <w:ind w:left="0"/>
      </w:pPr>
      <w:r w:rsidRPr="00165777">
        <w:rPr>
          <w:i/>
        </w:rPr>
        <w:t xml:space="preserve">2. </w:t>
      </w:r>
      <w:r w:rsidR="00A074D4">
        <w:rPr>
          <w:i/>
        </w:rPr>
        <w:t>Inter-</w:t>
      </w:r>
      <w:r w:rsidR="00975F6F" w:rsidRPr="00165777">
        <w:rPr>
          <w:i/>
        </w:rPr>
        <w:t>Ra</w:t>
      </w:r>
      <w:r w:rsidR="00165777" w:rsidRPr="00165777">
        <w:rPr>
          <w:i/>
        </w:rPr>
        <w:t>ter Reliability (IRR):</w:t>
      </w:r>
      <w:r w:rsidR="00165777">
        <w:t xml:space="preserve"> The second</w:t>
      </w:r>
      <w:r w:rsidR="00A074D4">
        <w:t xml:space="preserve"> step is testing the inter-</w:t>
      </w:r>
      <w:r w:rsidR="00975F6F">
        <w:t xml:space="preserve">rater reliability of all </w:t>
      </w:r>
      <w:r w:rsidR="00A074D4">
        <w:t>of those</w:t>
      </w:r>
      <w:r w:rsidR="00975F6F">
        <w:t xml:space="preserve"> involved in the rating process. The objective of this step is to ensure that all the raters have a common understan</w:t>
      </w:r>
      <w:r w:rsidR="00A074D4">
        <w:t>ding of the 18 items and how they are scored</w:t>
      </w:r>
      <w:r w:rsidR="00975F6F">
        <w:t xml:space="preserve">. </w:t>
      </w:r>
    </w:p>
    <w:p w:rsidR="0004588C" w:rsidRDefault="0004588C" w:rsidP="00975F6F">
      <w:r>
        <w:t>Each rater is provided with two mock session videos: -</w:t>
      </w:r>
    </w:p>
    <w:p w:rsidR="0004588C" w:rsidRPr="0004588C" w:rsidRDefault="00483A1E" w:rsidP="0004588C">
      <w:pPr>
        <w:rPr>
          <w:rFonts w:ascii="Times" w:eastAsia="Times New Roman" w:hAnsi="Times" w:cs="Times New Roman"/>
          <w:sz w:val="20"/>
          <w:szCs w:val="20"/>
        </w:rPr>
      </w:pPr>
      <w:r w:rsidRPr="0004588C">
        <w:rPr>
          <w:rFonts w:ascii="Times" w:eastAsia="Times New Roman" w:hAnsi="Times" w:cs="Times New Roman"/>
          <w:sz w:val="20"/>
          <w:szCs w:val="20"/>
        </w:rPr>
        <w:fldChar w:fldCharType="begin"/>
      </w:r>
      <w:r w:rsidR="0004588C" w:rsidRPr="0004588C">
        <w:rPr>
          <w:rFonts w:ascii="Times" w:eastAsia="Times New Roman" w:hAnsi="Times" w:cs="Times New Roman"/>
          <w:sz w:val="20"/>
          <w:szCs w:val="20"/>
        </w:rPr>
        <w:instrText xml:space="preserve"> HYPERLINK "http://vimeo.com/72096318" \t "_blank" </w:instrText>
      </w:r>
      <w:r w:rsidRPr="0004588C">
        <w:rPr>
          <w:rFonts w:ascii="Times" w:eastAsia="Times New Roman" w:hAnsi="Times" w:cs="Times New Roman"/>
          <w:sz w:val="20"/>
          <w:szCs w:val="20"/>
        </w:rPr>
        <w:fldChar w:fldCharType="separate"/>
      </w:r>
      <w:r w:rsidR="0004588C" w:rsidRPr="0004588C">
        <w:rPr>
          <w:rFonts w:ascii="Arial" w:eastAsia="Times New Roman" w:hAnsi="Arial" w:cs="Arial"/>
          <w:color w:val="1155CC"/>
          <w:sz w:val="19"/>
          <w:szCs w:val="19"/>
          <w:u w:val="single"/>
          <w:shd w:val="clear" w:color="auto" w:fill="FFFFFF"/>
        </w:rPr>
        <w:t>http://vimeo.com/72096318</w:t>
      </w:r>
      <w:r w:rsidRPr="0004588C">
        <w:rPr>
          <w:rFonts w:ascii="Times" w:eastAsia="Times New Roman" w:hAnsi="Times" w:cs="Times New Roman"/>
          <w:sz w:val="20"/>
          <w:szCs w:val="20"/>
        </w:rPr>
        <w:fldChar w:fldCharType="end"/>
      </w:r>
    </w:p>
    <w:p w:rsidR="0004588C" w:rsidRPr="0004588C" w:rsidRDefault="00483A1E" w:rsidP="0004588C">
      <w:pPr>
        <w:rPr>
          <w:rFonts w:ascii="Times" w:eastAsia="Times New Roman" w:hAnsi="Times" w:cs="Times New Roman"/>
          <w:sz w:val="20"/>
          <w:szCs w:val="20"/>
        </w:rPr>
      </w:pPr>
      <w:r w:rsidRPr="0004588C">
        <w:rPr>
          <w:rFonts w:ascii="Times" w:eastAsia="Times New Roman" w:hAnsi="Times" w:cs="Times New Roman"/>
          <w:sz w:val="20"/>
          <w:szCs w:val="20"/>
        </w:rPr>
        <w:fldChar w:fldCharType="begin"/>
      </w:r>
      <w:r w:rsidR="0004588C" w:rsidRPr="0004588C">
        <w:rPr>
          <w:rFonts w:ascii="Times" w:eastAsia="Times New Roman" w:hAnsi="Times" w:cs="Times New Roman"/>
          <w:sz w:val="20"/>
          <w:szCs w:val="20"/>
        </w:rPr>
        <w:instrText xml:space="preserve"> HYPERLINK "http://vimeo.com/86013554" \t "_blank" </w:instrText>
      </w:r>
      <w:r w:rsidRPr="0004588C">
        <w:rPr>
          <w:rFonts w:ascii="Times" w:eastAsia="Times New Roman" w:hAnsi="Times" w:cs="Times New Roman"/>
          <w:sz w:val="20"/>
          <w:szCs w:val="20"/>
        </w:rPr>
        <w:fldChar w:fldCharType="separate"/>
      </w:r>
      <w:r w:rsidR="0004588C" w:rsidRPr="0004588C">
        <w:rPr>
          <w:rFonts w:ascii="Arial" w:eastAsia="Times New Roman" w:hAnsi="Arial" w:cs="Arial"/>
          <w:color w:val="1155CC"/>
          <w:sz w:val="19"/>
          <w:szCs w:val="19"/>
          <w:u w:val="single"/>
          <w:shd w:val="clear" w:color="auto" w:fill="FFFFFF"/>
        </w:rPr>
        <w:t>http://vimeo.com/86013554</w:t>
      </w:r>
      <w:r w:rsidRPr="0004588C">
        <w:rPr>
          <w:rFonts w:ascii="Times" w:eastAsia="Times New Roman" w:hAnsi="Times" w:cs="Times New Roman"/>
          <w:sz w:val="20"/>
          <w:szCs w:val="20"/>
        </w:rPr>
        <w:fldChar w:fldCharType="end"/>
      </w:r>
    </w:p>
    <w:p w:rsidR="0004588C" w:rsidRDefault="0004588C" w:rsidP="00975F6F">
      <w:r>
        <w:t xml:space="preserve">The raters then rate the counselors in the video using the 18 item ENACT form separately. The individual scores are then calculated to check if the desired IRR score has been achieved. </w:t>
      </w:r>
    </w:p>
    <w:p w:rsidR="0004588C" w:rsidRDefault="0004588C" w:rsidP="00975F6F"/>
    <w:p w:rsidR="0004588C" w:rsidRPr="00975F6F" w:rsidRDefault="0004588C" w:rsidP="00975F6F">
      <w:r>
        <w:t xml:space="preserve">If the IRR scored is not achieved, the raters will have a group discussion about the items in the ENACT form and amend their differences. They will repeat the IRR again until the score is achieved. </w:t>
      </w:r>
    </w:p>
    <w:p w:rsidR="008D3391" w:rsidRDefault="008D3391" w:rsidP="00975F6F"/>
    <w:p w:rsidR="00165777" w:rsidRDefault="00165777" w:rsidP="00975F6F">
      <w:r w:rsidRPr="00165777">
        <w:rPr>
          <w:i/>
        </w:rPr>
        <w:t>3. Rating:</w:t>
      </w:r>
      <w:r>
        <w:t xml:space="preserve"> The raters will then be provided with randomized recordings of the session. The raters will then individually listen to the audio/videos and rate the therapist conducting the session. </w:t>
      </w:r>
    </w:p>
    <w:p w:rsidR="00165777" w:rsidRDefault="00165777" w:rsidP="00975F6F">
      <w:r>
        <w:t xml:space="preserve">The </w:t>
      </w:r>
      <w:r w:rsidR="00A074D4">
        <w:t>scores are then entered in the E</w:t>
      </w:r>
      <w:r>
        <w:t xml:space="preserve">xcel form and sent to the research team for analysis. </w:t>
      </w:r>
    </w:p>
    <w:p w:rsidR="00165777" w:rsidRDefault="00165777" w:rsidP="00975F6F"/>
    <w:sectPr w:rsidR="00165777" w:rsidSect="00DA5ED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AF" w:rsidRDefault="00C91BAF" w:rsidP="00165777">
      <w:r>
        <w:separator/>
      </w:r>
    </w:p>
  </w:endnote>
  <w:endnote w:type="continuationSeparator" w:id="0">
    <w:p w:rsidR="00C91BAF" w:rsidRDefault="00C91BAF" w:rsidP="0016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AF" w:rsidRDefault="00C91BAF" w:rsidP="00165777">
      <w:r>
        <w:separator/>
      </w:r>
    </w:p>
  </w:footnote>
  <w:footnote w:type="continuationSeparator" w:id="0">
    <w:p w:rsidR="00C91BAF" w:rsidRDefault="00C91BAF" w:rsidP="00165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AF" w:rsidRPr="00E078A8" w:rsidRDefault="00C91BAF" w:rsidP="00E078A8">
    <w:pPr>
      <w:pStyle w:val="Header"/>
      <w:jc w:val="right"/>
      <w:rPr>
        <w:i/>
      </w:rPr>
    </w:pPr>
    <w:r w:rsidRPr="00E078A8">
      <w:rPr>
        <w:i/>
      </w:rPr>
      <w:t>Version 12 August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811"/>
    <w:multiLevelType w:val="hybridMultilevel"/>
    <w:tmpl w:val="F1A83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A16A0"/>
    <w:multiLevelType w:val="hybridMultilevel"/>
    <w:tmpl w:val="30FE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99"/>
    <w:rsid w:val="0004588C"/>
    <w:rsid w:val="00165777"/>
    <w:rsid w:val="00483A1E"/>
    <w:rsid w:val="008D3391"/>
    <w:rsid w:val="00975F6F"/>
    <w:rsid w:val="00A074D4"/>
    <w:rsid w:val="00B2091F"/>
    <w:rsid w:val="00C91BAF"/>
    <w:rsid w:val="00DA5EDD"/>
    <w:rsid w:val="00E078A8"/>
    <w:rsid w:val="00F30A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91"/>
    <w:pPr>
      <w:ind w:left="720"/>
      <w:contextualSpacing/>
    </w:pPr>
  </w:style>
  <w:style w:type="character" w:styleId="Hyperlink">
    <w:name w:val="Hyperlink"/>
    <w:basedOn w:val="DefaultParagraphFont"/>
    <w:uiPriority w:val="99"/>
    <w:semiHidden/>
    <w:unhideWhenUsed/>
    <w:rsid w:val="0004588C"/>
    <w:rPr>
      <w:color w:val="0000FF"/>
      <w:u w:val="single"/>
    </w:rPr>
  </w:style>
  <w:style w:type="paragraph" w:styleId="Header">
    <w:name w:val="header"/>
    <w:basedOn w:val="Normal"/>
    <w:link w:val="HeaderChar"/>
    <w:uiPriority w:val="99"/>
    <w:unhideWhenUsed/>
    <w:rsid w:val="00165777"/>
    <w:pPr>
      <w:tabs>
        <w:tab w:val="center" w:pos="4320"/>
        <w:tab w:val="right" w:pos="8640"/>
      </w:tabs>
    </w:pPr>
  </w:style>
  <w:style w:type="character" w:customStyle="1" w:styleId="HeaderChar">
    <w:name w:val="Header Char"/>
    <w:basedOn w:val="DefaultParagraphFont"/>
    <w:link w:val="Header"/>
    <w:uiPriority w:val="99"/>
    <w:rsid w:val="00165777"/>
  </w:style>
  <w:style w:type="paragraph" w:styleId="Footer">
    <w:name w:val="footer"/>
    <w:basedOn w:val="Normal"/>
    <w:link w:val="FooterChar"/>
    <w:uiPriority w:val="99"/>
    <w:unhideWhenUsed/>
    <w:rsid w:val="00165777"/>
    <w:pPr>
      <w:tabs>
        <w:tab w:val="center" w:pos="4320"/>
        <w:tab w:val="right" w:pos="8640"/>
      </w:tabs>
    </w:pPr>
  </w:style>
  <w:style w:type="character" w:customStyle="1" w:styleId="FooterChar">
    <w:name w:val="Footer Char"/>
    <w:basedOn w:val="DefaultParagraphFont"/>
    <w:link w:val="Footer"/>
    <w:uiPriority w:val="99"/>
    <w:rsid w:val="00165777"/>
  </w:style>
  <w:style w:type="paragraph" w:styleId="Revision">
    <w:name w:val="Revision"/>
    <w:hidden/>
    <w:uiPriority w:val="99"/>
    <w:semiHidden/>
    <w:rsid w:val="00B2091F"/>
  </w:style>
  <w:style w:type="paragraph" w:styleId="BalloonText">
    <w:name w:val="Balloon Text"/>
    <w:basedOn w:val="Normal"/>
    <w:link w:val="BalloonTextChar"/>
    <w:uiPriority w:val="99"/>
    <w:semiHidden/>
    <w:unhideWhenUsed/>
    <w:rsid w:val="00B20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9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91"/>
    <w:pPr>
      <w:ind w:left="720"/>
      <w:contextualSpacing/>
    </w:pPr>
  </w:style>
  <w:style w:type="character" w:styleId="Hyperlink">
    <w:name w:val="Hyperlink"/>
    <w:basedOn w:val="DefaultParagraphFont"/>
    <w:uiPriority w:val="99"/>
    <w:semiHidden/>
    <w:unhideWhenUsed/>
    <w:rsid w:val="0004588C"/>
    <w:rPr>
      <w:color w:val="0000FF"/>
      <w:u w:val="single"/>
    </w:rPr>
  </w:style>
  <w:style w:type="paragraph" w:styleId="Header">
    <w:name w:val="header"/>
    <w:basedOn w:val="Normal"/>
    <w:link w:val="HeaderChar"/>
    <w:uiPriority w:val="99"/>
    <w:unhideWhenUsed/>
    <w:rsid w:val="00165777"/>
    <w:pPr>
      <w:tabs>
        <w:tab w:val="center" w:pos="4320"/>
        <w:tab w:val="right" w:pos="8640"/>
      </w:tabs>
    </w:pPr>
  </w:style>
  <w:style w:type="character" w:customStyle="1" w:styleId="HeaderChar">
    <w:name w:val="Header Char"/>
    <w:basedOn w:val="DefaultParagraphFont"/>
    <w:link w:val="Header"/>
    <w:uiPriority w:val="99"/>
    <w:rsid w:val="00165777"/>
  </w:style>
  <w:style w:type="paragraph" w:styleId="Footer">
    <w:name w:val="footer"/>
    <w:basedOn w:val="Normal"/>
    <w:link w:val="FooterChar"/>
    <w:uiPriority w:val="99"/>
    <w:unhideWhenUsed/>
    <w:rsid w:val="00165777"/>
    <w:pPr>
      <w:tabs>
        <w:tab w:val="center" w:pos="4320"/>
        <w:tab w:val="right" w:pos="8640"/>
      </w:tabs>
    </w:pPr>
  </w:style>
  <w:style w:type="character" w:customStyle="1" w:styleId="FooterChar">
    <w:name w:val="Footer Char"/>
    <w:basedOn w:val="DefaultParagraphFont"/>
    <w:link w:val="Footer"/>
    <w:uiPriority w:val="99"/>
    <w:rsid w:val="00165777"/>
  </w:style>
  <w:style w:type="paragraph" w:styleId="Revision">
    <w:name w:val="Revision"/>
    <w:hidden/>
    <w:uiPriority w:val="99"/>
    <w:semiHidden/>
    <w:rsid w:val="00B2091F"/>
  </w:style>
  <w:style w:type="paragraph" w:styleId="BalloonText">
    <w:name w:val="Balloon Text"/>
    <w:basedOn w:val="Normal"/>
    <w:link w:val="BalloonTextChar"/>
    <w:uiPriority w:val="99"/>
    <w:semiHidden/>
    <w:unhideWhenUsed/>
    <w:rsid w:val="00B20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5643">
      <w:bodyDiv w:val="1"/>
      <w:marLeft w:val="0"/>
      <w:marRight w:val="0"/>
      <w:marTop w:val="0"/>
      <w:marBottom w:val="0"/>
      <w:divBdr>
        <w:top w:val="none" w:sz="0" w:space="0" w:color="auto"/>
        <w:left w:val="none" w:sz="0" w:space="0" w:color="auto"/>
        <w:bottom w:val="none" w:sz="0" w:space="0" w:color="auto"/>
        <w:right w:val="none" w:sz="0" w:space="0" w:color="auto"/>
      </w:divBdr>
    </w:div>
    <w:div w:id="833373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Macintosh Word</Application>
  <DocSecurity>0</DocSecurity>
  <Lines>24</Lines>
  <Paragraphs>6</Paragraphs>
  <ScaleCrop>false</ScaleCrop>
  <Company>Duke University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Sauharda Rai</dc:creator>
  <cp:keywords/>
  <dc:description/>
  <cp:lastModifiedBy>Sauharda Rai</cp:lastModifiedBy>
  <cp:revision>2</cp:revision>
  <dcterms:created xsi:type="dcterms:W3CDTF">2015-08-12T08:37:00Z</dcterms:created>
  <dcterms:modified xsi:type="dcterms:W3CDTF">2015-08-12T08:37:00Z</dcterms:modified>
</cp:coreProperties>
</file>