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0472" w14:textId="7B2731CA" w:rsidR="00262946" w:rsidRPr="001C4775" w:rsidRDefault="00262946" w:rsidP="0000091A">
      <w:pPr>
        <w:pStyle w:val="Default"/>
        <w:spacing w:before="120"/>
        <w:jc w:val="center"/>
        <w:rPr>
          <w:rFonts w:ascii="Times New Roman" w:hAnsi="Times New Roman" w:cs="Times New Roman"/>
          <w:b/>
          <w:bCs/>
          <w:color w:val="auto"/>
        </w:rPr>
      </w:pPr>
      <w:r w:rsidRPr="00101EEB">
        <w:rPr>
          <w:rFonts w:ascii="Times New Roman" w:hAnsi="Times New Roman" w:cs="Times New Roman"/>
          <w:b/>
          <w:bCs/>
          <w:color w:val="auto"/>
        </w:rPr>
        <w:t xml:space="preserve">A response to </w:t>
      </w:r>
      <w:r w:rsidRPr="001C4775">
        <w:rPr>
          <w:rFonts w:ascii="Times New Roman" w:hAnsi="Times New Roman" w:cs="Times New Roman"/>
          <w:b/>
          <w:bCs/>
          <w:i/>
          <w:iCs/>
          <w:color w:val="auto"/>
        </w:rPr>
        <w:t>Nature Climate Change Commentary</w:t>
      </w:r>
      <w:r w:rsidR="006F3EDB" w:rsidRPr="001C4775">
        <w:rPr>
          <w:rFonts w:ascii="Times New Roman" w:hAnsi="Times New Roman" w:cs="Times New Roman"/>
          <w:b/>
          <w:bCs/>
          <w:i/>
          <w:iCs/>
          <w:color w:val="auto"/>
        </w:rPr>
        <w:t>:</w:t>
      </w:r>
      <w:r w:rsidRPr="001C4775">
        <w:rPr>
          <w:rFonts w:ascii="Times New Roman" w:hAnsi="Times New Roman" w:cs="Times New Roman"/>
          <w:b/>
          <w:bCs/>
          <w:i/>
          <w:iCs/>
          <w:color w:val="auto"/>
        </w:rPr>
        <w:t xml:space="preserve"> </w:t>
      </w:r>
      <w:r w:rsidRPr="00101EEB">
        <w:rPr>
          <w:rFonts w:ascii="Times New Roman" w:hAnsi="Times New Roman" w:cs="Times New Roman"/>
          <w:b/>
          <w:bCs/>
          <w:i/>
          <w:iCs/>
        </w:rPr>
        <w:t xml:space="preserve">Climate emergencies do not justify engineering the </w:t>
      </w:r>
      <w:proofErr w:type="gramStart"/>
      <w:r w:rsidRPr="00101EEB">
        <w:rPr>
          <w:rFonts w:ascii="Times New Roman" w:hAnsi="Times New Roman" w:cs="Times New Roman"/>
          <w:b/>
          <w:bCs/>
          <w:i/>
          <w:iCs/>
        </w:rPr>
        <w:t>climate</w:t>
      </w:r>
      <w:proofErr w:type="gramEnd"/>
    </w:p>
    <w:p w14:paraId="2FF10138" w14:textId="040E0962" w:rsidR="006F3EDB" w:rsidRPr="00726006" w:rsidRDefault="00262946" w:rsidP="0000091A">
      <w:pPr>
        <w:pStyle w:val="Pa5"/>
        <w:spacing w:before="120" w:line="240" w:lineRule="auto"/>
        <w:rPr>
          <w:rFonts w:ascii="Times New Roman" w:hAnsi="Times New Roman" w:cs="Times New Roman"/>
        </w:rPr>
      </w:pPr>
      <w:r>
        <w:rPr>
          <w:rFonts w:ascii="Times New Roman" w:hAnsi="Times New Roman" w:cs="Times New Roman"/>
        </w:rPr>
        <w:t xml:space="preserve">This short </w:t>
      </w:r>
      <w:hyperlink r:id="rId4" w:history="1">
        <w:r w:rsidRPr="001C4775">
          <w:rPr>
            <w:rStyle w:val="Hyperlink"/>
            <w:rFonts w:ascii="Times New Roman" w:hAnsi="Times New Roman" w:cs="Times New Roman"/>
          </w:rPr>
          <w:t>Commentary</w:t>
        </w:r>
      </w:hyperlink>
      <w:r w:rsidR="00726006">
        <w:rPr>
          <w:rFonts w:ascii="Times New Roman" w:hAnsi="Times New Roman" w:cs="Times New Roman"/>
        </w:rPr>
        <w:t xml:space="preserve"> published by </w:t>
      </w:r>
      <w:r w:rsidR="00726006" w:rsidRPr="001C4775">
        <w:rPr>
          <w:rFonts w:ascii="Times New Roman" w:hAnsi="Times New Roman" w:cs="Times New Roman"/>
          <w:i/>
          <w:iCs/>
        </w:rPr>
        <w:t>Nature</w:t>
      </w:r>
      <w:r w:rsidR="00726006">
        <w:rPr>
          <w:rFonts w:ascii="Times New Roman" w:hAnsi="Times New Roman" w:cs="Times New Roman"/>
        </w:rPr>
        <w:t xml:space="preserve"> in 2015</w:t>
      </w:r>
      <w:r>
        <w:rPr>
          <w:rFonts w:ascii="Times New Roman" w:hAnsi="Times New Roman" w:cs="Times New Roman"/>
        </w:rPr>
        <w:t xml:space="preserve"> argu</w:t>
      </w:r>
      <w:r w:rsidR="00BB49B5">
        <w:rPr>
          <w:rFonts w:ascii="Times New Roman" w:hAnsi="Times New Roman" w:cs="Times New Roman"/>
        </w:rPr>
        <w:t>e</w:t>
      </w:r>
      <w:r w:rsidR="00D53E5F">
        <w:rPr>
          <w:rFonts w:ascii="Times New Roman" w:hAnsi="Times New Roman" w:cs="Times New Roman"/>
        </w:rPr>
        <w:t>d</w:t>
      </w:r>
      <w:r>
        <w:rPr>
          <w:rFonts w:ascii="Times New Roman" w:hAnsi="Times New Roman" w:cs="Times New Roman"/>
        </w:rPr>
        <w:t xml:space="preserve"> that </w:t>
      </w:r>
      <w:r w:rsidRPr="00262946">
        <w:rPr>
          <w:rFonts w:ascii="Times New Roman" w:hAnsi="Times New Roman" w:cs="Times New Roman"/>
        </w:rPr>
        <w:t>climate engineering proposals do not address emergencies</w:t>
      </w:r>
      <w:r w:rsidR="00435C72">
        <w:rPr>
          <w:rFonts w:ascii="Times New Roman" w:hAnsi="Times New Roman" w:cs="Times New Roman"/>
        </w:rPr>
        <w:t xml:space="preserve"> </w:t>
      </w:r>
      <w:r w:rsidRPr="00262946">
        <w:rPr>
          <w:rFonts w:ascii="Times New Roman" w:hAnsi="Times New Roman" w:cs="Times New Roman"/>
        </w:rPr>
        <w:t xml:space="preserve">resulting from </w:t>
      </w:r>
      <w:r w:rsidR="00435C72">
        <w:rPr>
          <w:rFonts w:ascii="Times New Roman" w:hAnsi="Times New Roman" w:cs="Times New Roman"/>
        </w:rPr>
        <w:t>global warming.</w:t>
      </w:r>
      <w:r w:rsidR="00BB49B5">
        <w:rPr>
          <w:rFonts w:ascii="Times New Roman" w:hAnsi="Times New Roman" w:cs="Times New Roman"/>
        </w:rPr>
        <w:t xml:space="preserve">  </w:t>
      </w:r>
      <w:r w:rsidR="00D53E5F">
        <w:rPr>
          <w:rFonts w:ascii="Times New Roman" w:hAnsi="Times New Roman" w:cs="Times New Roman"/>
        </w:rPr>
        <w:t xml:space="preserve">While now eight years old, it is </w:t>
      </w:r>
      <w:r w:rsidR="001C4775">
        <w:rPr>
          <w:rFonts w:ascii="Times New Roman" w:hAnsi="Times New Roman" w:cs="Times New Roman"/>
        </w:rPr>
        <w:t>well</w:t>
      </w:r>
      <w:r w:rsidR="00D53E5F">
        <w:rPr>
          <w:rFonts w:ascii="Times New Roman" w:hAnsi="Times New Roman" w:cs="Times New Roman"/>
        </w:rPr>
        <w:t xml:space="preserve"> worth reading to see the cultural blockages that </w:t>
      </w:r>
      <w:r w:rsidR="001C4775">
        <w:rPr>
          <w:rFonts w:ascii="Times New Roman" w:hAnsi="Times New Roman" w:cs="Times New Roman"/>
        </w:rPr>
        <w:t xml:space="preserve">continue to </w:t>
      </w:r>
      <w:r w:rsidR="00D53E5F">
        <w:rPr>
          <w:rFonts w:ascii="Times New Roman" w:hAnsi="Times New Roman" w:cs="Times New Roman"/>
        </w:rPr>
        <w:t xml:space="preserve">prevent rational discussion of climate policy.  </w:t>
      </w:r>
      <w:r w:rsidR="00BB49B5">
        <w:rPr>
          <w:rFonts w:ascii="Times New Roman" w:hAnsi="Times New Roman" w:cs="Times New Roman"/>
        </w:rPr>
        <w:t xml:space="preserve">My concern in reading it was how this critique </w:t>
      </w:r>
      <w:r w:rsidR="00101EEB">
        <w:rPr>
          <w:rFonts w:ascii="Times New Roman" w:hAnsi="Times New Roman" w:cs="Times New Roman"/>
        </w:rPr>
        <w:t>relates to</w:t>
      </w:r>
      <w:r w:rsidR="00BB49B5">
        <w:rPr>
          <w:rFonts w:ascii="Times New Roman" w:hAnsi="Times New Roman" w:cs="Times New Roman"/>
        </w:rPr>
        <w:t xml:space="preserve"> the broader discussion of the rationale for brightening the planet</w:t>
      </w:r>
      <w:r w:rsidR="001C4775">
        <w:rPr>
          <w:rFonts w:ascii="Times New Roman" w:hAnsi="Times New Roman" w:cs="Times New Roman"/>
        </w:rPr>
        <w:t>, enhancing albedo with solar radiation management</w:t>
      </w:r>
      <w:r w:rsidR="00901548">
        <w:rPr>
          <w:rFonts w:ascii="Times New Roman" w:hAnsi="Times New Roman" w:cs="Times New Roman"/>
        </w:rPr>
        <w:t xml:space="preserve"> (SRM)</w:t>
      </w:r>
      <w:r w:rsidR="00BB49B5">
        <w:rPr>
          <w:rFonts w:ascii="Times New Roman" w:hAnsi="Times New Roman" w:cs="Times New Roman"/>
        </w:rPr>
        <w:t xml:space="preserve">. </w:t>
      </w:r>
      <w:r w:rsidR="00101EEB">
        <w:rPr>
          <w:rFonts w:ascii="Times New Roman" w:hAnsi="Times New Roman" w:cs="Times New Roman"/>
        </w:rPr>
        <w:t>My impression was that the article was highly unbalanced, displaying credulity and rhetorical overreach about possible risks and difficulties, while simply ignoring the many likely benefits of a brighter world.</w:t>
      </w:r>
    </w:p>
    <w:p w14:paraId="6AE1E124" w14:textId="76FD38E0" w:rsidR="006F3EDB" w:rsidRPr="00726006" w:rsidRDefault="00726006" w:rsidP="0000091A">
      <w:pPr>
        <w:pStyle w:val="Pa5"/>
        <w:spacing w:before="120" w:line="240" w:lineRule="auto"/>
        <w:rPr>
          <w:rFonts w:ascii="Times New Roman" w:hAnsi="Times New Roman" w:cs="Times New Roman"/>
        </w:rPr>
      </w:pPr>
      <w:r w:rsidRPr="00726006">
        <w:rPr>
          <w:rFonts w:ascii="Times New Roman" w:hAnsi="Times New Roman" w:cs="Times New Roman"/>
        </w:rPr>
        <w:t xml:space="preserve">The authors of the paper were </w:t>
      </w:r>
      <w:r w:rsidRPr="00726006">
        <w:rPr>
          <w:rFonts w:ascii="Times New Roman" w:hAnsi="Times New Roman" w:cs="Times New Roman"/>
        </w:rPr>
        <w:t xml:space="preserve">Jana </w:t>
      </w:r>
      <w:proofErr w:type="spellStart"/>
      <w:r w:rsidRPr="00726006">
        <w:rPr>
          <w:rFonts w:ascii="Times New Roman" w:hAnsi="Times New Roman" w:cs="Times New Roman"/>
        </w:rPr>
        <w:t>Sillmann</w:t>
      </w:r>
      <w:proofErr w:type="spellEnd"/>
      <w:r w:rsidRPr="00726006">
        <w:rPr>
          <w:rFonts w:ascii="Times New Roman" w:hAnsi="Times New Roman" w:cs="Times New Roman"/>
        </w:rPr>
        <w:t xml:space="preserve">, Timothy M. </w:t>
      </w:r>
      <w:proofErr w:type="spellStart"/>
      <w:r w:rsidRPr="00726006">
        <w:rPr>
          <w:rFonts w:ascii="Times New Roman" w:hAnsi="Times New Roman" w:cs="Times New Roman"/>
        </w:rPr>
        <w:t>Lenton</w:t>
      </w:r>
      <w:proofErr w:type="spellEnd"/>
      <w:r w:rsidRPr="00726006">
        <w:rPr>
          <w:rFonts w:ascii="Times New Roman" w:hAnsi="Times New Roman" w:cs="Times New Roman"/>
        </w:rPr>
        <w:t xml:space="preserve">, Anders </w:t>
      </w:r>
      <w:proofErr w:type="spellStart"/>
      <w:r w:rsidRPr="00726006">
        <w:rPr>
          <w:rFonts w:ascii="Times New Roman" w:hAnsi="Times New Roman" w:cs="Times New Roman"/>
        </w:rPr>
        <w:t>Levermann</w:t>
      </w:r>
      <w:proofErr w:type="spellEnd"/>
      <w:r w:rsidRPr="00726006">
        <w:rPr>
          <w:rFonts w:ascii="Times New Roman" w:hAnsi="Times New Roman" w:cs="Times New Roman"/>
        </w:rPr>
        <w:t xml:space="preserve">, Konrad Ott, Mike Hulme, François </w:t>
      </w:r>
      <w:proofErr w:type="spellStart"/>
      <w:r w:rsidRPr="00726006">
        <w:rPr>
          <w:rFonts w:ascii="Times New Roman" w:hAnsi="Times New Roman" w:cs="Times New Roman"/>
        </w:rPr>
        <w:t>Benduhn</w:t>
      </w:r>
      <w:proofErr w:type="spellEnd"/>
      <w:r w:rsidRPr="00726006">
        <w:rPr>
          <w:rFonts w:ascii="Times New Roman" w:hAnsi="Times New Roman" w:cs="Times New Roman"/>
        </w:rPr>
        <w:t xml:space="preserve"> and Joshua B. Horton</w:t>
      </w:r>
      <w:r>
        <w:rPr>
          <w:rFonts w:ascii="Times New Roman" w:hAnsi="Times New Roman" w:cs="Times New Roman"/>
        </w:rPr>
        <w:t xml:space="preserve">.  My particular interest is the contribution of Tim </w:t>
      </w:r>
      <w:proofErr w:type="spellStart"/>
      <w:r>
        <w:rPr>
          <w:rFonts w:ascii="Times New Roman" w:hAnsi="Times New Roman" w:cs="Times New Roman"/>
        </w:rPr>
        <w:t>Lenton</w:t>
      </w:r>
      <w:proofErr w:type="spellEnd"/>
      <w:r w:rsidR="00901548">
        <w:rPr>
          <w:rFonts w:ascii="Times New Roman" w:hAnsi="Times New Roman" w:cs="Times New Roman"/>
        </w:rPr>
        <w:t>.  The implications of his</w:t>
      </w:r>
      <w:r>
        <w:rPr>
          <w:rFonts w:ascii="Times New Roman" w:hAnsi="Times New Roman" w:cs="Times New Roman"/>
        </w:rPr>
        <w:t xml:space="preserve"> world-leading work on </w:t>
      </w:r>
      <w:r w:rsidR="00901548">
        <w:rPr>
          <w:rFonts w:ascii="Times New Roman" w:hAnsi="Times New Roman" w:cs="Times New Roman"/>
        </w:rPr>
        <w:t xml:space="preserve">the immediate risks of </w:t>
      </w:r>
      <w:r>
        <w:rPr>
          <w:rFonts w:ascii="Times New Roman" w:hAnsi="Times New Roman" w:cs="Times New Roman"/>
        </w:rPr>
        <w:t>climate tipping points seem hard to reconcile with the views in this paper, as I explain at the end</w:t>
      </w:r>
      <w:r w:rsidR="001C4775">
        <w:rPr>
          <w:rFonts w:ascii="Times New Roman" w:hAnsi="Times New Roman" w:cs="Times New Roman"/>
        </w:rPr>
        <w:t>.</w:t>
      </w:r>
    </w:p>
    <w:p w14:paraId="1E03EB20" w14:textId="7B70EDB3" w:rsidR="00262946" w:rsidRDefault="00BB49B5" w:rsidP="0000091A">
      <w:pPr>
        <w:pStyle w:val="Pa5"/>
        <w:spacing w:before="120" w:line="240" w:lineRule="auto"/>
        <w:rPr>
          <w:rFonts w:ascii="Times New Roman" w:hAnsi="Times New Roman" w:cs="Times New Roman"/>
        </w:rPr>
      </w:pPr>
      <w:r>
        <w:rPr>
          <w:rFonts w:ascii="Times New Roman" w:hAnsi="Times New Roman" w:cs="Times New Roman"/>
        </w:rPr>
        <w:t>Engaging</w:t>
      </w:r>
      <w:r w:rsidR="00DF21CC">
        <w:rPr>
          <w:rFonts w:ascii="Times New Roman" w:hAnsi="Times New Roman" w:cs="Times New Roman"/>
        </w:rPr>
        <w:t xml:space="preserve"> the scientific arguments in this article can </w:t>
      </w:r>
      <w:r w:rsidR="00435C72">
        <w:rPr>
          <w:rFonts w:ascii="Times New Roman" w:hAnsi="Times New Roman" w:cs="Times New Roman"/>
        </w:rPr>
        <w:t xml:space="preserve">open useful dialogue about the rationale for climate engineering.  </w:t>
      </w:r>
      <w:r w:rsidR="00901548">
        <w:rPr>
          <w:rFonts w:ascii="Times New Roman" w:hAnsi="Times New Roman" w:cs="Times New Roman"/>
        </w:rPr>
        <w:t>Unfortunately, their argument</w:t>
      </w:r>
      <w:r w:rsidR="00435C72">
        <w:rPr>
          <w:rFonts w:ascii="Times New Roman" w:hAnsi="Times New Roman" w:cs="Times New Roman"/>
        </w:rPr>
        <w:t xml:space="preserve"> that solar geoengineering is not a response to specific emergencies misses the point of direct climate cooling</w:t>
      </w:r>
      <w:r>
        <w:rPr>
          <w:rFonts w:ascii="Times New Roman" w:hAnsi="Times New Roman" w:cs="Times New Roman"/>
        </w:rPr>
        <w:t>, that it serves as</w:t>
      </w:r>
      <w:r w:rsidR="00435C72">
        <w:rPr>
          <w:rFonts w:ascii="Times New Roman" w:hAnsi="Times New Roman" w:cs="Times New Roman"/>
        </w:rPr>
        <w:t xml:space="preserve"> </w:t>
      </w:r>
      <w:r w:rsidR="00901548">
        <w:rPr>
          <w:rFonts w:ascii="Times New Roman" w:hAnsi="Times New Roman" w:cs="Times New Roman"/>
        </w:rPr>
        <w:t xml:space="preserve">an effective global </w:t>
      </w:r>
      <w:r w:rsidR="00435C72">
        <w:rPr>
          <w:rFonts w:ascii="Times New Roman" w:hAnsi="Times New Roman" w:cs="Times New Roman"/>
        </w:rPr>
        <w:t>insurance</w:t>
      </w:r>
      <w:r>
        <w:rPr>
          <w:rFonts w:ascii="Times New Roman" w:hAnsi="Times New Roman" w:cs="Times New Roman"/>
        </w:rPr>
        <w:t xml:space="preserve"> </w:t>
      </w:r>
      <w:r w:rsidR="00901548">
        <w:rPr>
          <w:rFonts w:ascii="Times New Roman" w:hAnsi="Times New Roman" w:cs="Times New Roman"/>
        </w:rPr>
        <w:t xml:space="preserve">policy </w:t>
      </w:r>
      <w:r>
        <w:rPr>
          <w:rFonts w:ascii="Times New Roman" w:hAnsi="Times New Roman" w:cs="Times New Roman"/>
        </w:rPr>
        <w:t>by mitigating the risk of extreme weather and other climate impacts.</w:t>
      </w:r>
    </w:p>
    <w:p w14:paraId="4F88187D" w14:textId="1ADACE5F" w:rsidR="00E95414" w:rsidRDefault="00BB49B5" w:rsidP="0000091A">
      <w:pPr>
        <w:pStyle w:val="Pa5"/>
        <w:spacing w:before="120" w:line="240" w:lineRule="auto"/>
        <w:rPr>
          <w:rFonts w:ascii="Times New Roman" w:hAnsi="Times New Roman" w:cs="Times New Roman"/>
        </w:rPr>
      </w:pPr>
      <w:r>
        <w:rPr>
          <w:rFonts w:ascii="Times New Roman" w:hAnsi="Times New Roman" w:cs="Times New Roman"/>
        </w:rPr>
        <w:t xml:space="preserve">The context is the </w:t>
      </w:r>
      <w:r w:rsidR="00D53E5F">
        <w:rPr>
          <w:rFonts w:ascii="Times New Roman" w:hAnsi="Times New Roman" w:cs="Times New Roman"/>
        </w:rPr>
        <w:t>prediction</w:t>
      </w:r>
      <w:r>
        <w:rPr>
          <w:rFonts w:ascii="Times New Roman" w:hAnsi="Times New Roman" w:cs="Times New Roman"/>
        </w:rPr>
        <w:t xml:space="preserve"> that </w:t>
      </w:r>
      <w:r w:rsidR="00262946" w:rsidRPr="00262946">
        <w:rPr>
          <w:rFonts w:ascii="Times New Roman" w:hAnsi="Times New Roman" w:cs="Times New Roman"/>
        </w:rPr>
        <w:t>business-as-usual will increase the likelihood of dangerous climate change</w:t>
      </w:r>
      <w:r w:rsidR="00D53E5F">
        <w:rPr>
          <w:rFonts w:ascii="Times New Roman" w:hAnsi="Times New Roman" w:cs="Times New Roman"/>
        </w:rPr>
        <w:t>.  T</w:t>
      </w:r>
      <w:r>
        <w:rPr>
          <w:rFonts w:ascii="Times New Roman" w:hAnsi="Times New Roman" w:cs="Times New Roman"/>
        </w:rPr>
        <w:t>he predicted catastrophic consequences of the</w:t>
      </w:r>
      <w:r w:rsidR="00262946" w:rsidRPr="00262946">
        <w:rPr>
          <w:rFonts w:ascii="Times New Roman" w:hAnsi="Times New Roman" w:cs="Times New Roman"/>
        </w:rPr>
        <w:t xml:space="preserve"> 5</w:t>
      </w:r>
      <w:r w:rsidR="00E95414">
        <w:rPr>
          <w:rFonts w:ascii="Times New Roman" w:hAnsi="Times New Roman" w:cs="Times New Roman"/>
        </w:rPr>
        <w:t>°</w:t>
      </w:r>
      <w:r w:rsidR="00262946" w:rsidRPr="00262946">
        <w:rPr>
          <w:rFonts w:ascii="Times New Roman" w:hAnsi="Times New Roman" w:cs="Times New Roman"/>
        </w:rPr>
        <w:t>C warmer world</w:t>
      </w:r>
      <w:r w:rsidR="00E82F7B">
        <w:rPr>
          <w:rFonts w:ascii="Times New Roman" w:hAnsi="Times New Roman" w:cs="Times New Roman"/>
        </w:rPr>
        <w:t xml:space="preserve"> assessed by</w:t>
      </w:r>
      <w:r w:rsidR="00E95414">
        <w:rPr>
          <w:rFonts w:ascii="Times New Roman" w:hAnsi="Times New Roman" w:cs="Times New Roman"/>
        </w:rPr>
        <w:t xml:space="preserve"> </w:t>
      </w:r>
      <w:hyperlink r:id="rId5" w:history="1">
        <w:r w:rsidR="00E95414" w:rsidRPr="00901548">
          <w:rPr>
            <w:rStyle w:val="Hyperlink"/>
            <w:rFonts w:ascii="Times New Roman" w:hAnsi="Times New Roman" w:cs="Times New Roman"/>
          </w:rPr>
          <w:t xml:space="preserve">Paul </w:t>
        </w:r>
        <w:proofErr w:type="spellStart"/>
        <w:r w:rsidR="00E95414" w:rsidRPr="00901548">
          <w:rPr>
            <w:rStyle w:val="Hyperlink"/>
            <w:rFonts w:ascii="Times New Roman" w:hAnsi="Times New Roman" w:cs="Times New Roman"/>
          </w:rPr>
          <w:t>Crutzen</w:t>
        </w:r>
        <w:proofErr w:type="spellEnd"/>
        <w:r w:rsidR="00E82F7B" w:rsidRPr="00901548">
          <w:rPr>
            <w:rStyle w:val="Hyperlink"/>
            <w:rFonts w:ascii="Times New Roman" w:hAnsi="Times New Roman" w:cs="Times New Roman"/>
          </w:rPr>
          <w:t xml:space="preserve"> in hi</w:t>
        </w:r>
        <w:r w:rsidR="00E95414" w:rsidRPr="00901548">
          <w:rPr>
            <w:rStyle w:val="Hyperlink"/>
            <w:rFonts w:ascii="Times New Roman" w:hAnsi="Times New Roman" w:cs="Times New Roman"/>
          </w:rPr>
          <w:t>s 2006 call for albedo enhancement</w:t>
        </w:r>
      </w:hyperlink>
      <w:r w:rsidR="00E95414">
        <w:rPr>
          <w:rFonts w:ascii="Times New Roman" w:hAnsi="Times New Roman" w:cs="Times New Roman"/>
        </w:rPr>
        <w:t xml:space="preserve"> </w:t>
      </w:r>
      <w:r w:rsidR="00D53E5F">
        <w:rPr>
          <w:rFonts w:ascii="Times New Roman" w:hAnsi="Times New Roman" w:cs="Times New Roman"/>
        </w:rPr>
        <w:t xml:space="preserve">are seen </w:t>
      </w:r>
      <w:r w:rsidR="00901548">
        <w:rPr>
          <w:rFonts w:ascii="Times New Roman" w:hAnsi="Times New Roman" w:cs="Times New Roman"/>
        </w:rPr>
        <w:t xml:space="preserve">by advocates </w:t>
      </w:r>
      <w:r w:rsidR="00D53E5F">
        <w:rPr>
          <w:rFonts w:ascii="Times New Roman" w:hAnsi="Times New Roman" w:cs="Times New Roman"/>
        </w:rPr>
        <w:t xml:space="preserve">to justify </w:t>
      </w:r>
      <w:r w:rsidR="00E95414">
        <w:rPr>
          <w:rFonts w:ascii="Times New Roman" w:hAnsi="Times New Roman" w:cs="Times New Roman"/>
        </w:rPr>
        <w:t xml:space="preserve">using stratospheric aerosol injection to prevent </w:t>
      </w:r>
      <w:r w:rsidR="00262946" w:rsidRPr="00262946">
        <w:rPr>
          <w:rFonts w:ascii="Times New Roman" w:hAnsi="Times New Roman" w:cs="Times New Roman"/>
        </w:rPr>
        <w:t>a future climate emergency</w:t>
      </w:r>
      <w:r w:rsidR="00D53E5F">
        <w:rPr>
          <w:rFonts w:ascii="Times New Roman" w:hAnsi="Times New Roman" w:cs="Times New Roman"/>
        </w:rPr>
        <w:t>, requiring immediate</w:t>
      </w:r>
      <w:r w:rsidR="00262946" w:rsidRPr="00262946">
        <w:rPr>
          <w:rFonts w:ascii="Times New Roman" w:hAnsi="Times New Roman" w:cs="Times New Roman"/>
        </w:rPr>
        <w:t xml:space="preserve"> </w:t>
      </w:r>
      <w:r w:rsidR="00D53E5F">
        <w:rPr>
          <w:rFonts w:ascii="Times New Roman" w:hAnsi="Times New Roman" w:cs="Times New Roman"/>
        </w:rPr>
        <w:t xml:space="preserve">broadening of </w:t>
      </w:r>
      <w:r w:rsidR="00E82F7B">
        <w:rPr>
          <w:rFonts w:ascii="Times New Roman" w:hAnsi="Times New Roman" w:cs="Times New Roman"/>
        </w:rPr>
        <w:t>research on</w:t>
      </w:r>
      <w:r w:rsidR="00262946" w:rsidRPr="00262946">
        <w:rPr>
          <w:rFonts w:ascii="Times New Roman" w:hAnsi="Times New Roman" w:cs="Times New Roman"/>
        </w:rPr>
        <w:t xml:space="preserve"> SRM. </w:t>
      </w:r>
    </w:p>
    <w:p w14:paraId="79A096C3" w14:textId="6EBAB4AB" w:rsidR="00D53E5F" w:rsidRDefault="00E95414" w:rsidP="0000091A">
      <w:pPr>
        <w:pStyle w:val="Pa5"/>
        <w:spacing w:before="120" w:line="240" w:lineRule="auto"/>
        <w:rPr>
          <w:rFonts w:ascii="Times New Roman" w:hAnsi="Times New Roman" w:cs="Times New Roman"/>
        </w:rPr>
      </w:pPr>
      <w:proofErr w:type="spellStart"/>
      <w:r>
        <w:rPr>
          <w:rFonts w:ascii="Times New Roman" w:hAnsi="Times New Roman" w:cs="Times New Roman"/>
        </w:rPr>
        <w:t>Sillmann</w:t>
      </w:r>
      <w:proofErr w:type="spellEnd"/>
      <w:r>
        <w:rPr>
          <w:rFonts w:ascii="Times New Roman" w:hAnsi="Times New Roman" w:cs="Times New Roman"/>
        </w:rPr>
        <w:t xml:space="preserve"> et al present a confusing response to </w:t>
      </w:r>
      <w:proofErr w:type="spellStart"/>
      <w:r w:rsidR="00E82F7B">
        <w:rPr>
          <w:rFonts w:ascii="Times New Roman" w:hAnsi="Times New Roman" w:cs="Times New Roman"/>
        </w:rPr>
        <w:t>Crutzen’s</w:t>
      </w:r>
      <w:proofErr w:type="spellEnd"/>
      <w:r w:rsidR="00E82F7B">
        <w:rPr>
          <w:rFonts w:ascii="Times New Roman" w:hAnsi="Times New Roman" w:cs="Times New Roman"/>
        </w:rPr>
        <w:t xml:space="preserve"> assessment</w:t>
      </w:r>
      <w:r w:rsidR="003B57EB">
        <w:rPr>
          <w:rFonts w:ascii="Times New Roman" w:hAnsi="Times New Roman" w:cs="Times New Roman"/>
        </w:rPr>
        <w:t>.  They</w:t>
      </w:r>
      <w:r>
        <w:rPr>
          <w:rFonts w:ascii="Times New Roman" w:hAnsi="Times New Roman" w:cs="Times New Roman"/>
        </w:rPr>
        <w:t xml:space="preserve"> deflect the </w:t>
      </w:r>
      <w:r w:rsidR="00D53E5F">
        <w:rPr>
          <w:rFonts w:ascii="Times New Roman" w:hAnsi="Times New Roman" w:cs="Times New Roman"/>
        </w:rPr>
        <w:t xml:space="preserve">main </w:t>
      </w:r>
      <w:r>
        <w:rPr>
          <w:rFonts w:ascii="Times New Roman" w:hAnsi="Times New Roman" w:cs="Times New Roman"/>
        </w:rPr>
        <w:t xml:space="preserve">problem of how to prevent extreme warming by </w:t>
      </w:r>
      <w:r w:rsidR="00D53E5F">
        <w:rPr>
          <w:rFonts w:ascii="Times New Roman" w:hAnsi="Times New Roman" w:cs="Times New Roman"/>
        </w:rPr>
        <w:t>focusing on secondary</w:t>
      </w:r>
      <w:r>
        <w:rPr>
          <w:rFonts w:ascii="Times New Roman" w:hAnsi="Times New Roman" w:cs="Times New Roman"/>
        </w:rPr>
        <w:t xml:space="preserve"> questions </w:t>
      </w:r>
      <w:r w:rsidR="00D53E5F">
        <w:rPr>
          <w:rFonts w:ascii="Times New Roman" w:hAnsi="Times New Roman" w:cs="Times New Roman"/>
        </w:rPr>
        <w:t>and presenting dubious claims about emergency response</w:t>
      </w:r>
      <w:r>
        <w:rPr>
          <w:rFonts w:ascii="Times New Roman" w:hAnsi="Times New Roman" w:cs="Times New Roman"/>
        </w:rPr>
        <w:t xml:space="preserve">. </w:t>
      </w:r>
    </w:p>
    <w:p w14:paraId="7F5A2818" w14:textId="7EE38635" w:rsidR="00E82F7B" w:rsidRPr="00E82F7B" w:rsidRDefault="000B3E58" w:rsidP="0000091A">
      <w:pPr>
        <w:pStyle w:val="Pa5"/>
        <w:spacing w:before="120" w:line="240" w:lineRule="auto"/>
        <w:rPr>
          <w:rFonts w:ascii="Times New Roman" w:hAnsi="Times New Roman" w:cs="Times New Roman"/>
        </w:rPr>
      </w:pPr>
      <w:r>
        <w:rPr>
          <w:rFonts w:ascii="Times New Roman" w:hAnsi="Times New Roman" w:cs="Times New Roman"/>
        </w:rPr>
        <w:t>They note that i</w:t>
      </w:r>
      <w:r w:rsidR="00F41F2B">
        <w:rPr>
          <w:rFonts w:ascii="Times New Roman" w:hAnsi="Times New Roman" w:cs="Times New Roman"/>
        </w:rPr>
        <w:t>mmediate potential climate tipping points include</w:t>
      </w:r>
      <w:r w:rsidR="00262946" w:rsidRPr="00262946">
        <w:rPr>
          <w:rFonts w:ascii="Times New Roman" w:hAnsi="Times New Roman" w:cs="Times New Roman"/>
        </w:rPr>
        <w:t xml:space="preserve"> the Atlantic thermohaline circulation, the West Antarctic ice sheet, the Amazon </w:t>
      </w:r>
      <w:proofErr w:type="gramStart"/>
      <w:r w:rsidR="00262946" w:rsidRPr="00262946">
        <w:rPr>
          <w:rFonts w:ascii="Times New Roman" w:hAnsi="Times New Roman" w:cs="Times New Roman"/>
        </w:rPr>
        <w:t>rainforest</w:t>
      </w:r>
      <w:proofErr w:type="gramEnd"/>
      <w:r w:rsidR="00262946" w:rsidRPr="00262946">
        <w:rPr>
          <w:rFonts w:ascii="Times New Roman" w:hAnsi="Times New Roman" w:cs="Times New Roman"/>
        </w:rPr>
        <w:t xml:space="preserve"> and the West African monsoon</w:t>
      </w:r>
      <w:r>
        <w:rPr>
          <w:rFonts w:ascii="Times New Roman" w:hAnsi="Times New Roman" w:cs="Times New Roman"/>
        </w:rPr>
        <w:t xml:space="preserve">, and </w:t>
      </w:r>
      <w:r w:rsidR="00E82F7B">
        <w:rPr>
          <w:rFonts w:ascii="Times New Roman" w:hAnsi="Times New Roman" w:cs="Times New Roman"/>
        </w:rPr>
        <w:t>usefully observe that</w:t>
      </w:r>
      <w:r w:rsidR="00F41F2B">
        <w:rPr>
          <w:rFonts w:ascii="Times New Roman" w:hAnsi="Times New Roman" w:cs="Times New Roman"/>
        </w:rPr>
        <w:t xml:space="preserve"> “</w:t>
      </w:r>
      <w:r w:rsidR="00262946" w:rsidRPr="00262946">
        <w:rPr>
          <w:rFonts w:ascii="Times New Roman" w:hAnsi="Times New Roman" w:cs="Times New Roman"/>
        </w:rPr>
        <w:t>whether SRM intervention could actually prevent these elements from tipping, or counteract tipping that was underway, depends on: (1) their predictability, (2) their timescale of tipping and (3) their reversibility.</w:t>
      </w:r>
      <w:r w:rsidR="00F41F2B">
        <w:rPr>
          <w:rFonts w:ascii="Times New Roman" w:hAnsi="Times New Roman" w:cs="Times New Roman"/>
        </w:rPr>
        <w:t>”</w:t>
      </w:r>
    </w:p>
    <w:p w14:paraId="4636C29D" w14:textId="480C041D" w:rsidR="00C77CD6" w:rsidRDefault="00E82F7B" w:rsidP="0000091A">
      <w:pPr>
        <w:pStyle w:val="Pa5"/>
        <w:spacing w:before="120" w:line="240" w:lineRule="auto"/>
        <w:rPr>
          <w:rFonts w:ascii="Times New Roman" w:hAnsi="Times New Roman" w:cs="Times New Roman"/>
        </w:rPr>
      </w:pPr>
      <w:r w:rsidRPr="00E82F7B">
        <w:rPr>
          <w:rFonts w:ascii="Times New Roman" w:hAnsi="Times New Roman" w:cs="Times New Roman"/>
        </w:rPr>
        <w:t xml:space="preserve">These </w:t>
      </w:r>
      <w:r>
        <w:rPr>
          <w:rFonts w:ascii="Times New Roman" w:hAnsi="Times New Roman" w:cs="Times New Roman"/>
        </w:rPr>
        <w:t xml:space="preserve">three criteria </w:t>
      </w:r>
      <w:r w:rsidR="00C77CD6">
        <w:rPr>
          <w:rFonts w:ascii="Times New Roman" w:hAnsi="Times New Roman" w:cs="Times New Roman"/>
        </w:rPr>
        <w:t xml:space="preserve">provide a good starting point, but leave out </w:t>
      </w:r>
      <w:r w:rsidR="003B57EB">
        <w:rPr>
          <w:rFonts w:ascii="Times New Roman" w:hAnsi="Times New Roman" w:cs="Times New Roman"/>
        </w:rPr>
        <w:t>a</w:t>
      </w:r>
      <w:r w:rsidR="00C77CD6">
        <w:rPr>
          <w:rFonts w:ascii="Times New Roman" w:hAnsi="Times New Roman" w:cs="Times New Roman"/>
        </w:rPr>
        <w:t xml:space="preserve"> crucial factor, the temperature at which the</w:t>
      </w:r>
      <w:r w:rsidR="003B57EB">
        <w:rPr>
          <w:rFonts w:ascii="Times New Roman" w:hAnsi="Times New Roman" w:cs="Times New Roman"/>
        </w:rPr>
        <w:t>se tipping points may be</w:t>
      </w:r>
      <w:r w:rsidR="00C77CD6">
        <w:rPr>
          <w:rFonts w:ascii="Times New Roman" w:hAnsi="Times New Roman" w:cs="Times New Roman"/>
        </w:rPr>
        <w:t xml:space="preserve"> activated, which is </w:t>
      </w:r>
      <w:r w:rsidR="003B57EB">
        <w:rPr>
          <w:rFonts w:ascii="Times New Roman" w:hAnsi="Times New Roman" w:cs="Times New Roman"/>
        </w:rPr>
        <w:t xml:space="preserve">closely </w:t>
      </w:r>
      <w:r w:rsidR="00C77CD6">
        <w:rPr>
          <w:rFonts w:ascii="Times New Roman" w:hAnsi="Times New Roman" w:cs="Times New Roman"/>
        </w:rPr>
        <w:t>linked to point 2 about timescale.  I</w:t>
      </w:r>
      <w:r>
        <w:rPr>
          <w:rFonts w:ascii="Times New Roman" w:hAnsi="Times New Roman" w:cs="Times New Roman"/>
        </w:rPr>
        <w:t>f SRM could hold warming below 1.5</w:t>
      </w:r>
      <w:r>
        <w:rPr>
          <w:rFonts w:ascii="Times New Roman" w:hAnsi="Times New Roman" w:cs="Times New Roman"/>
        </w:rPr>
        <w:t>°</w:t>
      </w:r>
      <w:r w:rsidRPr="00262946">
        <w:rPr>
          <w:rFonts w:ascii="Times New Roman" w:hAnsi="Times New Roman" w:cs="Times New Roman"/>
        </w:rPr>
        <w:t>C</w:t>
      </w:r>
      <w:r>
        <w:rPr>
          <w:rFonts w:ascii="Times New Roman" w:hAnsi="Times New Roman" w:cs="Times New Roman"/>
        </w:rPr>
        <w:t xml:space="preserve">, then </w:t>
      </w:r>
      <w:r w:rsidR="00C77CD6">
        <w:rPr>
          <w:rFonts w:ascii="Times New Roman" w:hAnsi="Times New Roman" w:cs="Times New Roman"/>
        </w:rPr>
        <w:t xml:space="preserve">it logically follows that </w:t>
      </w:r>
      <w:r>
        <w:rPr>
          <w:rFonts w:ascii="Times New Roman" w:hAnsi="Times New Roman" w:cs="Times New Roman"/>
        </w:rPr>
        <w:t>all tipping points activated above that threshold would be prevented.  The fact that</w:t>
      </w:r>
      <w:r w:rsidR="003B57EB">
        <w:rPr>
          <w:rFonts w:ascii="Times New Roman" w:hAnsi="Times New Roman" w:cs="Times New Roman"/>
        </w:rPr>
        <w:t xml:space="preserve"> scientists</w:t>
      </w:r>
      <w:r>
        <w:rPr>
          <w:rFonts w:ascii="Times New Roman" w:hAnsi="Times New Roman" w:cs="Times New Roman"/>
        </w:rPr>
        <w:t xml:space="preserve"> </w:t>
      </w:r>
      <w:r w:rsidR="003B57EB">
        <w:rPr>
          <w:rFonts w:ascii="Times New Roman" w:hAnsi="Times New Roman" w:cs="Times New Roman"/>
        </w:rPr>
        <w:t>cannot predict</w:t>
      </w:r>
      <w:r>
        <w:rPr>
          <w:rFonts w:ascii="Times New Roman" w:hAnsi="Times New Roman" w:cs="Times New Roman"/>
        </w:rPr>
        <w:t xml:space="preserve"> </w:t>
      </w:r>
      <w:r w:rsidR="00C77CD6">
        <w:rPr>
          <w:rFonts w:ascii="Times New Roman" w:hAnsi="Times New Roman" w:cs="Times New Roman"/>
        </w:rPr>
        <w:t>exactly which tipping points would occur above or below this level indicates a high need to consider the precautionary principle</w:t>
      </w:r>
      <w:r w:rsidR="003B57EB">
        <w:rPr>
          <w:rFonts w:ascii="Times New Roman" w:hAnsi="Times New Roman" w:cs="Times New Roman"/>
        </w:rPr>
        <w:t>.  That means governments should</w:t>
      </w:r>
      <w:r w:rsidR="00C77CD6">
        <w:rPr>
          <w:rFonts w:ascii="Times New Roman" w:hAnsi="Times New Roman" w:cs="Times New Roman"/>
        </w:rPr>
        <w:t xml:space="preserve"> assume that </w:t>
      </w:r>
      <w:r w:rsidR="003B57EB">
        <w:rPr>
          <w:rFonts w:ascii="Times New Roman" w:hAnsi="Times New Roman" w:cs="Times New Roman"/>
        </w:rPr>
        <w:t xml:space="preserve">helping to </w:t>
      </w:r>
      <w:r w:rsidR="00C77CD6">
        <w:rPr>
          <w:rFonts w:ascii="Times New Roman" w:hAnsi="Times New Roman" w:cs="Times New Roman"/>
        </w:rPr>
        <w:t>prevent major effects by deliberate cooling with SRM serves as a form of insurance</w:t>
      </w:r>
      <w:r w:rsidR="00331FFD">
        <w:rPr>
          <w:rFonts w:ascii="Times New Roman" w:hAnsi="Times New Roman" w:cs="Times New Roman"/>
        </w:rPr>
        <w:t>, given that earth system sensitivity and fragility cannot be predicted precisely</w:t>
      </w:r>
      <w:r w:rsidR="00C77CD6">
        <w:rPr>
          <w:rFonts w:ascii="Times New Roman" w:hAnsi="Times New Roman" w:cs="Times New Roman"/>
        </w:rPr>
        <w:t xml:space="preserve">. </w:t>
      </w:r>
    </w:p>
    <w:p w14:paraId="57983DFC" w14:textId="719322ED" w:rsidR="001970C5" w:rsidRDefault="003B57EB" w:rsidP="0000091A">
      <w:pPr>
        <w:pStyle w:val="Pa5"/>
        <w:spacing w:before="120" w:line="240" w:lineRule="auto"/>
        <w:rPr>
          <w:rFonts w:ascii="Times New Roman" w:hAnsi="Times New Roman" w:cs="Times New Roman"/>
        </w:rPr>
      </w:pPr>
      <w:r>
        <w:rPr>
          <w:rFonts w:ascii="Times New Roman" w:hAnsi="Times New Roman" w:cs="Times New Roman"/>
        </w:rPr>
        <w:t>T</w:t>
      </w:r>
      <w:r w:rsidR="00C77CD6">
        <w:rPr>
          <w:rFonts w:ascii="Times New Roman" w:hAnsi="Times New Roman" w:cs="Times New Roman"/>
        </w:rPr>
        <w:t xml:space="preserve">he paper makes </w:t>
      </w:r>
      <w:proofErr w:type="spellStart"/>
      <w:r>
        <w:rPr>
          <w:rFonts w:ascii="Times New Roman" w:hAnsi="Times New Roman" w:cs="Times New Roman"/>
        </w:rPr>
        <w:t>a</w:t>
      </w:r>
      <w:proofErr w:type="spellEnd"/>
      <w:r>
        <w:rPr>
          <w:rFonts w:ascii="Times New Roman" w:hAnsi="Times New Roman" w:cs="Times New Roman"/>
        </w:rPr>
        <w:t xml:space="preserve"> number of</w:t>
      </w:r>
      <w:r w:rsidR="00C77CD6">
        <w:rPr>
          <w:rFonts w:ascii="Times New Roman" w:hAnsi="Times New Roman" w:cs="Times New Roman"/>
        </w:rPr>
        <w:t xml:space="preserve"> assertion</w:t>
      </w:r>
      <w:r>
        <w:rPr>
          <w:rFonts w:ascii="Times New Roman" w:hAnsi="Times New Roman" w:cs="Times New Roman"/>
        </w:rPr>
        <w:t>s</w:t>
      </w:r>
      <w:r w:rsidR="00C77CD6">
        <w:rPr>
          <w:rFonts w:ascii="Times New Roman" w:hAnsi="Times New Roman" w:cs="Times New Roman"/>
        </w:rPr>
        <w:t xml:space="preserve"> that</w:t>
      </w:r>
      <w:r>
        <w:rPr>
          <w:rFonts w:ascii="Times New Roman" w:hAnsi="Times New Roman" w:cs="Times New Roman"/>
        </w:rPr>
        <w:t xml:space="preserve"> look confused or false.  They </w:t>
      </w:r>
      <w:proofErr w:type="gramStart"/>
      <w:r>
        <w:rPr>
          <w:rFonts w:ascii="Times New Roman" w:hAnsi="Times New Roman" w:cs="Times New Roman"/>
        </w:rPr>
        <w:t>say</w:t>
      </w:r>
      <w:proofErr w:type="gramEnd"/>
      <w:r w:rsidR="00C77CD6">
        <w:rPr>
          <w:rFonts w:ascii="Times New Roman" w:hAnsi="Times New Roman" w:cs="Times New Roman"/>
        </w:rPr>
        <w:t xml:space="preserve"> “</w:t>
      </w:r>
      <w:r w:rsidR="001970C5">
        <w:rPr>
          <w:rFonts w:ascii="Times New Roman" w:hAnsi="Times New Roman" w:cs="Times New Roman"/>
        </w:rPr>
        <w:t>a</w:t>
      </w:r>
      <w:r w:rsidR="00262946" w:rsidRPr="00262946">
        <w:rPr>
          <w:rFonts w:ascii="Times New Roman" w:hAnsi="Times New Roman" w:cs="Times New Roman"/>
        </w:rPr>
        <w:t xml:space="preserve"> proactive ‘emergency’ response is only conceivable if a tipping point can be convincingly forecast in advance.</w:t>
      </w:r>
      <w:r w:rsidR="00C77CD6">
        <w:rPr>
          <w:rFonts w:ascii="Times New Roman" w:hAnsi="Times New Roman" w:cs="Times New Roman"/>
        </w:rPr>
        <w:t xml:space="preserve">”  That </w:t>
      </w:r>
      <w:r>
        <w:rPr>
          <w:rFonts w:ascii="Times New Roman" w:hAnsi="Times New Roman" w:cs="Times New Roman"/>
        </w:rPr>
        <w:t>seems to</w:t>
      </w:r>
      <w:r w:rsidR="00C77CD6">
        <w:rPr>
          <w:rFonts w:ascii="Times New Roman" w:hAnsi="Times New Roman" w:cs="Times New Roman"/>
        </w:rPr>
        <w:t xml:space="preserve"> conflict with </w:t>
      </w:r>
      <w:r>
        <w:rPr>
          <w:rFonts w:ascii="Times New Roman" w:hAnsi="Times New Roman" w:cs="Times New Roman"/>
        </w:rPr>
        <w:t xml:space="preserve">the analogy of </w:t>
      </w:r>
      <w:r w:rsidR="00C77CD6">
        <w:rPr>
          <w:rFonts w:ascii="Times New Roman" w:hAnsi="Times New Roman" w:cs="Times New Roman"/>
        </w:rPr>
        <w:t xml:space="preserve">prudential actuarial practice in the insurance industry, where premiums are set </w:t>
      </w:r>
      <w:proofErr w:type="gramStart"/>
      <w:r w:rsidR="00C77CD6">
        <w:rPr>
          <w:rFonts w:ascii="Times New Roman" w:hAnsi="Times New Roman" w:cs="Times New Roman"/>
        </w:rPr>
        <w:t>on the basis of</w:t>
      </w:r>
      <w:proofErr w:type="gramEnd"/>
      <w:r w:rsidR="00C77CD6">
        <w:rPr>
          <w:rFonts w:ascii="Times New Roman" w:hAnsi="Times New Roman" w:cs="Times New Roman"/>
        </w:rPr>
        <w:t xml:space="preserve"> broad probabilities rather than specific forecasts. </w:t>
      </w:r>
      <w:r w:rsidR="00331FFD">
        <w:rPr>
          <w:rFonts w:ascii="Times New Roman" w:hAnsi="Times New Roman" w:cs="Times New Roman"/>
        </w:rPr>
        <w:t>Once you have a flood forecast you can’t get insurance</w:t>
      </w:r>
      <w:r>
        <w:rPr>
          <w:rFonts w:ascii="Times New Roman" w:hAnsi="Times New Roman" w:cs="Times New Roman"/>
        </w:rPr>
        <w:t xml:space="preserve">, and equally, once </w:t>
      </w:r>
      <w:r>
        <w:rPr>
          <w:rFonts w:ascii="Times New Roman" w:hAnsi="Times New Roman" w:cs="Times New Roman"/>
        </w:rPr>
        <w:lastRenderedPageBreak/>
        <w:t xml:space="preserve">you are in an emergency it </w:t>
      </w:r>
      <w:r w:rsidR="001970C5">
        <w:rPr>
          <w:rFonts w:ascii="Times New Roman" w:hAnsi="Times New Roman" w:cs="Times New Roman"/>
        </w:rPr>
        <w:t>may be</w:t>
      </w:r>
      <w:r>
        <w:rPr>
          <w:rFonts w:ascii="Times New Roman" w:hAnsi="Times New Roman" w:cs="Times New Roman"/>
        </w:rPr>
        <w:t xml:space="preserve"> too late for SRM</w:t>
      </w:r>
      <w:r w:rsidR="00331FFD">
        <w:rPr>
          <w:rFonts w:ascii="Times New Roman" w:hAnsi="Times New Roman" w:cs="Times New Roman"/>
        </w:rPr>
        <w:t>.</w:t>
      </w:r>
      <w:r w:rsidR="00C77CD6">
        <w:rPr>
          <w:rFonts w:ascii="Times New Roman" w:hAnsi="Times New Roman" w:cs="Times New Roman"/>
        </w:rPr>
        <w:t xml:space="preserve"> </w:t>
      </w:r>
      <w:r w:rsidR="00331FFD">
        <w:rPr>
          <w:rFonts w:ascii="Times New Roman" w:hAnsi="Times New Roman" w:cs="Times New Roman"/>
        </w:rPr>
        <w:t>T</w:t>
      </w:r>
      <w:r w:rsidR="00C77CD6">
        <w:rPr>
          <w:rFonts w:ascii="Times New Roman" w:hAnsi="Times New Roman" w:cs="Times New Roman"/>
        </w:rPr>
        <w:t xml:space="preserve">his comparison helps to uncover the assumptions in play about the role of SRM.  </w:t>
      </w:r>
    </w:p>
    <w:p w14:paraId="5BD6190C" w14:textId="77777777" w:rsidR="001970C5" w:rsidRDefault="00C77CD6" w:rsidP="0000091A">
      <w:pPr>
        <w:pStyle w:val="Pa5"/>
        <w:spacing w:before="120" w:line="240" w:lineRule="auto"/>
        <w:rPr>
          <w:rFonts w:ascii="Times New Roman" w:hAnsi="Times New Roman" w:cs="Times New Roman"/>
        </w:rPr>
      </w:pPr>
      <w:proofErr w:type="spellStart"/>
      <w:r>
        <w:rPr>
          <w:rFonts w:ascii="Times New Roman" w:hAnsi="Times New Roman" w:cs="Times New Roman"/>
        </w:rPr>
        <w:t>Crutzen’s</w:t>
      </w:r>
      <w:proofErr w:type="spellEnd"/>
      <w:r>
        <w:rPr>
          <w:rFonts w:ascii="Times New Roman" w:hAnsi="Times New Roman" w:cs="Times New Roman"/>
        </w:rPr>
        <w:t xml:space="preserve"> warning about a climate emergency was a generalised analysis about earth system stability</w:t>
      </w:r>
      <w:r w:rsidR="00331FFD">
        <w:rPr>
          <w:rFonts w:ascii="Times New Roman" w:hAnsi="Times New Roman" w:cs="Times New Roman"/>
        </w:rPr>
        <w:t>, not a specific forecast about which tipping points might happen first</w:t>
      </w:r>
      <w:r>
        <w:rPr>
          <w:rFonts w:ascii="Times New Roman" w:hAnsi="Times New Roman" w:cs="Times New Roman"/>
        </w:rPr>
        <w:t xml:space="preserve">. </w:t>
      </w:r>
      <w:r w:rsidR="00331FFD">
        <w:rPr>
          <w:rFonts w:ascii="Times New Roman" w:hAnsi="Times New Roman" w:cs="Times New Roman"/>
        </w:rPr>
        <w:t xml:space="preserve">The proactive emergency response of SRM can be conceived in the absence of convincing forecasts, given the risk that once we know for certain it will be too late, and the danger that delay increases the risk of irreversible change. </w:t>
      </w:r>
    </w:p>
    <w:p w14:paraId="3B39B75B" w14:textId="378FD3AB" w:rsidR="00C77CD6" w:rsidRDefault="001970C5" w:rsidP="0000091A">
      <w:pPr>
        <w:pStyle w:val="Pa5"/>
        <w:spacing w:before="120" w:line="240" w:lineRule="auto"/>
        <w:rPr>
          <w:rFonts w:ascii="Times New Roman" w:hAnsi="Times New Roman" w:cs="Times New Roman"/>
        </w:rPr>
      </w:pPr>
      <w:r>
        <w:rPr>
          <w:rFonts w:ascii="Times New Roman" w:hAnsi="Times New Roman" w:cs="Times New Roman"/>
        </w:rPr>
        <w:t>Climate r</w:t>
      </w:r>
      <w:r w:rsidR="00331FFD">
        <w:rPr>
          <w:rFonts w:ascii="Times New Roman" w:hAnsi="Times New Roman" w:cs="Times New Roman"/>
        </w:rPr>
        <w:t xml:space="preserve">esponses should be proportionate, </w:t>
      </w:r>
      <w:r>
        <w:rPr>
          <w:rFonts w:ascii="Times New Roman" w:hAnsi="Times New Roman" w:cs="Times New Roman"/>
        </w:rPr>
        <w:t>based on detailed risk management assessment.  This means</w:t>
      </w:r>
      <w:r w:rsidR="00331FFD">
        <w:rPr>
          <w:rFonts w:ascii="Times New Roman" w:hAnsi="Times New Roman" w:cs="Times New Roman"/>
        </w:rPr>
        <w:t xml:space="preserve"> the cost and safety and efficacy of SRM should be balanced against the predicted risks of unabated warming</w:t>
      </w:r>
      <w:r>
        <w:rPr>
          <w:rFonts w:ascii="Times New Roman" w:hAnsi="Times New Roman" w:cs="Times New Roman"/>
        </w:rPr>
        <w:t>, notably the tipping points that SRM could mitigate</w:t>
      </w:r>
      <w:r w:rsidR="00331FFD">
        <w:rPr>
          <w:rFonts w:ascii="Times New Roman" w:hAnsi="Times New Roman" w:cs="Times New Roman"/>
        </w:rPr>
        <w:t>.</w:t>
      </w:r>
      <w:r w:rsidR="00C77CD6">
        <w:rPr>
          <w:rFonts w:ascii="Times New Roman" w:hAnsi="Times New Roman" w:cs="Times New Roman"/>
        </w:rPr>
        <w:t xml:space="preserve"> </w:t>
      </w:r>
    </w:p>
    <w:p w14:paraId="7674752A" w14:textId="29C15406" w:rsidR="00E50B15" w:rsidRDefault="00331FFD" w:rsidP="0000091A">
      <w:pPr>
        <w:pStyle w:val="Pa5"/>
        <w:spacing w:before="120" w:line="240" w:lineRule="auto"/>
        <w:rPr>
          <w:rFonts w:ascii="Times New Roman" w:hAnsi="Times New Roman" w:cs="Times New Roman"/>
        </w:rPr>
      </w:pPr>
      <w:r>
        <w:rPr>
          <w:rFonts w:ascii="Times New Roman" w:hAnsi="Times New Roman" w:cs="Times New Roman"/>
        </w:rPr>
        <w:t xml:space="preserve">The paper </w:t>
      </w:r>
      <w:r w:rsidR="00E50B15">
        <w:rPr>
          <w:rFonts w:ascii="Times New Roman" w:hAnsi="Times New Roman" w:cs="Times New Roman"/>
        </w:rPr>
        <w:t xml:space="preserve">next </w:t>
      </w:r>
      <w:r>
        <w:rPr>
          <w:rFonts w:ascii="Times New Roman" w:hAnsi="Times New Roman" w:cs="Times New Roman"/>
        </w:rPr>
        <w:t xml:space="preserve">makes the </w:t>
      </w:r>
      <w:r w:rsidR="00E50B15">
        <w:rPr>
          <w:rFonts w:ascii="Times New Roman" w:hAnsi="Times New Roman" w:cs="Times New Roman"/>
        </w:rPr>
        <w:t>false</w:t>
      </w:r>
      <w:r>
        <w:rPr>
          <w:rFonts w:ascii="Times New Roman" w:hAnsi="Times New Roman" w:cs="Times New Roman"/>
        </w:rPr>
        <w:t xml:space="preserve"> claim that</w:t>
      </w:r>
      <w:r w:rsidR="00262946" w:rsidRPr="00262946">
        <w:rPr>
          <w:rFonts w:ascii="Times New Roman" w:hAnsi="Times New Roman" w:cs="Times New Roman"/>
        </w:rPr>
        <w:t xml:space="preserve"> climate engineering </w:t>
      </w:r>
      <w:r>
        <w:rPr>
          <w:rFonts w:ascii="Times New Roman" w:hAnsi="Times New Roman" w:cs="Times New Roman"/>
        </w:rPr>
        <w:t>can only be</w:t>
      </w:r>
      <w:r w:rsidR="00262946" w:rsidRPr="00262946">
        <w:rPr>
          <w:rFonts w:ascii="Times New Roman" w:hAnsi="Times New Roman" w:cs="Times New Roman"/>
        </w:rPr>
        <w:t xml:space="preserve"> </w:t>
      </w:r>
      <w:r>
        <w:rPr>
          <w:rFonts w:ascii="Times New Roman" w:hAnsi="Times New Roman" w:cs="Times New Roman"/>
        </w:rPr>
        <w:t>“</w:t>
      </w:r>
      <w:r w:rsidR="00262946" w:rsidRPr="00262946">
        <w:rPr>
          <w:rFonts w:ascii="Times New Roman" w:hAnsi="Times New Roman" w:cs="Times New Roman"/>
        </w:rPr>
        <w:t>a reactive response to tipping that is already underway.</w:t>
      </w:r>
      <w:r>
        <w:rPr>
          <w:rFonts w:ascii="Times New Roman" w:hAnsi="Times New Roman" w:cs="Times New Roman"/>
        </w:rPr>
        <w:t>”</w:t>
      </w:r>
      <w:r w:rsidR="00262946" w:rsidRPr="00262946">
        <w:rPr>
          <w:rFonts w:ascii="Times New Roman" w:hAnsi="Times New Roman" w:cs="Times New Roman"/>
        </w:rPr>
        <w:t xml:space="preserve"> </w:t>
      </w:r>
      <w:r w:rsidR="00E50B15">
        <w:rPr>
          <w:rFonts w:ascii="Times New Roman" w:hAnsi="Times New Roman" w:cs="Times New Roman"/>
        </w:rPr>
        <w:t xml:space="preserve">That conflicts with the medical saying that an ounce of prevention is worth a pound of cure.  If </w:t>
      </w:r>
      <w:proofErr w:type="spellStart"/>
      <w:r w:rsidR="00E50B15">
        <w:rPr>
          <w:rFonts w:ascii="Times New Roman" w:hAnsi="Times New Roman" w:cs="Times New Roman"/>
        </w:rPr>
        <w:t>the</w:t>
      </w:r>
      <w:proofErr w:type="spellEnd"/>
      <w:r w:rsidR="00E50B15">
        <w:rPr>
          <w:rFonts w:ascii="Times New Roman" w:hAnsi="Times New Roman" w:cs="Times New Roman"/>
        </w:rPr>
        <w:t xml:space="preserve"> world started now to deploy SRM </w:t>
      </w:r>
      <w:proofErr w:type="gramStart"/>
      <w:r w:rsidR="00E50B15">
        <w:rPr>
          <w:rFonts w:ascii="Times New Roman" w:hAnsi="Times New Roman" w:cs="Times New Roman"/>
        </w:rPr>
        <w:t>in order to</w:t>
      </w:r>
      <w:proofErr w:type="gramEnd"/>
      <w:r w:rsidR="00E50B15">
        <w:rPr>
          <w:rFonts w:ascii="Times New Roman" w:hAnsi="Times New Roman" w:cs="Times New Roman"/>
        </w:rPr>
        <w:t xml:space="preserve"> prevent tipping points, the speed of warming would be mitigated, and the </w:t>
      </w:r>
      <w:r w:rsidR="00262946" w:rsidRPr="00262946">
        <w:rPr>
          <w:rFonts w:ascii="Times New Roman" w:hAnsi="Times New Roman" w:cs="Times New Roman"/>
        </w:rPr>
        <w:t xml:space="preserve">tipping elements </w:t>
      </w:r>
      <w:r w:rsidR="001970C5">
        <w:rPr>
          <w:rFonts w:ascii="Times New Roman" w:hAnsi="Times New Roman" w:cs="Times New Roman"/>
        </w:rPr>
        <w:t xml:space="preserve">could be </w:t>
      </w:r>
      <w:r w:rsidR="00E50B15">
        <w:rPr>
          <w:rFonts w:ascii="Times New Roman" w:hAnsi="Times New Roman" w:cs="Times New Roman"/>
        </w:rPr>
        <w:t xml:space="preserve">stabilised.  That would be far better than the </w:t>
      </w:r>
      <w:r w:rsidR="001970C5">
        <w:rPr>
          <w:rFonts w:ascii="Times New Roman" w:hAnsi="Times New Roman" w:cs="Times New Roman"/>
        </w:rPr>
        <w:t xml:space="preserve">emergency </w:t>
      </w:r>
      <w:r w:rsidR="00E50B15">
        <w:rPr>
          <w:rFonts w:ascii="Times New Roman" w:hAnsi="Times New Roman" w:cs="Times New Roman"/>
        </w:rPr>
        <w:t>scenario the authors paint of only applying SRM late as an attempted cure for accelerating feedback processes that are well under way.  They rightly note that</w:t>
      </w:r>
      <w:r w:rsidR="00262946" w:rsidRPr="00262946">
        <w:rPr>
          <w:rFonts w:ascii="Times New Roman" w:hAnsi="Times New Roman" w:cs="Times New Roman"/>
        </w:rPr>
        <w:t xml:space="preserve"> </w:t>
      </w:r>
      <w:r w:rsidR="00E50B15">
        <w:rPr>
          <w:rFonts w:ascii="Times New Roman" w:hAnsi="Times New Roman" w:cs="Times New Roman"/>
        </w:rPr>
        <w:t>under th</w:t>
      </w:r>
      <w:r w:rsidR="001970C5">
        <w:rPr>
          <w:rFonts w:ascii="Times New Roman" w:hAnsi="Times New Roman" w:cs="Times New Roman"/>
        </w:rPr>
        <w:t>e current</w:t>
      </w:r>
      <w:r w:rsidR="00E50B15">
        <w:rPr>
          <w:rFonts w:ascii="Times New Roman" w:hAnsi="Times New Roman" w:cs="Times New Roman"/>
        </w:rPr>
        <w:t xml:space="preserve"> scenario of continued political rejection of SRM, “</w:t>
      </w:r>
      <w:r w:rsidR="00262946" w:rsidRPr="00262946">
        <w:rPr>
          <w:rFonts w:ascii="Times New Roman" w:hAnsi="Times New Roman" w:cs="Times New Roman"/>
        </w:rPr>
        <w:t>excessive climate engineering — that is, over-cooling the planet — is likely to be required to recover their original state (and even then it may not work)</w:t>
      </w:r>
      <w:r w:rsidR="00E50B15">
        <w:rPr>
          <w:rFonts w:ascii="Times New Roman" w:hAnsi="Times New Roman" w:cs="Times New Roman"/>
        </w:rPr>
        <w:t xml:space="preserve">”, but do not draw the logical inference that therefore we should start SRM in a small and controlled way now to prevent this emergency risk </w:t>
      </w:r>
      <w:r w:rsidR="001970C5">
        <w:rPr>
          <w:rFonts w:ascii="Times New Roman" w:hAnsi="Times New Roman" w:cs="Times New Roman"/>
        </w:rPr>
        <w:t xml:space="preserve">that would inevitably result </w:t>
      </w:r>
      <w:r w:rsidR="00E50B15">
        <w:rPr>
          <w:rFonts w:ascii="Times New Roman" w:hAnsi="Times New Roman" w:cs="Times New Roman"/>
        </w:rPr>
        <w:t>from continued delay in the required response</w:t>
      </w:r>
      <w:r w:rsidR="00262946" w:rsidRPr="00262946">
        <w:rPr>
          <w:rFonts w:ascii="Times New Roman" w:hAnsi="Times New Roman" w:cs="Times New Roman"/>
        </w:rPr>
        <w:t xml:space="preserve">. </w:t>
      </w:r>
    </w:p>
    <w:p w14:paraId="16B74DF7" w14:textId="0B42A98A" w:rsidR="00330C5E" w:rsidRDefault="00E50B15" w:rsidP="0000091A">
      <w:pPr>
        <w:pStyle w:val="Pa5"/>
        <w:spacing w:before="120" w:line="240" w:lineRule="auto"/>
        <w:rPr>
          <w:rFonts w:ascii="Times New Roman" w:hAnsi="Times New Roman" w:cs="Times New Roman"/>
        </w:rPr>
      </w:pPr>
      <w:r>
        <w:rPr>
          <w:rFonts w:ascii="Times New Roman" w:hAnsi="Times New Roman" w:cs="Times New Roman"/>
        </w:rPr>
        <w:t xml:space="preserve">Placing the need for SRM in the context of an intergovernmental declaration </w:t>
      </w:r>
      <w:r w:rsidR="00336327">
        <w:rPr>
          <w:rFonts w:ascii="Times New Roman" w:hAnsi="Times New Roman" w:cs="Times New Roman"/>
        </w:rPr>
        <w:t xml:space="preserve">of a climate emergency is the next scenario in the paper, based on </w:t>
      </w:r>
      <w:r w:rsidR="00330C5E">
        <w:rPr>
          <w:rFonts w:ascii="Times New Roman" w:hAnsi="Times New Roman" w:cs="Times New Roman"/>
        </w:rPr>
        <w:t>the perceived crisis of</w:t>
      </w:r>
      <w:r w:rsidR="00336327">
        <w:rPr>
          <w:rFonts w:ascii="Times New Roman" w:hAnsi="Times New Roman" w:cs="Times New Roman"/>
        </w:rPr>
        <w:t xml:space="preserve"> measured ice loss in Antarctica. Of course, </w:t>
      </w:r>
      <w:r w:rsidR="00330C5E">
        <w:rPr>
          <w:rFonts w:ascii="Times New Roman" w:hAnsi="Times New Roman" w:cs="Times New Roman"/>
        </w:rPr>
        <w:t xml:space="preserve">such </w:t>
      </w:r>
      <w:proofErr w:type="spellStart"/>
      <w:r w:rsidR="00330C5E">
        <w:rPr>
          <w:rFonts w:ascii="Times New Roman" w:hAnsi="Times New Roman" w:cs="Times New Roman"/>
        </w:rPr>
        <w:t>a</w:t>
      </w:r>
      <w:proofErr w:type="spellEnd"/>
      <w:r w:rsidR="00330C5E">
        <w:rPr>
          <w:rFonts w:ascii="Times New Roman" w:hAnsi="Times New Roman" w:cs="Times New Roman"/>
        </w:rPr>
        <w:t xml:space="preserve"> declaration is unlikely under current thinking, </w:t>
      </w:r>
      <w:r w:rsidR="00162F38">
        <w:rPr>
          <w:rFonts w:ascii="Times New Roman" w:hAnsi="Times New Roman" w:cs="Times New Roman"/>
        </w:rPr>
        <w:t xml:space="preserve">given the general unwillingness to take climate seriously.  However, </w:t>
      </w:r>
      <w:r w:rsidR="00330C5E">
        <w:rPr>
          <w:rFonts w:ascii="Times New Roman" w:hAnsi="Times New Roman" w:cs="Times New Roman"/>
        </w:rPr>
        <w:t xml:space="preserve">if it were recognised that SRM presented a safe and cheap response, perhaps that could change quickly.  </w:t>
      </w:r>
    </w:p>
    <w:p w14:paraId="4C6D0CC1" w14:textId="77A698B2" w:rsidR="00330C5E" w:rsidRDefault="00330C5E" w:rsidP="0000091A">
      <w:pPr>
        <w:pStyle w:val="Pa5"/>
        <w:spacing w:before="120" w:line="240" w:lineRule="auto"/>
        <w:rPr>
          <w:rFonts w:ascii="Times New Roman" w:hAnsi="Times New Roman" w:cs="Times New Roman"/>
        </w:rPr>
      </w:pPr>
      <w:r>
        <w:rPr>
          <w:rFonts w:ascii="Times New Roman" w:hAnsi="Times New Roman" w:cs="Times New Roman"/>
        </w:rPr>
        <w:t>The paper claims, without evidence, that “</w:t>
      </w:r>
      <w:r w:rsidR="00262946" w:rsidRPr="00262946">
        <w:rPr>
          <w:rFonts w:ascii="Times New Roman" w:hAnsi="Times New Roman" w:cs="Times New Roman"/>
        </w:rPr>
        <w:t>it is unlikely that SRM would be able to reverse the ice discharge from West Antarctica.</w:t>
      </w:r>
      <w:r>
        <w:rPr>
          <w:rFonts w:ascii="Times New Roman" w:hAnsi="Times New Roman" w:cs="Times New Roman"/>
        </w:rPr>
        <w:t xml:space="preserve">”  This fits with </w:t>
      </w:r>
      <w:r w:rsidR="00162F38">
        <w:rPr>
          <w:rFonts w:ascii="Times New Roman" w:hAnsi="Times New Roman" w:cs="Times New Roman"/>
        </w:rPr>
        <w:t>the</w:t>
      </w:r>
      <w:r>
        <w:rPr>
          <w:rFonts w:ascii="Times New Roman" w:hAnsi="Times New Roman" w:cs="Times New Roman"/>
        </w:rPr>
        <w:t xml:space="preserve"> agenda of negativity toward SRM, </w:t>
      </w:r>
      <w:r w:rsidR="00162F38">
        <w:rPr>
          <w:rFonts w:ascii="Times New Roman" w:hAnsi="Times New Roman" w:cs="Times New Roman"/>
        </w:rPr>
        <w:t>ignoring the need for</w:t>
      </w:r>
      <w:r>
        <w:rPr>
          <w:rFonts w:ascii="Times New Roman" w:hAnsi="Times New Roman" w:cs="Times New Roman"/>
        </w:rPr>
        <w:t xml:space="preserve"> major research </w:t>
      </w:r>
      <w:r w:rsidR="00162F38">
        <w:rPr>
          <w:rFonts w:ascii="Times New Roman" w:hAnsi="Times New Roman" w:cs="Times New Roman"/>
        </w:rPr>
        <w:t>to justify such large</w:t>
      </w:r>
      <w:r>
        <w:rPr>
          <w:rFonts w:ascii="Times New Roman" w:hAnsi="Times New Roman" w:cs="Times New Roman"/>
        </w:rPr>
        <w:t xml:space="preserve"> claims.  I would welcome expert comment on this point</w:t>
      </w:r>
      <w:r w:rsidR="00162F38">
        <w:rPr>
          <w:rFonts w:ascii="Times New Roman" w:hAnsi="Times New Roman" w:cs="Times New Roman"/>
        </w:rPr>
        <w:t>.  M</w:t>
      </w:r>
      <w:r>
        <w:rPr>
          <w:rFonts w:ascii="Times New Roman" w:hAnsi="Times New Roman" w:cs="Times New Roman"/>
        </w:rPr>
        <w:t xml:space="preserve">y own supposition is that Marine Cloud Brightening </w:t>
      </w:r>
      <w:r w:rsidR="00162F38">
        <w:rPr>
          <w:rFonts w:ascii="Times New Roman" w:hAnsi="Times New Roman" w:cs="Times New Roman"/>
        </w:rPr>
        <w:t xml:space="preserve">(MCB) </w:t>
      </w:r>
      <w:r>
        <w:rPr>
          <w:rFonts w:ascii="Times New Roman" w:hAnsi="Times New Roman" w:cs="Times New Roman"/>
        </w:rPr>
        <w:t xml:space="preserve">in the Southern Ocean, possibly combined with a low level of Stratospheric Aerosol Injection, would have the major combined climate benefits of slowing loss of sea ice, increasing albedo, cooling the ocean currents, protecting </w:t>
      </w:r>
      <w:proofErr w:type="gramStart"/>
      <w:r>
        <w:rPr>
          <w:rFonts w:ascii="Times New Roman" w:hAnsi="Times New Roman" w:cs="Times New Roman"/>
        </w:rPr>
        <w:t>biodiversity</w:t>
      </w:r>
      <w:proofErr w:type="gramEnd"/>
      <w:r>
        <w:rPr>
          <w:rFonts w:ascii="Times New Roman" w:hAnsi="Times New Roman" w:cs="Times New Roman"/>
        </w:rPr>
        <w:t xml:space="preserve"> and reversing ice discharge.  This is an area in need of significant research, considering that cooling of the Southern Ocean offers potential to mitigate extreme weather and sea level rise, with benefits that appear to far outweigh possible risks.</w:t>
      </w:r>
    </w:p>
    <w:p w14:paraId="3A3BDF91" w14:textId="0C066874" w:rsidR="00A42A50" w:rsidRDefault="00330C5E" w:rsidP="0000091A">
      <w:pPr>
        <w:pStyle w:val="Pa5"/>
        <w:spacing w:before="120" w:line="240" w:lineRule="auto"/>
        <w:rPr>
          <w:rFonts w:ascii="Times New Roman" w:hAnsi="Times New Roman" w:cs="Times New Roman"/>
        </w:rPr>
      </w:pPr>
      <w:r>
        <w:rPr>
          <w:rFonts w:ascii="Times New Roman" w:hAnsi="Times New Roman" w:cs="Times New Roman"/>
        </w:rPr>
        <w:t>The paper discuss</w:t>
      </w:r>
      <w:r w:rsidR="00162F38">
        <w:rPr>
          <w:rFonts w:ascii="Times New Roman" w:hAnsi="Times New Roman" w:cs="Times New Roman"/>
        </w:rPr>
        <w:t>es</w:t>
      </w:r>
      <w:r>
        <w:rPr>
          <w:rFonts w:ascii="Times New Roman" w:hAnsi="Times New Roman" w:cs="Times New Roman"/>
        </w:rPr>
        <w:t xml:space="preserve"> a possible </w:t>
      </w:r>
      <w:r w:rsidR="00262946" w:rsidRPr="00262946">
        <w:rPr>
          <w:rFonts w:ascii="Times New Roman" w:hAnsi="Times New Roman" w:cs="Times New Roman"/>
        </w:rPr>
        <w:t>abrupt shift in a monsoon</w:t>
      </w:r>
      <w:r w:rsidR="00162F38">
        <w:rPr>
          <w:rFonts w:ascii="Times New Roman" w:hAnsi="Times New Roman" w:cs="Times New Roman"/>
        </w:rPr>
        <w:t>,</w:t>
      </w:r>
      <w:r w:rsidR="00A42A50">
        <w:rPr>
          <w:rFonts w:ascii="Times New Roman" w:hAnsi="Times New Roman" w:cs="Times New Roman"/>
        </w:rPr>
        <w:t xml:space="preserve"> criticis</w:t>
      </w:r>
      <w:r w:rsidR="00162F38">
        <w:rPr>
          <w:rFonts w:ascii="Times New Roman" w:hAnsi="Times New Roman" w:cs="Times New Roman"/>
        </w:rPr>
        <w:t>ing</w:t>
      </w:r>
      <w:r w:rsidR="00262946" w:rsidRPr="00262946">
        <w:rPr>
          <w:rFonts w:ascii="Times New Roman" w:hAnsi="Times New Roman" w:cs="Times New Roman"/>
        </w:rPr>
        <w:t xml:space="preserve"> </w:t>
      </w:r>
      <w:r w:rsidR="00A42A50">
        <w:rPr>
          <w:rFonts w:ascii="Times New Roman" w:hAnsi="Times New Roman" w:cs="Times New Roman"/>
        </w:rPr>
        <w:t>S</w:t>
      </w:r>
      <w:r w:rsidR="00262946" w:rsidRPr="00262946">
        <w:rPr>
          <w:rFonts w:ascii="Times New Roman" w:hAnsi="Times New Roman" w:cs="Times New Roman"/>
        </w:rPr>
        <w:t xml:space="preserve">tratospheric </w:t>
      </w:r>
      <w:r w:rsidR="00A42A50">
        <w:rPr>
          <w:rFonts w:ascii="Times New Roman" w:hAnsi="Times New Roman" w:cs="Times New Roman"/>
        </w:rPr>
        <w:t>A</w:t>
      </w:r>
      <w:r w:rsidR="00262946" w:rsidRPr="00262946">
        <w:rPr>
          <w:rFonts w:ascii="Times New Roman" w:hAnsi="Times New Roman" w:cs="Times New Roman"/>
        </w:rPr>
        <w:t xml:space="preserve">erosol </w:t>
      </w:r>
      <w:r w:rsidR="00A42A50">
        <w:rPr>
          <w:rFonts w:ascii="Times New Roman" w:hAnsi="Times New Roman" w:cs="Times New Roman"/>
        </w:rPr>
        <w:t>I</w:t>
      </w:r>
      <w:r w:rsidR="00262946" w:rsidRPr="00262946">
        <w:rPr>
          <w:rFonts w:ascii="Times New Roman" w:hAnsi="Times New Roman" w:cs="Times New Roman"/>
        </w:rPr>
        <w:t xml:space="preserve">njection </w:t>
      </w:r>
      <w:r w:rsidR="00162F38">
        <w:rPr>
          <w:rFonts w:ascii="Times New Roman" w:hAnsi="Times New Roman" w:cs="Times New Roman"/>
        </w:rPr>
        <w:t>as unable to prevent this</w:t>
      </w:r>
      <w:r w:rsidR="00A42A50">
        <w:rPr>
          <w:rFonts w:ascii="Times New Roman" w:hAnsi="Times New Roman" w:cs="Times New Roman"/>
        </w:rPr>
        <w:t>, given that its</w:t>
      </w:r>
      <w:r w:rsidR="00262946" w:rsidRPr="00262946">
        <w:rPr>
          <w:rFonts w:ascii="Times New Roman" w:hAnsi="Times New Roman" w:cs="Times New Roman"/>
        </w:rPr>
        <w:t xml:space="preserve"> much larger scale</w:t>
      </w:r>
      <w:r w:rsidR="00A42A50">
        <w:rPr>
          <w:rFonts w:ascii="Times New Roman" w:hAnsi="Times New Roman" w:cs="Times New Roman"/>
        </w:rPr>
        <w:t xml:space="preserve"> of effect is such a blunt cooling instrument.  It would have been helpful here to recognise that SRM using Marine Cloud Brightening offers strong potential for localised weather management.</w:t>
      </w:r>
      <w:r w:rsidR="00262946" w:rsidRPr="00262946">
        <w:rPr>
          <w:rFonts w:ascii="Times New Roman" w:hAnsi="Times New Roman" w:cs="Times New Roman"/>
        </w:rPr>
        <w:t xml:space="preserve"> </w:t>
      </w:r>
      <w:r w:rsidR="004E68C2">
        <w:rPr>
          <w:rFonts w:ascii="Times New Roman" w:hAnsi="Times New Roman" w:cs="Times New Roman"/>
        </w:rPr>
        <w:t xml:space="preserve">For </w:t>
      </w:r>
      <w:proofErr w:type="gramStart"/>
      <w:r w:rsidR="004E68C2">
        <w:rPr>
          <w:rFonts w:ascii="Times New Roman" w:hAnsi="Times New Roman" w:cs="Times New Roman"/>
        </w:rPr>
        <w:t>example</w:t>
      </w:r>
      <w:proofErr w:type="gramEnd"/>
      <w:r w:rsidR="004E68C2">
        <w:rPr>
          <w:rFonts w:ascii="Times New Roman" w:hAnsi="Times New Roman" w:cs="Times New Roman"/>
        </w:rPr>
        <w:t xml:space="preserve"> MCB could target warm surface water that causes the Indian Ocean Dipole, the El Nino and La Nina effects, </w:t>
      </w:r>
      <w:r w:rsidR="00162F38">
        <w:rPr>
          <w:rFonts w:ascii="Times New Roman" w:hAnsi="Times New Roman" w:cs="Times New Roman"/>
        </w:rPr>
        <w:t xml:space="preserve">Atlantic and Pacific </w:t>
      </w:r>
      <w:r w:rsidR="004E68C2">
        <w:rPr>
          <w:rFonts w:ascii="Times New Roman" w:hAnsi="Times New Roman" w:cs="Times New Roman"/>
        </w:rPr>
        <w:t>hurricanes and atmospheric rivers</w:t>
      </w:r>
      <w:r w:rsidR="00162F38">
        <w:rPr>
          <w:rFonts w:ascii="Times New Roman" w:hAnsi="Times New Roman" w:cs="Times New Roman"/>
        </w:rPr>
        <w:t>, offering potential to regulate planetary weather</w:t>
      </w:r>
      <w:r w:rsidR="004E68C2">
        <w:rPr>
          <w:rFonts w:ascii="Times New Roman" w:hAnsi="Times New Roman" w:cs="Times New Roman"/>
        </w:rPr>
        <w:t>.</w:t>
      </w:r>
    </w:p>
    <w:p w14:paraId="0DF21539" w14:textId="6CE1F059" w:rsidR="00A42A50" w:rsidRDefault="00A42A50" w:rsidP="0000091A">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All this material does not justify their conclusion that “</w:t>
      </w:r>
      <w:r w:rsidR="00262946" w:rsidRPr="00262946">
        <w:rPr>
          <w:rFonts w:ascii="Times New Roman" w:hAnsi="Times New Roman" w:cs="Times New Roman"/>
          <w:sz w:val="24"/>
          <w:szCs w:val="24"/>
        </w:rPr>
        <w:t>the potential for SRM to respond effectively to tipping-point ‘emergencies’ is very restricted.</w:t>
      </w:r>
      <w:r>
        <w:rPr>
          <w:rFonts w:ascii="Times New Roman" w:hAnsi="Times New Roman" w:cs="Times New Roman"/>
          <w:sz w:val="24"/>
          <w:szCs w:val="24"/>
        </w:rPr>
        <w:t xml:space="preserve">”  They have ignored </w:t>
      </w:r>
      <w:r w:rsidR="00521457">
        <w:rPr>
          <w:rFonts w:ascii="Times New Roman" w:hAnsi="Times New Roman" w:cs="Times New Roman"/>
          <w:sz w:val="24"/>
          <w:szCs w:val="24"/>
        </w:rPr>
        <w:t xml:space="preserve">the possibility that a low quantity of </w:t>
      </w:r>
      <w:r w:rsidR="00521457">
        <w:rPr>
          <w:rFonts w:ascii="Times New Roman" w:hAnsi="Times New Roman" w:cs="Times New Roman"/>
        </w:rPr>
        <w:t>S</w:t>
      </w:r>
      <w:r w:rsidR="00521457" w:rsidRPr="00262946">
        <w:rPr>
          <w:rFonts w:ascii="Times New Roman" w:hAnsi="Times New Roman" w:cs="Times New Roman"/>
          <w:sz w:val="24"/>
          <w:szCs w:val="24"/>
        </w:rPr>
        <w:t xml:space="preserve">tratospheric </w:t>
      </w:r>
      <w:r w:rsidR="00521457">
        <w:rPr>
          <w:rFonts w:ascii="Times New Roman" w:hAnsi="Times New Roman" w:cs="Times New Roman"/>
        </w:rPr>
        <w:t>A</w:t>
      </w:r>
      <w:r w:rsidR="00521457" w:rsidRPr="00262946">
        <w:rPr>
          <w:rFonts w:ascii="Times New Roman" w:hAnsi="Times New Roman" w:cs="Times New Roman"/>
          <w:sz w:val="24"/>
          <w:szCs w:val="24"/>
        </w:rPr>
        <w:t xml:space="preserve">erosol </w:t>
      </w:r>
      <w:r w:rsidR="00521457">
        <w:rPr>
          <w:rFonts w:ascii="Times New Roman" w:hAnsi="Times New Roman" w:cs="Times New Roman"/>
        </w:rPr>
        <w:t>I</w:t>
      </w:r>
      <w:r w:rsidR="00521457" w:rsidRPr="00262946">
        <w:rPr>
          <w:rFonts w:ascii="Times New Roman" w:hAnsi="Times New Roman" w:cs="Times New Roman"/>
          <w:sz w:val="24"/>
          <w:szCs w:val="24"/>
        </w:rPr>
        <w:t>njection</w:t>
      </w:r>
      <w:r w:rsidR="00521457">
        <w:rPr>
          <w:rFonts w:ascii="Times New Roman" w:hAnsi="Times New Roman" w:cs="Times New Roman"/>
          <w:sz w:val="24"/>
          <w:szCs w:val="24"/>
        </w:rPr>
        <w:t xml:space="preserve"> would materially reduce the </w:t>
      </w:r>
      <w:r w:rsidR="00521457">
        <w:rPr>
          <w:rFonts w:ascii="Times New Roman" w:hAnsi="Times New Roman" w:cs="Times New Roman"/>
          <w:sz w:val="24"/>
          <w:szCs w:val="24"/>
        </w:rPr>
        <w:lastRenderedPageBreak/>
        <w:t xml:space="preserve">radiative forcing that produces tipping points, </w:t>
      </w:r>
      <w:r w:rsidR="004E68C2">
        <w:rPr>
          <w:rFonts w:ascii="Times New Roman" w:hAnsi="Times New Roman" w:cs="Times New Roman"/>
          <w:sz w:val="24"/>
          <w:szCs w:val="24"/>
        </w:rPr>
        <w:t>while also generating data to help assess the likelihood and scale of side effects.  They have also completely ignored the potential for localised deployment of MCB to mitigate extreme weather.</w:t>
      </w:r>
    </w:p>
    <w:p w14:paraId="4817D36D" w14:textId="336E9C98" w:rsidR="004E68C2" w:rsidRDefault="004E68C2" w:rsidP="0000091A">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They then assert that “</w:t>
      </w:r>
      <w:r w:rsidR="00262946" w:rsidRPr="00262946">
        <w:rPr>
          <w:rFonts w:ascii="Times New Roman" w:hAnsi="Times New Roman" w:cs="Times New Roman"/>
          <w:sz w:val="24"/>
          <w:szCs w:val="24"/>
        </w:rPr>
        <w:t>decisions on how much SRM to implement would have to be based on experiments with the same global climate models that had failed to predict the occurrence of a tipping point in the first place.</w:t>
      </w:r>
      <w:r>
        <w:rPr>
          <w:rFonts w:ascii="Times New Roman" w:hAnsi="Times New Roman" w:cs="Times New Roman"/>
          <w:sz w:val="24"/>
          <w:szCs w:val="24"/>
        </w:rPr>
        <w:t xml:space="preserve">”  This does not make sense.  It would be possible to begin </w:t>
      </w:r>
      <w:r w:rsidR="005B60E8">
        <w:rPr>
          <w:rFonts w:ascii="Times New Roman" w:hAnsi="Times New Roman" w:cs="Times New Roman"/>
          <w:sz w:val="24"/>
          <w:szCs w:val="24"/>
        </w:rPr>
        <w:t xml:space="preserve">preventive </w:t>
      </w:r>
      <w:r>
        <w:rPr>
          <w:rFonts w:ascii="Times New Roman" w:hAnsi="Times New Roman" w:cs="Times New Roman"/>
          <w:sz w:val="24"/>
          <w:szCs w:val="24"/>
        </w:rPr>
        <w:t xml:space="preserve">SRM at small scale, with low quantities of aerosol, and use data from these </w:t>
      </w:r>
      <w:r w:rsidR="00AE7611">
        <w:rPr>
          <w:rFonts w:ascii="Times New Roman" w:hAnsi="Times New Roman" w:cs="Times New Roman"/>
          <w:sz w:val="24"/>
          <w:szCs w:val="24"/>
        </w:rPr>
        <w:t xml:space="preserve">field </w:t>
      </w:r>
      <w:r>
        <w:rPr>
          <w:rFonts w:ascii="Times New Roman" w:hAnsi="Times New Roman" w:cs="Times New Roman"/>
          <w:sz w:val="24"/>
          <w:szCs w:val="24"/>
        </w:rPr>
        <w:t xml:space="preserve">tests to assess the likely effects of gradually scaling up. That is a far better option than restricting all work to laboratories and </w:t>
      </w:r>
      <w:proofErr w:type="gramStart"/>
      <w:r>
        <w:rPr>
          <w:rFonts w:ascii="Times New Roman" w:hAnsi="Times New Roman" w:cs="Times New Roman"/>
          <w:sz w:val="24"/>
          <w:szCs w:val="24"/>
        </w:rPr>
        <w:t>computers</w:t>
      </w:r>
      <w:proofErr w:type="gramEnd"/>
      <w:r>
        <w:rPr>
          <w:rFonts w:ascii="Times New Roman" w:hAnsi="Times New Roman" w:cs="Times New Roman"/>
          <w:sz w:val="24"/>
          <w:szCs w:val="24"/>
        </w:rPr>
        <w:t xml:space="preserve"> before facing the political </w:t>
      </w:r>
      <w:r w:rsidR="00AE7611">
        <w:rPr>
          <w:rFonts w:ascii="Times New Roman" w:hAnsi="Times New Roman" w:cs="Times New Roman"/>
          <w:sz w:val="24"/>
          <w:szCs w:val="24"/>
        </w:rPr>
        <w:t>risk</w:t>
      </w:r>
      <w:r>
        <w:rPr>
          <w:rFonts w:ascii="Times New Roman" w:hAnsi="Times New Roman" w:cs="Times New Roman"/>
          <w:sz w:val="24"/>
          <w:szCs w:val="24"/>
        </w:rPr>
        <w:t xml:space="preserve"> of public demand for implementation in response to worsening tipping points and weather.</w:t>
      </w:r>
      <w:r w:rsidR="00262946" w:rsidRPr="00262946">
        <w:rPr>
          <w:rFonts w:ascii="Times New Roman" w:hAnsi="Times New Roman" w:cs="Times New Roman"/>
          <w:sz w:val="24"/>
          <w:szCs w:val="24"/>
        </w:rPr>
        <w:t xml:space="preserve"> </w:t>
      </w:r>
      <w:r>
        <w:rPr>
          <w:rFonts w:ascii="Times New Roman" w:hAnsi="Times New Roman" w:cs="Times New Roman"/>
          <w:sz w:val="24"/>
          <w:szCs w:val="24"/>
        </w:rPr>
        <w:t xml:space="preserve"> The best way to prevent </w:t>
      </w:r>
      <w:r w:rsidR="005B60E8">
        <w:rPr>
          <w:rFonts w:ascii="Times New Roman" w:hAnsi="Times New Roman" w:cs="Times New Roman"/>
          <w:sz w:val="24"/>
          <w:szCs w:val="24"/>
        </w:rPr>
        <w:t xml:space="preserve">what the paper rightly </w:t>
      </w:r>
      <w:r w:rsidR="00AE7611">
        <w:rPr>
          <w:rFonts w:ascii="Times New Roman" w:hAnsi="Times New Roman" w:cs="Times New Roman"/>
          <w:sz w:val="24"/>
          <w:szCs w:val="24"/>
        </w:rPr>
        <w:t>calls</w:t>
      </w:r>
      <w:r w:rsidR="005B60E8">
        <w:rPr>
          <w:rFonts w:ascii="Times New Roman" w:hAnsi="Times New Roman" w:cs="Times New Roman"/>
          <w:sz w:val="24"/>
          <w:szCs w:val="24"/>
        </w:rPr>
        <w:t xml:space="preserve"> </w:t>
      </w:r>
      <w:r>
        <w:rPr>
          <w:rFonts w:ascii="Times New Roman" w:hAnsi="Times New Roman" w:cs="Times New Roman"/>
          <w:sz w:val="24"/>
          <w:szCs w:val="24"/>
        </w:rPr>
        <w:t>“</w:t>
      </w:r>
      <w:r w:rsidR="00262946" w:rsidRPr="00262946">
        <w:rPr>
          <w:rFonts w:ascii="Times New Roman" w:hAnsi="Times New Roman" w:cs="Times New Roman"/>
          <w:sz w:val="24"/>
          <w:szCs w:val="24"/>
        </w:rPr>
        <w:t>the risk of recommending an excessive SRM intervention</w:t>
      </w:r>
      <w:r>
        <w:rPr>
          <w:rFonts w:ascii="Times New Roman" w:hAnsi="Times New Roman" w:cs="Times New Roman"/>
          <w:sz w:val="24"/>
          <w:szCs w:val="24"/>
        </w:rPr>
        <w:t xml:space="preserve">” </w:t>
      </w:r>
      <w:r w:rsidR="00AE7611">
        <w:rPr>
          <w:rFonts w:ascii="Times New Roman" w:hAnsi="Times New Roman" w:cs="Times New Roman"/>
          <w:sz w:val="24"/>
          <w:szCs w:val="24"/>
        </w:rPr>
        <w:t>is</w:t>
      </w:r>
      <w:r w:rsidR="00D53197">
        <w:rPr>
          <w:rFonts w:ascii="Times New Roman" w:hAnsi="Times New Roman" w:cs="Times New Roman"/>
          <w:sz w:val="24"/>
          <w:szCs w:val="24"/>
        </w:rPr>
        <w:t xml:space="preserve"> instead</w:t>
      </w:r>
      <w:r>
        <w:rPr>
          <w:rFonts w:ascii="Times New Roman" w:hAnsi="Times New Roman" w:cs="Times New Roman"/>
          <w:sz w:val="24"/>
          <w:szCs w:val="24"/>
        </w:rPr>
        <w:t xml:space="preserve"> to start with small SRM </w:t>
      </w:r>
      <w:r w:rsidR="00D53197">
        <w:rPr>
          <w:rFonts w:ascii="Times New Roman" w:hAnsi="Times New Roman" w:cs="Times New Roman"/>
          <w:sz w:val="24"/>
          <w:szCs w:val="24"/>
        </w:rPr>
        <w:t>activities</w:t>
      </w:r>
      <w:r>
        <w:rPr>
          <w:rFonts w:ascii="Times New Roman" w:hAnsi="Times New Roman" w:cs="Times New Roman"/>
          <w:sz w:val="24"/>
          <w:szCs w:val="24"/>
        </w:rPr>
        <w:t xml:space="preserve"> and </w:t>
      </w:r>
      <w:r w:rsidR="00D53197">
        <w:rPr>
          <w:rFonts w:ascii="Times New Roman" w:hAnsi="Times New Roman" w:cs="Times New Roman"/>
          <w:sz w:val="24"/>
          <w:szCs w:val="24"/>
        </w:rPr>
        <w:t>carefully measure</w:t>
      </w:r>
      <w:r>
        <w:rPr>
          <w:rFonts w:ascii="Times New Roman" w:hAnsi="Times New Roman" w:cs="Times New Roman"/>
          <w:sz w:val="24"/>
          <w:szCs w:val="24"/>
        </w:rPr>
        <w:t xml:space="preserve"> what happens</w:t>
      </w:r>
      <w:r w:rsidR="00D53197">
        <w:rPr>
          <w:rFonts w:ascii="Times New Roman" w:hAnsi="Times New Roman" w:cs="Times New Roman"/>
          <w:sz w:val="24"/>
          <w:szCs w:val="24"/>
        </w:rPr>
        <w:t xml:space="preserve">, to guide </w:t>
      </w:r>
      <w:r w:rsidR="00AE7611">
        <w:rPr>
          <w:rFonts w:ascii="Times New Roman" w:hAnsi="Times New Roman" w:cs="Times New Roman"/>
          <w:sz w:val="24"/>
          <w:szCs w:val="24"/>
        </w:rPr>
        <w:t xml:space="preserve">multilateral </w:t>
      </w:r>
      <w:r w:rsidR="00D53197">
        <w:rPr>
          <w:rFonts w:ascii="Times New Roman" w:hAnsi="Times New Roman" w:cs="Times New Roman"/>
          <w:sz w:val="24"/>
          <w:szCs w:val="24"/>
        </w:rPr>
        <w:t>decision on whether</w:t>
      </w:r>
      <w:r w:rsidR="00AE7611">
        <w:rPr>
          <w:rFonts w:ascii="Times New Roman" w:hAnsi="Times New Roman" w:cs="Times New Roman"/>
          <w:sz w:val="24"/>
          <w:szCs w:val="24"/>
        </w:rPr>
        <w:t>, how</w:t>
      </w:r>
      <w:r w:rsidR="00D53197">
        <w:rPr>
          <w:rFonts w:ascii="Times New Roman" w:hAnsi="Times New Roman" w:cs="Times New Roman"/>
          <w:sz w:val="24"/>
          <w:szCs w:val="24"/>
        </w:rPr>
        <w:t xml:space="preserve"> and where to increase deployment</w:t>
      </w:r>
      <w:r w:rsidR="00262946" w:rsidRPr="00262946">
        <w:rPr>
          <w:rFonts w:ascii="Times New Roman" w:hAnsi="Times New Roman" w:cs="Times New Roman"/>
          <w:sz w:val="24"/>
          <w:szCs w:val="24"/>
        </w:rPr>
        <w:t xml:space="preserve">. </w:t>
      </w:r>
    </w:p>
    <w:p w14:paraId="3E9CCF63" w14:textId="32CE67BD" w:rsidR="00D53197" w:rsidRDefault="004E68C2" w:rsidP="0000091A">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w:t>
      </w:r>
      <w:r w:rsidR="00262946" w:rsidRPr="00262946">
        <w:rPr>
          <w:rFonts w:ascii="Times New Roman" w:hAnsi="Times New Roman" w:cs="Times New Roman"/>
          <w:sz w:val="24"/>
          <w:szCs w:val="24"/>
        </w:rPr>
        <w:t>it remains unclear whether decreasing the global mean temperature by SRM can reduce the number and intensity of extreme events</w:t>
      </w:r>
      <w:r>
        <w:rPr>
          <w:rFonts w:ascii="Times New Roman" w:hAnsi="Times New Roman" w:cs="Times New Roman"/>
          <w:sz w:val="24"/>
          <w:szCs w:val="24"/>
        </w:rPr>
        <w:t>.”</w:t>
      </w:r>
      <w:r w:rsidR="00262946" w:rsidRPr="00262946">
        <w:rPr>
          <w:rFonts w:ascii="Times New Roman" w:hAnsi="Times New Roman" w:cs="Times New Roman"/>
          <w:sz w:val="24"/>
          <w:szCs w:val="24"/>
        </w:rPr>
        <w:t xml:space="preserve"> </w:t>
      </w:r>
      <w:r w:rsidR="00D53197">
        <w:rPr>
          <w:rFonts w:ascii="Times New Roman" w:hAnsi="Times New Roman" w:cs="Times New Roman"/>
          <w:sz w:val="24"/>
          <w:szCs w:val="24"/>
        </w:rPr>
        <w:t xml:space="preserve">This is a surprising conclusion given that the increase of temperature has correlated with worsening </w:t>
      </w:r>
      <w:r w:rsidR="005B60E8">
        <w:rPr>
          <w:rFonts w:ascii="Times New Roman" w:hAnsi="Times New Roman" w:cs="Times New Roman"/>
          <w:sz w:val="24"/>
          <w:szCs w:val="24"/>
        </w:rPr>
        <w:t>extreme weather</w:t>
      </w:r>
      <w:r w:rsidR="00AE7611">
        <w:rPr>
          <w:rFonts w:ascii="Times New Roman" w:hAnsi="Times New Roman" w:cs="Times New Roman"/>
          <w:sz w:val="24"/>
          <w:szCs w:val="24"/>
        </w:rPr>
        <w:t>, such as hurricane intensity</w:t>
      </w:r>
      <w:r w:rsidR="00D53197">
        <w:rPr>
          <w:rFonts w:ascii="Times New Roman" w:hAnsi="Times New Roman" w:cs="Times New Roman"/>
          <w:sz w:val="24"/>
          <w:szCs w:val="24"/>
        </w:rPr>
        <w:t xml:space="preserve">.  Again, targeted deployment of MCB could combine with a low initial level of global SAI to </w:t>
      </w:r>
      <w:r w:rsidR="00AE7611">
        <w:rPr>
          <w:rFonts w:ascii="Times New Roman" w:hAnsi="Times New Roman" w:cs="Times New Roman"/>
          <w:sz w:val="24"/>
          <w:szCs w:val="24"/>
        </w:rPr>
        <w:t>clarify</w:t>
      </w:r>
      <w:r w:rsidR="00D53197">
        <w:rPr>
          <w:rFonts w:ascii="Times New Roman" w:hAnsi="Times New Roman" w:cs="Times New Roman"/>
          <w:sz w:val="24"/>
          <w:szCs w:val="24"/>
        </w:rPr>
        <w:t xml:space="preserve"> this question. </w:t>
      </w:r>
    </w:p>
    <w:p w14:paraId="6CD71D4F" w14:textId="357A5261" w:rsidR="00101EEB" w:rsidRDefault="00D53197" w:rsidP="0000091A">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While it is true as they say that “</w:t>
      </w:r>
      <w:r w:rsidR="00262946" w:rsidRPr="00262946">
        <w:rPr>
          <w:rFonts w:ascii="Times New Roman" w:hAnsi="Times New Roman" w:cs="Times New Roman"/>
          <w:sz w:val="24"/>
          <w:szCs w:val="24"/>
        </w:rPr>
        <w:t>the attribution of extreme weather events to specific physical causes is challenging</w:t>
      </w:r>
      <w:r>
        <w:rPr>
          <w:rFonts w:ascii="Times New Roman" w:hAnsi="Times New Roman" w:cs="Times New Roman"/>
          <w:sz w:val="24"/>
          <w:szCs w:val="24"/>
        </w:rPr>
        <w:t xml:space="preserve">”, the overall causal relationship between heat and instability </w:t>
      </w:r>
      <w:r w:rsidR="005B60E8">
        <w:rPr>
          <w:rFonts w:ascii="Times New Roman" w:hAnsi="Times New Roman" w:cs="Times New Roman"/>
          <w:sz w:val="24"/>
          <w:szCs w:val="24"/>
        </w:rPr>
        <w:t>is</w:t>
      </w:r>
      <w:r>
        <w:rPr>
          <w:rFonts w:ascii="Times New Roman" w:hAnsi="Times New Roman" w:cs="Times New Roman"/>
          <w:sz w:val="24"/>
          <w:szCs w:val="24"/>
        </w:rPr>
        <w:t xml:space="preserve"> clear</w:t>
      </w:r>
      <w:r w:rsidR="005B60E8">
        <w:rPr>
          <w:rFonts w:ascii="Times New Roman" w:hAnsi="Times New Roman" w:cs="Times New Roman"/>
          <w:sz w:val="24"/>
          <w:szCs w:val="24"/>
        </w:rPr>
        <w:t xml:space="preserve"> as a basic impact of climate change</w:t>
      </w:r>
      <w:r>
        <w:rPr>
          <w:rFonts w:ascii="Times New Roman" w:hAnsi="Times New Roman" w:cs="Times New Roman"/>
          <w:sz w:val="24"/>
          <w:szCs w:val="24"/>
        </w:rPr>
        <w:t xml:space="preserve">, for example with the </w:t>
      </w:r>
      <w:hyperlink r:id="rId6" w:history="1">
        <w:r w:rsidRPr="00D53197">
          <w:rPr>
            <w:rStyle w:val="Hyperlink"/>
            <w:rFonts w:ascii="Times New Roman" w:hAnsi="Times New Roman" w:cs="Times New Roman"/>
            <w:sz w:val="24"/>
            <w:szCs w:val="24"/>
          </w:rPr>
          <w:t>rising intensity of Atlantic hurricanes</w:t>
        </w:r>
      </w:hyperlink>
      <w:r w:rsidR="00262946" w:rsidRPr="00262946">
        <w:rPr>
          <w:rFonts w:ascii="Times New Roman" w:hAnsi="Times New Roman" w:cs="Times New Roman"/>
          <w:sz w:val="24"/>
          <w:szCs w:val="24"/>
        </w:rPr>
        <w:t xml:space="preserve">. </w:t>
      </w:r>
      <w:r>
        <w:rPr>
          <w:rFonts w:ascii="Times New Roman" w:hAnsi="Times New Roman" w:cs="Times New Roman"/>
          <w:sz w:val="24"/>
          <w:szCs w:val="24"/>
        </w:rPr>
        <w:t xml:space="preserve">But this </w:t>
      </w:r>
      <w:r w:rsidR="005B60E8">
        <w:rPr>
          <w:rFonts w:ascii="Times New Roman" w:hAnsi="Times New Roman" w:cs="Times New Roman"/>
          <w:sz w:val="24"/>
          <w:szCs w:val="24"/>
        </w:rPr>
        <w:t xml:space="preserve">attribution point </w:t>
      </w:r>
      <w:r>
        <w:rPr>
          <w:rFonts w:ascii="Times New Roman" w:hAnsi="Times New Roman" w:cs="Times New Roman"/>
          <w:sz w:val="24"/>
          <w:szCs w:val="24"/>
        </w:rPr>
        <w:t>leads them to another dubious assertion, that “</w:t>
      </w:r>
      <w:r w:rsidR="00262946" w:rsidRPr="00262946">
        <w:rPr>
          <w:rFonts w:ascii="Times New Roman" w:hAnsi="Times New Roman" w:cs="Times New Roman"/>
          <w:sz w:val="24"/>
          <w:szCs w:val="24"/>
        </w:rPr>
        <w:t>whether a particular extreme event is caused by human influence or natural variability is central to the public perception of SRM as potential emergency relief.</w:t>
      </w:r>
      <w:r>
        <w:rPr>
          <w:rFonts w:ascii="Times New Roman" w:hAnsi="Times New Roman" w:cs="Times New Roman"/>
          <w:sz w:val="24"/>
          <w:szCs w:val="24"/>
        </w:rPr>
        <w:t xml:space="preserve">”  Assessing what may be ‘central to public perception’ </w:t>
      </w:r>
      <w:r w:rsidR="00101EEB">
        <w:rPr>
          <w:rFonts w:ascii="Times New Roman" w:hAnsi="Times New Roman" w:cs="Times New Roman"/>
          <w:sz w:val="24"/>
          <w:szCs w:val="24"/>
        </w:rPr>
        <w:t xml:space="preserve">is a matter of political judgement on which opinions are likely to shift.  </w:t>
      </w:r>
      <w:r w:rsidR="00AE7611">
        <w:rPr>
          <w:rFonts w:ascii="Times New Roman" w:hAnsi="Times New Roman" w:cs="Times New Roman"/>
          <w:sz w:val="24"/>
          <w:szCs w:val="24"/>
        </w:rPr>
        <w:t>T</w:t>
      </w:r>
      <w:r w:rsidR="00101EEB">
        <w:rPr>
          <w:rFonts w:ascii="Times New Roman" w:hAnsi="Times New Roman" w:cs="Times New Roman"/>
          <w:sz w:val="24"/>
          <w:szCs w:val="24"/>
        </w:rPr>
        <w:t xml:space="preserve">he public </w:t>
      </w:r>
      <w:r w:rsidR="005B60E8">
        <w:rPr>
          <w:rFonts w:ascii="Times New Roman" w:hAnsi="Times New Roman" w:cs="Times New Roman"/>
          <w:sz w:val="24"/>
          <w:szCs w:val="24"/>
        </w:rPr>
        <w:t xml:space="preserve">are </w:t>
      </w:r>
      <w:r w:rsidR="00101EEB">
        <w:rPr>
          <w:rFonts w:ascii="Times New Roman" w:hAnsi="Times New Roman" w:cs="Times New Roman"/>
          <w:sz w:val="24"/>
          <w:szCs w:val="24"/>
        </w:rPr>
        <w:t xml:space="preserve">intelligent enough to see that weather involves a combination of anthropogenic and natural </w:t>
      </w:r>
      <w:proofErr w:type="gramStart"/>
      <w:r w:rsidR="00101EEB">
        <w:rPr>
          <w:rFonts w:ascii="Times New Roman" w:hAnsi="Times New Roman" w:cs="Times New Roman"/>
          <w:sz w:val="24"/>
          <w:szCs w:val="24"/>
        </w:rPr>
        <w:t>factors, and</w:t>
      </w:r>
      <w:proofErr w:type="gramEnd"/>
      <w:r w:rsidR="00101EEB">
        <w:rPr>
          <w:rFonts w:ascii="Times New Roman" w:hAnsi="Times New Roman" w:cs="Times New Roman"/>
          <w:sz w:val="24"/>
          <w:szCs w:val="24"/>
        </w:rPr>
        <w:t xml:space="preserve"> </w:t>
      </w:r>
      <w:r w:rsidR="00AE7611">
        <w:rPr>
          <w:rFonts w:ascii="Times New Roman" w:hAnsi="Times New Roman" w:cs="Times New Roman"/>
          <w:sz w:val="24"/>
          <w:szCs w:val="24"/>
        </w:rPr>
        <w:t xml:space="preserve">can be convinced </w:t>
      </w:r>
      <w:r w:rsidR="00101EEB">
        <w:rPr>
          <w:rFonts w:ascii="Times New Roman" w:hAnsi="Times New Roman" w:cs="Times New Roman"/>
          <w:sz w:val="24"/>
          <w:szCs w:val="24"/>
        </w:rPr>
        <w:t xml:space="preserve">that it makes sense to address the anthropogenic causes.  </w:t>
      </w:r>
      <w:r w:rsidR="00AE7611">
        <w:rPr>
          <w:rFonts w:ascii="Times New Roman" w:hAnsi="Times New Roman" w:cs="Times New Roman"/>
          <w:sz w:val="24"/>
          <w:szCs w:val="24"/>
        </w:rPr>
        <w:t>This assertion about extreme events</w:t>
      </w:r>
      <w:r w:rsidR="005B60E8">
        <w:rPr>
          <w:rFonts w:ascii="Times New Roman" w:hAnsi="Times New Roman" w:cs="Times New Roman"/>
          <w:sz w:val="24"/>
          <w:szCs w:val="24"/>
        </w:rPr>
        <w:t xml:space="preserve"> miss</w:t>
      </w:r>
      <w:r w:rsidR="00AE7611">
        <w:rPr>
          <w:rFonts w:ascii="Times New Roman" w:hAnsi="Times New Roman" w:cs="Times New Roman"/>
          <w:sz w:val="24"/>
          <w:szCs w:val="24"/>
        </w:rPr>
        <w:t>es</w:t>
      </w:r>
      <w:r w:rsidR="005B60E8">
        <w:rPr>
          <w:rFonts w:ascii="Times New Roman" w:hAnsi="Times New Roman" w:cs="Times New Roman"/>
          <w:sz w:val="24"/>
          <w:szCs w:val="24"/>
        </w:rPr>
        <w:t xml:space="preserve"> the basic point that SRM is designed to mitigate broad trends, not individual events.</w:t>
      </w:r>
    </w:p>
    <w:p w14:paraId="2E2865EF" w14:textId="30B720F1" w:rsidR="00D53197" w:rsidRDefault="00101EEB" w:rsidP="0000091A">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One way to </w:t>
      </w:r>
      <w:r w:rsidR="005B60E8">
        <w:rPr>
          <w:rFonts w:ascii="Times New Roman" w:hAnsi="Times New Roman" w:cs="Times New Roman"/>
          <w:sz w:val="24"/>
          <w:szCs w:val="24"/>
        </w:rPr>
        <w:t>better frame</w:t>
      </w:r>
      <w:r>
        <w:rPr>
          <w:rFonts w:ascii="Times New Roman" w:hAnsi="Times New Roman" w:cs="Times New Roman"/>
          <w:sz w:val="24"/>
          <w:szCs w:val="24"/>
        </w:rPr>
        <w:t xml:space="preserve"> th</w:t>
      </w:r>
      <w:r w:rsidR="00AE7611">
        <w:rPr>
          <w:rFonts w:ascii="Times New Roman" w:hAnsi="Times New Roman" w:cs="Times New Roman"/>
          <w:sz w:val="24"/>
          <w:szCs w:val="24"/>
        </w:rPr>
        <w:t xml:space="preserve">e benefit of SRM </w:t>
      </w:r>
      <w:r>
        <w:rPr>
          <w:rFonts w:ascii="Times New Roman" w:hAnsi="Times New Roman" w:cs="Times New Roman"/>
          <w:sz w:val="24"/>
          <w:szCs w:val="24"/>
        </w:rPr>
        <w:t xml:space="preserve">is to </w:t>
      </w:r>
      <w:r w:rsidR="00AE7611">
        <w:rPr>
          <w:rFonts w:ascii="Times New Roman" w:hAnsi="Times New Roman" w:cs="Times New Roman"/>
          <w:sz w:val="24"/>
          <w:szCs w:val="24"/>
        </w:rPr>
        <w:t xml:space="preserve">see its potential to deliver the real climate stability goal of </w:t>
      </w:r>
      <w:r>
        <w:rPr>
          <w:rFonts w:ascii="Times New Roman" w:hAnsi="Times New Roman" w:cs="Times New Roman"/>
          <w:sz w:val="24"/>
          <w:szCs w:val="24"/>
        </w:rPr>
        <w:t>Net Zero Heating</w:t>
      </w:r>
      <w:r w:rsidR="00AE7611">
        <w:rPr>
          <w:rFonts w:ascii="Times New Roman" w:hAnsi="Times New Roman" w:cs="Times New Roman"/>
          <w:sz w:val="24"/>
          <w:szCs w:val="24"/>
        </w:rPr>
        <w:t>,</w:t>
      </w:r>
      <w:r>
        <w:rPr>
          <w:rFonts w:ascii="Times New Roman" w:hAnsi="Times New Roman" w:cs="Times New Roman"/>
          <w:sz w:val="24"/>
          <w:szCs w:val="24"/>
        </w:rPr>
        <w:t xml:space="preserve"> as a </w:t>
      </w:r>
      <w:r w:rsidR="00AE7611">
        <w:rPr>
          <w:rFonts w:ascii="Times New Roman" w:hAnsi="Times New Roman" w:cs="Times New Roman"/>
          <w:sz w:val="24"/>
          <w:szCs w:val="24"/>
        </w:rPr>
        <w:t xml:space="preserve">far </w:t>
      </w:r>
      <w:r w:rsidR="005B60E8">
        <w:rPr>
          <w:rFonts w:ascii="Times New Roman" w:hAnsi="Times New Roman" w:cs="Times New Roman"/>
          <w:sz w:val="24"/>
          <w:szCs w:val="24"/>
        </w:rPr>
        <w:t xml:space="preserve">better </w:t>
      </w:r>
      <w:r>
        <w:rPr>
          <w:rFonts w:ascii="Times New Roman" w:hAnsi="Times New Roman" w:cs="Times New Roman"/>
          <w:sz w:val="24"/>
          <w:szCs w:val="24"/>
        </w:rPr>
        <w:t>climate goal t</w:t>
      </w:r>
      <w:r w:rsidR="005B60E8">
        <w:rPr>
          <w:rFonts w:ascii="Times New Roman" w:hAnsi="Times New Roman" w:cs="Times New Roman"/>
          <w:sz w:val="24"/>
          <w:szCs w:val="24"/>
        </w:rPr>
        <w:t>han</w:t>
      </w:r>
      <w:r>
        <w:rPr>
          <w:rFonts w:ascii="Times New Roman" w:hAnsi="Times New Roman" w:cs="Times New Roman"/>
          <w:sz w:val="24"/>
          <w:szCs w:val="24"/>
        </w:rPr>
        <w:t xml:space="preserve"> net zero emissions</w:t>
      </w:r>
      <w:r w:rsidR="005B60E8">
        <w:rPr>
          <w:rFonts w:ascii="Times New Roman" w:hAnsi="Times New Roman" w:cs="Times New Roman"/>
          <w:sz w:val="24"/>
          <w:szCs w:val="24"/>
        </w:rPr>
        <w:t>. E</w:t>
      </w:r>
      <w:r>
        <w:rPr>
          <w:rFonts w:ascii="Times New Roman" w:hAnsi="Times New Roman" w:cs="Times New Roman"/>
          <w:sz w:val="24"/>
          <w:szCs w:val="24"/>
        </w:rPr>
        <w:t xml:space="preserve">qual and opposite cooling </w:t>
      </w:r>
      <w:r w:rsidR="00AE7611">
        <w:rPr>
          <w:rFonts w:ascii="Times New Roman" w:hAnsi="Times New Roman" w:cs="Times New Roman"/>
          <w:sz w:val="24"/>
          <w:szCs w:val="24"/>
        </w:rPr>
        <w:t xml:space="preserve">from SRM </w:t>
      </w:r>
      <w:r>
        <w:rPr>
          <w:rFonts w:ascii="Times New Roman" w:hAnsi="Times New Roman" w:cs="Times New Roman"/>
          <w:sz w:val="24"/>
          <w:szCs w:val="24"/>
        </w:rPr>
        <w:t xml:space="preserve">can balance the radiative forcing caused by emissions.  That would then allow a slower transition toward net zero emissions, while tipping points and extreme weather are </w:t>
      </w:r>
      <w:r w:rsidR="00AE7611">
        <w:rPr>
          <w:rFonts w:ascii="Times New Roman" w:hAnsi="Times New Roman" w:cs="Times New Roman"/>
          <w:sz w:val="24"/>
          <w:szCs w:val="24"/>
        </w:rPr>
        <w:t>mitigat</w:t>
      </w:r>
      <w:r>
        <w:rPr>
          <w:rFonts w:ascii="Times New Roman" w:hAnsi="Times New Roman" w:cs="Times New Roman"/>
          <w:sz w:val="24"/>
          <w:szCs w:val="24"/>
        </w:rPr>
        <w:t xml:space="preserve">ed by SRM. </w:t>
      </w:r>
      <w:r w:rsidR="00B62FB0">
        <w:rPr>
          <w:rFonts w:ascii="Times New Roman" w:hAnsi="Times New Roman" w:cs="Times New Roman"/>
          <w:sz w:val="24"/>
          <w:szCs w:val="24"/>
        </w:rPr>
        <w:t>Unfortunately, strong political opposition to this approach has influenced the scientific community</w:t>
      </w:r>
      <w:r w:rsidR="00AE7611">
        <w:rPr>
          <w:rFonts w:ascii="Times New Roman" w:hAnsi="Times New Roman" w:cs="Times New Roman"/>
          <w:sz w:val="24"/>
          <w:szCs w:val="24"/>
        </w:rPr>
        <w:t>, as reflected in this paper</w:t>
      </w:r>
      <w:r w:rsidR="00B62FB0">
        <w:rPr>
          <w:rFonts w:ascii="Times New Roman" w:hAnsi="Times New Roman" w:cs="Times New Roman"/>
          <w:sz w:val="24"/>
          <w:szCs w:val="24"/>
        </w:rPr>
        <w:t>.</w:t>
      </w:r>
    </w:p>
    <w:p w14:paraId="75DE711F" w14:textId="7C777EE3" w:rsidR="006C011C" w:rsidRDefault="00101EEB" w:rsidP="0000091A">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The</w:t>
      </w:r>
      <w:r w:rsidR="00AE7611">
        <w:rPr>
          <w:rFonts w:ascii="Times New Roman" w:hAnsi="Times New Roman" w:cs="Times New Roman"/>
          <w:sz w:val="24"/>
          <w:szCs w:val="24"/>
        </w:rPr>
        <w:t>ir</w:t>
      </w:r>
      <w:r>
        <w:rPr>
          <w:rFonts w:ascii="Times New Roman" w:hAnsi="Times New Roman" w:cs="Times New Roman"/>
          <w:sz w:val="24"/>
          <w:szCs w:val="24"/>
        </w:rPr>
        <w:t xml:space="preserve"> next assertion</w:t>
      </w:r>
      <w:r w:rsidR="00B62FB0">
        <w:rPr>
          <w:rFonts w:ascii="Times New Roman" w:hAnsi="Times New Roman" w:cs="Times New Roman"/>
          <w:sz w:val="24"/>
          <w:szCs w:val="24"/>
        </w:rPr>
        <w:t xml:space="preserve"> is</w:t>
      </w:r>
      <w:r>
        <w:rPr>
          <w:rFonts w:ascii="Times New Roman" w:hAnsi="Times New Roman" w:cs="Times New Roman"/>
          <w:sz w:val="24"/>
          <w:szCs w:val="24"/>
        </w:rPr>
        <w:t xml:space="preserve"> that it might be</w:t>
      </w:r>
      <w:r w:rsidR="00262946" w:rsidRPr="00262946">
        <w:rPr>
          <w:rFonts w:ascii="Times New Roman" w:hAnsi="Times New Roman" w:cs="Times New Roman"/>
          <w:sz w:val="24"/>
          <w:szCs w:val="24"/>
        </w:rPr>
        <w:t xml:space="preserve"> </w:t>
      </w:r>
      <w:r>
        <w:rPr>
          <w:rFonts w:ascii="Times New Roman" w:hAnsi="Times New Roman" w:cs="Times New Roman"/>
          <w:sz w:val="24"/>
          <w:szCs w:val="24"/>
        </w:rPr>
        <w:t>“</w:t>
      </w:r>
      <w:r w:rsidR="00262946" w:rsidRPr="00262946">
        <w:rPr>
          <w:rFonts w:ascii="Times New Roman" w:hAnsi="Times New Roman" w:cs="Times New Roman"/>
          <w:sz w:val="24"/>
          <w:szCs w:val="24"/>
        </w:rPr>
        <w:t>impossible to demonstrate beyond reasonable doubt that SRM prevented or reduced the occurrence and magnitude of extreme events.</w:t>
      </w:r>
      <w:r w:rsidR="00B62FB0">
        <w:rPr>
          <w:rFonts w:ascii="Times New Roman" w:hAnsi="Times New Roman" w:cs="Times New Roman"/>
          <w:sz w:val="24"/>
          <w:szCs w:val="24"/>
        </w:rPr>
        <w:t xml:space="preserve">”  This </w:t>
      </w:r>
      <w:r w:rsidR="006C011C">
        <w:rPr>
          <w:rFonts w:ascii="Times New Roman" w:hAnsi="Times New Roman" w:cs="Times New Roman"/>
          <w:sz w:val="24"/>
          <w:szCs w:val="24"/>
        </w:rPr>
        <w:t xml:space="preserve">point </w:t>
      </w:r>
      <w:r w:rsidR="00AE7611">
        <w:rPr>
          <w:rFonts w:ascii="Times New Roman" w:hAnsi="Times New Roman" w:cs="Times New Roman"/>
          <w:sz w:val="24"/>
          <w:szCs w:val="24"/>
        </w:rPr>
        <w:t>is</w:t>
      </w:r>
      <w:r w:rsidR="00B62FB0">
        <w:rPr>
          <w:rFonts w:ascii="Times New Roman" w:hAnsi="Times New Roman" w:cs="Times New Roman"/>
          <w:sz w:val="24"/>
          <w:szCs w:val="24"/>
        </w:rPr>
        <w:t xml:space="preserve"> </w:t>
      </w:r>
      <w:r w:rsidR="006C011C">
        <w:rPr>
          <w:rFonts w:ascii="Times New Roman" w:hAnsi="Times New Roman" w:cs="Times New Roman"/>
          <w:sz w:val="24"/>
          <w:szCs w:val="24"/>
        </w:rPr>
        <w:t xml:space="preserve">speculative and </w:t>
      </w:r>
      <w:r w:rsidR="00B62FB0">
        <w:rPr>
          <w:rFonts w:ascii="Times New Roman" w:hAnsi="Times New Roman" w:cs="Times New Roman"/>
          <w:sz w:val="24"/>
          <w:szCs w:val="24"/>
        </w:rPr>
        <w:t>weak</w:t>
      </w:r>
      <w:r w:rsidR="006C011C">
        <w:rPr>
          <w:rFonts w:ascii="Times New Roman" w:hAnsi="Times New Roman" w:cs="Times New Roman"/>
          <w:sz w:val="24"/>
          <w:szCs w:val="24"/>
        </w:rPr>
        <w:t>.</w:t>
      </w:r>
      <w:r w:rsidR="00B62FB0">
        <w:rPr>
          <w:rFonts w:ascii="Times New Roman" w:hAnsi="Times New Roman" w:cs="Times New Roman"/>
          <w:sz w:val="24"/>
          <w:szCs w:val="24"/>
        </w:rPr>
        <w:t xml:space="preserve"> </w:t>
      </w:r>
      <w:r w:rsidR="006C011C">
        <w:rPr>
          <w:rFonts w:ascii="Times New Roman" w:hAnsi="Times New Roman" w:cs="Times New Roman"/>
          <w:sz w:val="24"/>
          <w:szCs w:val="24"/>
        </w:rPr>
        <w:t>SRM would brighten and cool the planet.  It would naturally take some time for the effect of SRM to appear, and the destabilising effects of emissions will inevitably continue for some time, even with drawdown</w:t>
      </w:r>
      <w:r w:rsidR="00AE7611">
        <w:rPr>
          <w:rFonts w:ascii="Times New Roman" w:hAnsi="Times New Roman" w:cs="Times New Roman"/>
          <w:sz w:val="24"/>
          <w:szCs w:val="24"/>
        </w:rPr>
        <w:t xml:space="preserve"> and SRM</w:t>
      </w:r>
      <w:r w:rsidR="006C011C">
        <w:rPr>
          <w:rFonts w:ascii="Times New Roman" w:hAnsi="Times New Roman" w:cs="Times New Roman"/>
          <w:sz w:val="24"/>
          <w:szCs w:val="24"/>
        </w:rPr>
        <w:t xml:space="preserve">.  Blaming SRM for </w:t>
      </w:r>
      <w:r w:rsidR="00AE7611">
        <w:rPr>
          <w:rFonts w:ascii="Times New Roman" w:hAnsi="Times New Roman" w:cs="Times New Roman"/>
          <w:sz w:val="24"/>
          <w:szCs w:val="24"/>
        </w:rPr>
        <w:t>events that are</w:t>
      </w:r>
      <w:r w:rsidR="006C011C">
        <w:rPr>
          <w:rFonts w:ascii="Times New Roman" w:hAnsi="Times New Roman" w:cs="Times New Roman"/>
          <w:sz w:val="24"/>
          <w:szCs w:val="24"/>
        </w:rPr>
        <w:t xml:space="preserve"> obviously caused by emissions might have some political </w:t>
      </w:r>
      <w:proofErr w:type="gramStart"/>
      <w:r w:rsidR="006C011C">
        <w:rPr>
          <w:rFonts w:ascii="Times New Roman" w:hAnsi="Times New Roman" w:cs="Times New Roman"/>
          <w:sz w:val="24"/>
          <w:szCs w:val="24"/>
        </w:rPr>
        <w:t>traction, but</w:t>
      </w:r>
      <w:proofErr w:type="gramEnd"/>
      <w:r w:rsidR="006C011C">
        <w:rPr>
          <w:rFonts w:ascii="Times New Roman" w:hAnsi="Times New Roman" w:cs="Times New Roman"/>
          <w:sz w:val="24"/>
          <w:szCs w:val="24"/>
        </w:rPr>
        <w:t xml:space="preserve"> is out of place in a scientific paper. </w:t>
      </w:r>
    </w:p>
    <w:p w14:paraId="3EB69C3D" w14:textId="0F4BB34B" w:rsidR="00066212" w:rsidRDefault="007E3711" w:rsidP="0000091A">
      <w:pPr>
        <w:autoSpaceDE w:val="0"/>
        <w:autoSpaceDN w:val="0"/>
        <w:adjustRightInd w:val="0"/>
        <w:spacing w:before="120"/>
        <w:rPr>
          <w:rFonts w:ascii="Times New Roman" w:hAnsi="Times New Roman" w:cs="Times New Roman"/>
          <w:color w:val="000000"/>
          <w:sz w:val="24"/>
          <w:szCs w:val="24"/>
        </w:rPr>
      </w:pPr>
      <w:r>
        <w:rPr>
          <w:rFonts w:ascii="Times New Roman" w:hAnsi="Times New Roman" w:cs="Times New Roman"/>
          <w:sz w:val="24"/>
          <w:szCs w:val="24"/>
        </w:rPr>
        <w:t>Next, the paper</w:t>
      </w:r>
      <w:r w:rsidR="006C011C">
        <w:rPr>
          <w:rFonts w:ascii="Times New Roman" w:hAnsi="Times New Roman" w:cs="Times New Roman"/>
          <w:sz w:val="24"/>
          <w:szCs w:val="24"/>
        </w:rPr>
        <w:t xml:space="preserve"> consider</w:t>
      </w:r>
      <w:r>
        <w:rPr>
          <w:rFonts w:ascii="Times New Roman" w:hAnsi="Times New Roman" w:cs="Times New Roman"/>
          <w:sz w:val="24"/>
          <w:szCs w:val="24"/>
        </w:rPr>
        <w:t>s</w:t>
      </w:r>
      <w:r w:rsidR="006C011C">
        <w:rPr>
          <w:rFonts w:ascii="Times New Roman" w:hAnsi="Times New Roman" w:cs="Times New Roman"/>
          <w:sz w:val="24"/>
          <w:szCs w:val="24"/>
        </w:rPr>
        <w:t xml:space="preserve"> </w:t>
      </w:r>
      <w:r w:rsidR="00262946" w:rsidRPr="00262946">
        <w:rPr>
          <w:rFonts w:ascii="Times New Roman" w:hAnsi="Times New Roman" w:cs="Times New Roman"/>
          <w:sz w:val="24"/>
          <w:szCs w:val="24"/>
        </w:rPr>
        <w:t xml:space="preserve">the global interaction of </w:t>
      </w:r>
      <w:r w:rsidR="0090433C">
        <w:rPr>
          <w:rFonts w:ascii="Times New Roman" w:hAnsi="Times New Roman" w:cs="Times New Roman"/>
          <w:sz w:val="24"/>
          <w:szCs w:val="24"/>
        </w:rPr>
        <w:t>extreme climate</w:t>
      </w:r>
      <w:r>
        <w:rPr>
          <w:rFonts w:ascii="Times New Roman" w:hAnsi="Times New Roman" w:cs="Times New Roman"/>
          <w:sz w:val="24"/>
          <w:szCs w:val="24"/>
        </w:rPr>
        <w:t xml:space="preserve"> </w:t>
      </w:r>
      <w:r w:rsidR="00262946" w:rsidRPr="00262946">
        <w:rPr>
          <w:rFonts w:ascii="Times New Roman" w:hAnsi="Times New Roman" w:cs="Times New Roman"/>
          <w:sz w:val="24"/>
          <w:szCs w:val="24"/>
        </w:rPr>
        <w:t>events with socio-economic and political factors</w:t>
      </w:r>
      <w:r>
        <w:rPr>
          <w:rFonts w:ascii="Times New Roman" w:hAnsi="Times New Roman" w:cs="Times New Roman"/>
          <w:sz w:val="24"/>
          <w:szCs w:val="24"/>
        </w:rPr>
        <w:t>, recognising that</w:t>
      </w:r>
      <w:r w:rsidR="00262946" w:rsidRPr="00262946">
        <w:rPr>
          <w:rFonts w:ascii="Times New Roman" w:hAnsi="Times New Roman" w:cs="Times New Roman"/>
          <w:sz w:val="24"/>
          <w:szCs w:val="24"/>
        </w:rPr>
        <w:t xml:space="preserve"> </w:t>
      </w:r>
      <w:r>
        <w:rPr>
          <w:rFonts w:ascii="Times New Roman" w:hAnsi="Times New Roman" w:cs="Times New Roman"/>
          <w:sz w:val="24"/>
          <w:szCs w:val="24"/>
        </w:rPr>
        <w:t>“</w:t>
      </w:r>
      <w:r w:rsidR="00262946" w:rsidRPr="00262946">
        <w:rPr>
          <w:rFonts w:ascii="Times New Roman" w:hAnsi="Times New Roman" w:cs="Times New Roman"/>
          <w:sz w:val="24"/>
          <w:szCs w:val="24"/>
        </w:rPr>
        <w:t>implementation of SRM can only be made within a much broader context than can be diagnosed by natural sciences alone.</w:t>
      </w:r>
      <w:r>
        <w:rPr>
          <w:rFonts w:ascii="Times New Roman" w:hAnsi="Times New Roman" w:cs="Times New Roman"/>
          <w:sz w:val="24"/>
          <w:szCs w:val="24"/>
        </w:rPr>
        <w:t>”</w:t>
      </w:r>
      <w:r w:rsidR="00262946" w:rsidRPr="00262946">
        <w:rPr>
          <w:rFonts w:ascii="Times New Roman" w:hAnsi="Times New Roman" w:cs="Times New Roman"/>
          <w:sz w:val="24"/>
          <w:szCs w:val="24"/>
        </w:rPr>
        <w:t xml:space="preserve"> </w:t>
      </w:r>
      <w:r w:rsidR="008C081A">
        <w:rPr>
          <w:rFonts w:ascii="Times New Roman" w:hAnsi="Times New Roman" w:cs="Times New Roman"/>
          <w:sz w:val="24"/>
          <w:szCs w:val="24"/>
        </w:rPr>
        <w:t xml:space="preserve">This raises the challenging problem of </w:t>
      </w:r>
      <w:r w:rsidR="00066212">
        <w:rPr>
          <w:rFonts w:ascii="Times New Roman" w:hAnsi="Times New Roman" w:cs="Times New Roman"/>
          <w:sz w:val="24"/>
          <w:szCs w:val="24"/>
        </w:rPr>
        <w:t>economic fragility and sensitivity</w:t>
      </w:r>
      <w:r w:rsidR="0000091A">
        <w:rPr>
          <w:rFonts w:ascii="Times New Roman" w:hAnsi="Times New Roman" w:cs="Times New Roman"/>
          <w:sz w:val="24"/>
          <w:szCs w:val="24"/>
        </w:rPr>
        <w:t>, recognising that climate change is likely to have steadily more severe political impacts.</w:t>
      </w:r>
      <w:r w:rsidR="00066212">
        <w:rPr>
          <w:rFonts w:ascii="Times New Roman" w:hAnsi="Times New Roman" w:cs="Times New Roman"/>
          <w:sz w:val="24"/>
          <w:szCs w:val="24"/>
        </w:rPr>
        <w:t xml:space="preserve"> “</w:t>
      </w:r>
      <w:r w:rsidR="0000091A">
        <w:rPr>
          <w:rFonts w:ascii="Times New Roman" w:hAnsi="Times New Roman" w:cs="Times New Roman"/>
          <w:sz w:val="24"/>
          <w:szCs w:val="24"/>
        </w:rPr>
        <w:t>E</w:t>
      </w:r>
      <w:r w:rsidR="00262946" w:rsidRPr="00262946">
        <w:rPr>
          <w:rFonts w:ascii="Times New Roman" w:hAnsi="Times New Roman" w:cs="Times New Roman"/>
          <w:sz w:val="24"/>
          <w:szCs w:val="24"/>
        </w:rPr>
        <w:t xml:space="preserve">xtreme local weather events </w:t>
      </w:r>
      <w:r w:rsidR="00262946" w:rsidRPr="00262946">
        <w:rPr>
          <w:rFonts w:ascii="Times New Roman" w:hAnsi="Times New Roman" w:cs="Times New Roman"/>
          <w:sz w:val="24"/>
          <w:szCs w:val="24"/>
        </w:rPr>
        <w:lastRenderedPageBreak/>
        <w:t xml:space="preserve">might </w:t>
      </w:r>
      <w:r w:rsidR="00066212">
        <w:rPr>
          <w:rFonts w:ascii="Times New Roman" w:hAnsi="Times New Roman" w:cs="Times New Roman"/>
          <w:sz w:val="24"/>
          <w:szCs w:val="24"/>
        </w:rPr>
        <w:t>…</w:t>
      </w:r>
      <w:r w:rsidR="00262946" w:rsidRPr="00262946">
        <w:rPr>
          <w:rFonts w:ascii="Times New Roman" w:hAnsi="Times New Roman" w:cs="Times New Roman"/>
          <w:sz w:val="24"/>
          <w:szCs w:val="24"/>
        </w:rPr>
        <w:t>have global impacts on critical socio-economic variables such as food prices, commodity prices, trade flows and migration</w:t>
      </w:r>
      <w:r w:rsidR="00066212">
        <w:rPr>
          <w:rFonts w:ascii="Times New Roman" w:hAnsi="Times New Roman" w:cs="Times New Roman"/>
          <w:sz w:val="24"/>
          <w:szCs w:val="24"/>
        </w:rPr>
        <w:t>” leading to “</w:t>
      </w:r>
      <w:r w:rsidR="00262946" w:rsidRPr="00262946">
        <w:rPr>
          <w:rFonts w:ascii="Times New Roman" w:hAnsi="Times New Roman" w:cs="Times New Roman"/>
          <w:color w:val="000000"/>
          <w:sz w:val="24"/>
          <w:szCs w:val="24"/>
        </w:rPr>
        <w:t xml:space="preserve">a fundamental scientific question </w:t>
      </w:r>
      <w:r w:rsidR="00066212">
        <w:rPr>
          <w:rFonts w:ascii="Times New Roman" w:hAnsi="Times New Roman" w:cs="Times New Roman"/>
          <w:color w:val="000000"/>
          <w:sz w:val="24"/>
          <w:szCs w:val="24"/>
        </w:rPr>
        <w:t>…</w:t>
      </w:r>
      <w:r w:rsidR="00262946" w:rsidRPr="00262946">
        <w:rPr>
          <w:rFonts w:ascii="Times New Roman" w:hAnsi="Times New Roman" w:cs="Times New Roman"/>
          <w:color w:val="000000"/>
          <w:sz w:val="24"/>
          <w:szCs w:val="24"/>
        </w:rPr>
        <w:t>: can SRM counteract the climatic root of such a socio-economic emergency?</w:t>
      </w:r>
      <w:r w:rsidR="00066212">
        <w:rPr>
          <w:rFonts w:ascii="Times New Roman" w:hAnsi="Times New Roman" w:cs="Times New Roman"/>
          <w:color w:val="000000"/>
          <w:sz w:val="24"/>
          <w:szCs w:val="24"/>
        </w:rPr>
        <w:t>”</w:t>
      </w:r>
      <w:r w:rsidR="00262946" w:rsidRPr="00262946">
        <w:rPr>
          <w:rFonts w:ascii="Times New Roman" w:hAnsi="Times New Roman" w:cs="Times New Roman"/>
          <w:color w:val="000000"/>
          <w:sz w:val="24"/>
          <w:szCs w:val="24"/>
        </w:rPr>
        <w:t xml:space="preserve"> </w:t>
      </w:r>
    </w:p>
    <w:p w14:paraId="308545ED" w14:textId="49DF066D" w:rsidR="007F0573" w:rsidRDefault="00262946" w:rsidP="0000091A">
      <w:pPr>
        <w:autoSpaceDE w:val="0"/>
        <w:autoSpaceDN w:val="0"/>
        <w:adjustRightInd w:val="0"/>
        <w:spacing w:before="120"/>
        <w:rPr>
          <w:rFonts w:ascii="Times New Roman" w:hAnsi="Times New Roman" w:cs="Times New Roman"/>
          <w:color w:val="000000"/>
          <w:sz w:val="24"/>
          <w:szCs w:val="24"/>
        </w:rPr>
      </w:pPr>
      <w:r w:rsidRPr="00262946">
        <w:rPr>
          <w:rFonts w:ascii="Times New Roman" w:hAnsi="Times New Roman" w:cs="Times New Roman"/>
          <w:color w:val="000000"/>
          <w:sz w:val="24"/>
          <w:szCs w:val="24"/>
        </w:rPr>
        <w:t xml:space="preserve">The </w:t>
      </w:r>
      <w:r w:rsidR="00066212">
        <w:rPr>
          <w:rFonts w:ascii="Times New Roman" w:hAnsi="Times New Roman" w:cs="Times New Roman"/>
          <w:color w:val="000000"/>
          <w:sz w:val="24"/>
          <w:szCs w:val="24"/>
        </w:rPr>
        <w:t xml:space="preserve">authors </w:t>
      </w:r>
      <w:r w:rsidR="0000091A">
        <w:rPr>
          <w:rFonts w:ascii="Times New Roman" w:hAnsi="Times New Roman" w:cs="Times New Roman"/>
          <w:color w:val="000000"/>
          <w:sz w:val="24"/>
          <w:szCs w:val="24"/>
        </w:rPr>
        <w:t>provide a highly dubious answer to this existential question</w:t>
      </w:r>
      <w:r w:rsidR="00066212">
        <w:rPr>
          <w:rFonts w:ascii="Times New Roman" w:hAnsi="Times New Roman" w:cs="Times New Roman"/>
          <w:color w:val="000000"/>
          <w:sz w:val="24"/>
          <w:szCs w:val="24"/>
        </w:rPr>
        <w:t xml:space="preserve">, saying “the </w:t>
      </w:r>
      <w:r w:rsidRPr="00262946">
        <w:rPr>
          <w:rFonts w:ascii="Times New Roman" w:hAnsi="Times New Roman" w:cs="Times New Roman"/>
          <w:color w:val="000000"/>
          <w:sz w:val="24"/>
          <w:szCs w:val="24"/>
        </w:rPr>
        <w:t>evidence suggests not, as it is difficult to envisage how SRM could be used effectively to address, for instance, interruptions in global supply chains or outbreaks of social unrest.</w:t>
      </w:r>
      <w:r w:rsidR="00066212">
        <w:rPr>
          <w:rFonts w:ascii="Times New Roman" w:hAnsi="Times New Roman" w:cs="Times New Roman"/>
          <w:color w:val="000000"/>
          <w:sz w:val="24"/>
          <w:szCs w:val="24"/>
        </w:rPr>
        <w:t xml:space="preserve">”  </w:t>
      </w:r>
      <w:r w:rsidR="007F0573">
        <w:rPr>
          <w:rFonts w:ascii="Times New Roman" w:hAnsi="Times New Roman" w:cs="Times New Roman"/>
          <w:color w:val="000000"/>
          <w:sz w:val="24"/>
          <w:szCs w:val="24"/>
        </w:rPr>
        <w:t xml:space="preserve">This claim continues a </w:t>
      </w:r>
      <w:r w:rsidR="0000091A">
        <w:rPr>
          <w:rFonts w:ascii="Times New Roman" w:hAnsi="Times New Roman" w:cs="Times New Roman"/>
          <w:color w:val="000000"/>
          <w:sz w:val="24"/>
          <w:szCs w:val="24"/>
        </w:rPr>
        <w:t xml:space="preserve">strategic </w:t>
      </w:r>
      <w:r w:rsidR="007F0573">
        <w:rPr>
          <w:rFonts w:ascii="Times New Roman" w:hAnsi="Times New Roman" w:cs="Times New Roman"/>
          <w:color w:val="000000"/>
          <w:sz w:val="24"/>
          <w:szCs w:val="24"/>
        </w:rPr>
        <w:t xml:space="preserve">failure to understand how SRM would relate to economy, </w:t>
      </w:r>
      <w:proofErr w:type="gramStart"/>
      <w:r w:rsidR="007F0573">
        <w:rPr>
          <w:rFonts w:ascii="Times New Roman" w:hAnsi="Times New Roman" w:cs="Times New Roman"/>
          <w:color w:val="000000"/>
          <w:sz w:val="24"/>
          <w:szCs w:val="24"/>
        </w:rPr>
        <w:t>society</w:t>
      </w:r>
      <w:proofErr w:type="gramEnd"/>
      <w:r w:rsidR="007F0573">
        <w:rPr>
          <w:rFonts w:ascii="Times New Roman" w:hAnsi="Times New Roman" w:cs="Times New Roman"/>
          <w:color w:val="000000"/>
          <w:sz w:val="24"/>
          <w:szCs w:val="24"/>
        </w:rPr>
        <w:t xml:space="preserve"> and environment.  Rather than direct and immediate causal relations</w:t>
      </w:r>
      <w:r w:rsidR="0000091A">
        <w:rPr>
          <w:rFonts w:ascii="Times New Roman" w:hAnsi="Times New Roman" w:cs="Times New Roman"/>
          <w:color w:val="000000"/>
          <w:sz w:val="24"/>
          <w:szCs w:val="24"/>
        </w:rPr>
        <w:t xml:space="preserve"> with events</w:t>
      </w:r>
      <w:r w:rsidR="007F0573">
        <w:rPr>
          <w:rFonts w:ascii="Times New Roman" w:hAnsi="Times New Roman" w:cs="Times New Roman"/>
          <w:color w:val="000000"/>
          <w:sz w:val="24"/>
          <w:szCs w:val="24"/>
        </w:rPr>
        <w:t>, the point of SRM is to reduce the radiative forcing that is the fundamental pressure pushing human systems into instability.  It reflects poor logic to assert that inability to target social unrest directly means SRM cannot “</w:t>
      </w:r>
      <w:r w:rsidR="007F0573" w:rsidRPr="00262946">
        <w:rPr>
          <w:rFonts w:ascii="Times New Roman" w:hAnsi="Times New Roman" w:cs="Times New Roman"/>
          <w:color w:val="000000"/>
          <w:sz w:val="24"/>
          <w:szCs w:val="24"/>
        </w:rPr>
        <w:t>counteract the climatic root of such a socio-economic emergency</w:t>
      </w:r>
      <w:r w:rsidR="007F0573">
        <w:rPr>
          <w:rFonts w:ascii="Times New Roman" w:hAnsi="Times New Roman" w:cs="Times New Roman"/>
          <w:color w:val="000000"/>
          <w:sz w:val="24"/>
          <w:szCs w:val="24"/>
        </w:rPr>
        <w:t>”, but that is exactly the</w:t>
      </w:r>
      <w:r w:rsidR="0000091A">
        <w:rPr>
          <w:rFonts w:ascii="Times New Roman" w:hAnsi="Times New Roman" w:cs="Times New Roman"/>
          <w:color w:val="000000"/>
          <w:sz w:val="24"/>
          <w:szCs w:val="24"/>
        </w:rPr>
        <w:t>ir</w:t>
      </w:r>
      <w:r w:rsidR="007F0573">
        <w:rPr>
          <w:rFonts w:ascii="Times New Roman" w:hAnsi="Times New Roman" w:cs="Times New Roman"/>
          <w:color w:val="000000"/>
          <w:sz w:val="24"/>
          <w:szCs w:val="24"/>
        </w:rPr>
        <w:t xml:space="preserve"> claim.</w:t>
      </w:r>
      <w:r w:rsidR="00066212">
        <w:rPr>
          <w:rFonts w:ascii="Times New Roman" w:hAnsi="Times New Roman" w:cs="Times New Roman"/>
          <w:color w:val="000000"/>
          <w:sz w:val="24"/>
          <w:szCs w:val="24"/>
        </w:rPr>
        <w:t xml:space="preserve"> </w:t>
      </w:r>
      <w:r w:rsidRPr="00262946">
        <w:rPr>
          <w:rFonts w:ascii="Times New Roman" w:hAnsi="Times New Roman" w:cs="Times New Roman"/>
          <w:color w:val="000000"/>
          <w:sz w:val="24"/>
          <w:szCs w:val="24"/>
        </w:rPr>
        <w:t xml:space="preserve"> </w:t>
      </w:r>
      <w:r w:rsidR="002F6F75">
        <w:rPr>
          <w:rFonts w:ascii="Times New Roman" w:hAnsi="Times New Roman" w:cs="Times New Roman"/>
          <w:color w:val="000000"/>
          <w:sz w:val="24"/>
          <w:szCs w:val="24"/>
        </w:rPr>
        <w:t xml:space="preserve">The climatic root is warming, and SRM counteracts warming.  </w:t>
      </w:r>
      <w:r w:rsidR="007F0573">
        <w:rPr>
          <w:rFonts w:ascii="Times New Roman" w:hAnsi="Times New Roman" w:cs="Times New Roman"/>
          <w:color w:val="000000"/>
          <w:sz w:val="24"/>
          <w:szCs w:val="24"/>
        </w:rPr>
        <w:t>Strategic understanding is needed of what the purpose of SRM should be, but that is sadly absent in this analysis.</w:t>
      </w:r>
    </w:p>
    <w:p w14:paraId="4A19D136" w14:textId="05B45EE3" w:rsidR="00611C4E" w:rsidRPr="00632A42" w:rsidRDefault="002F6F75" w:rsidP="0000091A">
      <w:pPr>
        <w:autoSpaceDE w:val="0"/>
        <w:autoSpaceDN w:val="0"/>
        <w:adjustRightInd w:val="0"/>
        <w:spacing w:before="120"/>
        <w:rPr>
          <w:rFonts w:ascii="Times New Roman" w:hAnsi="Times New Roman" w:cs="Times New Roman"/>
          <w:sz w:val="24"/>
          <w:szCs w:val="24"/>
        </w:rPr>
      </w:pPr>
      <w:r>
        <w:rPr>
          <w:rFonts w:ascii="Times New Roman" w:hAnsi="Times New Roman" w:cs="Times New Roman"/>
          <w:color w:val="000000"/>
          <w:sz w:val="24"/>
          <w:szCs w:val="24"/>
        </w:rPr>
        <w:t>T</w:t>
      </w:r>
      <w:r w:rsidR="007F0573">
        <w:rPr>
          <w:rFonts w:ascii="Times New Roman" w:hAnsi="Times New Roman" w:cs="Times New Roman"/>
          <w:color w:val="000000"/>
          <w:sz w:val="24"/>
          <w:szCs w:val="24"/>
        </w:rPr>
        <w:t>h</w:t>
      </w:r>
      <w:r w:rsidR="0000091A">
        <w:rPr>
          <w:rFonts w:ascii="Times New Roman" w:hAnsi="Times New Roman" w:cs="Times New Roman"/>
          <w:color w:val="000000"/>
          <w:sz w:val="24"/>
          <w:szCs w:val="24"/>
        </w:rPr>
        <w:t>e</w:t>
      </w:r>
      <w:r w:rsidR="007F0573">
        <w:rPr>
          <w:rFonts w:ascii="Times New Roman" w:hAnsi="Times New Roman" w:cs="Times New Roman"/>
          <w:color w:val="000000"/>
          <w:sz w:val="24"/>
          <w:szCs w:val="24"/>
        </w:rPr>
        <w:t xml:space="preserve"> paper </w:t>
      </w:r>
      <w:r w:rsidR="00611C4E">
        <w:rPr>
          <w:rFonts w:ascii="Times New Roman" w:hAnsi="Times New Roman" w:cs="Times New Roman"/>
          <w:color w:val="000000"/>
          <w:sz w:val="24"/>
          <w:szCs w:val="24"/>
        </w:rPr>
        <w:t xml:space="preserve">arguably </w:t>
      </w:r>
      <w:r w:rsidR="007F0573">
        <w:rPr>
          <w:rFonts w:ascii="Times New Roman" w:hAnsi="Times New Roman" w:cs="Times New Roman"/>
          <w:color w:val="000000"/>
          <w:sz w:val="24"/>
          <w:szCs w:val="24"/>
        </w:rPr>
        <w:t xml:space="preserve">reflects the accepted </w:t>
      </w:r>
      <w:hyperlink r:id="rId7" w:history="1">
        <w:r w:rsidR="007F0573" w:rsidRPr="0000091A">
          <w:rPr>
            <w:rStyle w:val="Hyperlink"/>
            <w:rFonts w:ascii="Times New Roman" w:hAnsi="Times New Roman" w:cs="Times New Roman"/>
            <w:sz w:val="24"/>
            <w:szCs w:val="24"/>
          </w:rPr>
          <w:t>IPCC consensus</w:t>
        </w:r>
      </w:hyperlink>
      <w:r w:rsidR="007F05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 SRM should be ignored</w:t>
      </w:r>
      <w:r w:rsidR="0000091A">
        <w:rPr>
          <w:rFonts w:ascii="Times New Roman" w:hAnsi="Times New Roman" w:cs="Times New Roman"/>
          <w:color w:val="000000"/>
          <w:sz w:val="24"/>
          <w:szCs w:val="24"/>
        </w:rPr>
        <w:t>. It</w:t>
      </w:r>
      <w:r>
        <w:rPr>
          <w:rFonts w:ascii="Times New Roman" w:hAnsi="Times New Roman" w:cs="Times New Roman"/>
          <w:color w:val="000000"/>
          <w:sz w:val="24"/>
          <w:szCs w:val="24"/>
        </w:rPr>
        <w:t xml:space="preserve"> presents a series of false arguments to justify its position, which is based on politics rather than science.  </w:t>
      </w:r>
      <w:r w:rsidR="0000091A">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illustrates that climate change is a social problem as much as a science problem, given that those who call us to follow the science hypocritically fail to follow their own advice.  The need for </w:t>
      </w:r>
      <w:r w:rsidR="00066212">
        <w:rPr>
          <w:rFonts w:ascii="Times New Roman" w:hAnsi="Times New Roman" w:cs="Times New Roman"/>
          <w:sz w:val="24"/>
          <w:szCs w:val="24"/>
        </w:rPr>
        <w:t>political leadership</w:t>
      </w:r>
      <w:r>
        <w:rPr>
          <w:rFonts w:ascii="Times New Roman" w:hAnsi="Times New Roman" w:cs="Times New Roman"/>
          <w:sz w:val="24"/>
          <w:szCs w:val="24"/>
        </w:rPr>
        <w:t xml:space="preserve"> to assess SRM </w:t>
      </w:r>
      <w:r w:rsidR="00611C4E">
        <w:rPr>
          <w:rFonts w:ascii="Times New Roman" w:hAnsi="Times New Roman" w:cs="Times New Roman"/>
          <w:sz w:val="24"/>
          <w:szCs w:val="24"/>
        </w:rPr>
        <w:t xml:space="preserve">is urgent, since </w:t>
      </w:r>
      <w:r w:rsidR="0000091A">
        <w:rPr>
          <w:rFonts w:ascii="Times New Roman" w:hAnsi="Times New Roman" w:cs="Times New Roman"/>
          <w:sz w:val="24"/>
          <w:szCs w:val="24"/>
        </w:rPr>
        <w:t xml:space="preserve">influential </w:t>
      </w:r>
      <w:r w:rsidR="00611C4E">
        <w:rPr>
          <w:rFonts w:ascii="Times New Roman" w:hAnsi="Times New Roman" w:cs="Times New Roman"/>
          <w:sz w:val="24"/>
          <w:szCs w:val="24"/>
        </w:rPr>
        <w:t>scientific leaders like these authors present political views that are not in accord with evidence.  O</w:t>
      </w:r>
      <w:r w:rsidR="00066212">
        <w:rPr>
          <w:rFonts w:ascii="Times New Roman" w:hAnsi="Times New Roman" w:cs="Times New Roman"/>
          <w:sz w:val="24"/>
          <w:szCs w:val="24"/>
        </w:rPr>
        <w:t xml:space="preserve">nly when compelling scientific evidence is accepted by people with ability to communicate effectively to the </w:t>
      </w:r>
      <w:proofErr w:type="gramStart"/>
      <w:r w:rsidR="00066212">
        <w:rPr>
          <w:rFonts w:ascii="Times New Roman" w:hAnsi="Times New Roman" w:cs="Times New Roman"/>
          <w:sz w:val="24"/>
          <w:szCs w:val="24"/>
        </w:rPr>
        <w:t>general public</w:t>
      </w:r>
      <w:proofErr w:type="gramEnd"/>
      <w:r w:rsidR="00066212">
        <w:rPr>
          <w:rFonts w:ascii="Times New Roman" w:hAnsi="Times New Roman" w:cs="Times New Roman"/>
          <w:sz w:val="24"/>
          <w:szCs w:val="24"/>
        </w:rPr>
        <w:t xml:space="preserve"> will the </w:t>
      </w:r>
      <w:r w:rsidR="00611C4E">
        <w:rPr>
          <w:rFonts w:ascii="Times New Roman" w:hAnsi="Times New Roman" w:cs="Times New Roman"/>
          <w:sz w:val="24"/>
          <w:szCs w:val="24"/>
        </w:rPr>
        <w:t>need for</w:t>
      </w:r>
      <w:r w:rsidR="00066212">
        <w:rPr>
          <w:rFonts w:ascii="Times New Roman" w:hAnsi="Times New Roman" w:cs="Times New Roman"/>
          <w:sz w:val="24"/>
          <w:szCs w:val="24"/>
        </w:rPr>
        <w:t xml:space="preserve"> SRM be </w:t>
      </w:r>
      <w:r w:rsidR="00611C4E">
        <w:rPr>
          <w:rFonts w:ascii="Times New Roman" w:hAnsi="Times New Roman" w:cs="Times New Roman"/>
          <w:sz w:val="24"/>
          <w:szCs w:val="24"/>
        </w:rPr>
        <w:t>understood</w:t>
      </w:r>
      <w:r w:rsidR="00066212">
        <w:rPr>
          <w:rFonts w:ascii="Times New Roman" w:hAnsi="Times New Roman" w:cs="Times New Roman"/>
          <w:sz w:val="24"/>
          <w:szCs w:val="24"/>
        </w:rPr>
        <w:t xml:space="preserve">.  The situation now, as reflected in the ideological agenda of this paper, is that available scientific evidence is ignored because emotion-based arguments hold popular sway. </w:t>
      </w:r>
    </w:p>
    <w:p w14:paraId="3B88DC96" w14:textId="6629FC37" w:rsidR="00726006" w:rsidRDefault="00632A42" w:rsidP="0000091A">
      <w:pPr>
        <w:pStyle w:val="Pa8"/>
        <w:spacing w:before="120" w:line="240" w:lineRule="auto"/>
        <w:rPr>
          <w:rFonts w:ascii="Times New Roman" w:hAnsi="Times New Roman" w:cs="Times New Roman"/>
          <w:color w:val="000000"/>
        </w:rPr>
      </w:pPr>
      <w:r>
        <w:rPr>
          <w:rFonts w:ascii="Times New Roman" w:hAnsi="Times New Roman" w:cs="Times New Roman"/>
          <w:color w:val="000000"/>
        </w:rPr>
        <w:t>On</w:t>
      </w:r>
      <w:r w:rsidR="00611C4E">
        <w:rPr>
          <w:rFonts w:ascii="Times New Roman" w:hAnsi="Times New Roman" w:cs="Times New Roman"/>
          <w:color w:val="000000"/>
        </w:rPr>
        <w:t xml:space="preserve"> e</w:t>
      </w:r>
      <w:r w:rsidR="00262946" w:rsidRPr="00262946">
        <w:rPr>
          <w:rFonts w:ascii="Times New Roman" w:hAnsi="Times New Roman" w:cs="Times New Roman"/>
          <w:color w:val="000000"/>
        </w:rPr>
        <w:t>thical and political issues</w:t>
      </w:r>
      <w:r>
        <w:rPr>
          <w:rFonts w:ascii="Times New Roman" w:hAnsi="Times New Roman" w:cs="Times New Roman"/>
          <w:color w:val="000000"/>
        </w:rPr>
        <w:t>, a</w:t>
      </w:r>
      <w:r w:rsidR="00611C4E">
        <w:rPr>
          <w:rFonts w:ascii="Times New Roman" w:hAnsi="Times New Roman" w:cs="Times New Roman"/>
          <w:color w:val="000000"/>
        </w:rPr>
        <w:t>fter calling SRM</w:t>
      </w:r>
      <w:r w:rsidR="00262946" w:rsidRPr="00262946">
        <w:rPr>
          <w:rFonts w:ascii="Times New Roman" w:hAnsi="Times New Roman" w:cs="Times New Roman"/>
          <w:color w:val="000000"/>
        </w:rPr>
        <w:t xml:space="preserve"> </w:t>
      </w:r>
      <w:r w:rsidR="00611C4E">
        <w:rPr>
          <w:rFonts w:ascii="Times New Roman" w:hAnsi="Times New Roman" w:cs="Times New Roman"/>
          <w:color w:val="000000"/>
        </w:rPr>
        <w:t>“</w:t>
      </w:r>
      <w:r w:rsidR="00611C4E" w:rsidRPr="00262946">
        <w:rPr>
          <w:rFonts w:ascii="Times New Roman" w:hAnsi="Times New Roman" w:cs="Times New Roman"/>
          <w:color w:val="000000"/>
        </w:rPr>
        <w:t>obviously ill-suited</w:t>
      </w:r>
      <w:r w:rsidR="00611C4E">
        <w:rPr>
          <w:rFonts w:ascii="Times New Roman" w:hAnsi="Times New Roman" w:cs="Times New Roman"/>
          <w:color w:val="000000"/>
        </w:rPr>
        <w:t xml:space="preserve">” as an emergency remedy, they turn to </w:t>
      </w:r>
      <w:r>
        <w:rPr>
          <w:rFonts w:ascii="Times New Roman" w:hAnsi="Times New Roman" w:cs="Times New Roman"/>
          <w:color w:val="000000"/>
        </w:rPr>
        <w:t>speculation about</w:t>
      </w:r>
      <w:r w:rsidR="00262946" w:rsidRPr="00262946">
        <w:rPr>
          <w:rFonts w:ascii="Times New Roman" w:hAnsi="Times New Roman" w:cs="Times New Roman"/>
          <w:color w:val="000000"/>
        </w:rPr>
        <w:t xml:space="preserve"> </w:t>
      </w:r>
      <w:r>
        <w:rPr>
          <w:rFonts w:ascii="Times New Roman" w:hAnsi="Times New Roman" w:cs="Times New Roman"/>
          <w:color w:val="000000"/>
        </w:rPr>
        <w:t>“</w:t>
      </w:r>
      <w:r w:rsidR="00262946" w:rsidRPr="00262946">
        <w:rPr>
          <w:rFonts w:ascii="Times New Roman" w:hAnsi="Times New Roman" w:cs="Times New Roman"/>
          <w:color w:val="000000"/>
        </w:rPr>
        <w:t>shallow thinking and deliberation, and even militarization</w:t>
      </w:r>
      <w:r>
        <w:rPr>
          <w:rFonts w:ascii="Times New Roman" w:hAnsi="Times New Roman" w:cs="Times New Roman"/>
          <w:color w:val="000000"/>
        </w:rPr>
        <w:t xml:space="preserve">”, language that looks intended to sow </w:t>
      </w:r>
      <w:r w:rsidR="00726006">
        <w:rPr>
          <w:rFonts w:ascii="Times New Roman" w:hAnsi="Times New Roman" w:cs="Times New Roman"/>
          <w:color w:val="000000"/>
        </w:rPr>
        <w:t xml:space="preserve">groundless </w:t>
      </w:r>
      <w:r>
        <w:rPr>
          <w:rFonts w:ascii="Times New Roman" w:hAnsi="Times New Roman" w:cs="Times New Roman"/>
          <w:color w:val="000000"/>
        </w:rPr>
        <w:t>fear that a decision to deploy SRM would be undemocratic, a form of “pre-emptive warfare”</w:t>
      </w:r>
      <w:r w:rsidR="00262946" w:rsidRPr="00262946">
        <w:rPr>
          <w:rFonts w:ascii="Times New Roman" w:hAnsi="Times New Roman" w:cs="Times New Roman"/>
          <w:color w:val="000000"/>
        </w:rPr>
        <w:t xml:space="preserve">. </w:t>
      </w:r>
    </w:p>
    <w:p w14:paraId="3BBB8837" w14:textId="5A6388B6" w:rsidR="00D84C20" w:rsidRDefault="00726006" w:rsidP="0000091A">
      <w:pPr>
        <w:pStyle w:val="Pa6"/>
        <w:spacing w:before="120" w:line="240" w:lineRule="auto"/>
        <w:rPr>
          <w:rFonts w:ascii="Times New Roman" w:hAnsi="Times New Roman" w:cs="Times New Roman"/>
          <w:color w:val="000000"/>
        </w:rPr>
      </w:pPr>
      <w:r>
        <w:rPr>
          <w:rFonts w:ascii="Times New Roman" w:hAnsi="Times New Roman" w:cs="Times New Roman"/>
          <w:color w:val="000000"/>
        </w:rPr>
        <w:t>The paper asks whether SRM could address</w:t>
      </w:r>
      <w:r w:rsidR="00262946" w:rsidRPr="00262946">
        <w:rPr>
          <w:rFonts w:ascii="Times New Roman" w:hAnsi="Times New Roman" w:cs="Times New Roman"/>
          <w:color w:val="000000"/>
        </w:rPr>
        <w:t xml:space="preserve"> jet-stream dynamics or monsoon systems. </w:t>
      </w:r>
      <w:r w:rsidR="00F642F1">
        <w:rPr>
          <w:rFonts w:ascii="Times New Roman" w:hAnsi="Times New Roman" w:cs="Times New Roman"/>
          <w:color w:val="000000"/>
        </w:rPr>
        <w:t xml:space="preserve">These are important questions that </w:t>
      </w:r>
      <w:r w:rsidR="0000091A">
        <w:rPr>
          <w:rFonts w:ascii="Times New Roman" w:hAnsi="Times New Roman" w:cs="Times New Roman"/>
          <w:color w:val="000000"/>
        </w:rPr>
        <w:t>should be</w:t>
      </w:r>
      <w:r w:rsidR="00F642F1">
        <w:rPr>
          <w:rFonts w:ascii="Times New Roman" w:hAnsi="Times New Roman" w:cs="Times New Roman"/>
          <w:color w:val="000000"/>
        </w:rPr>
        <w:t xml:space="preserve"> the subject of </w:t>
      </w:r>
      <w:r w:rsidR="0000091A">
        <w:rPr>
          <w:rFonts w:ascii="Times New Roman" w:hAnsi="Times New Roman" w:cs="Times New Roman"/>
          <w:color w:val="000000"/>
        </w:rPr>
        <w:t xml:space="preserve">much more extensive </w:t>
      </w:r>
      <w:r w:rsidR="00F642F1">
        <w:rPr>
          <w:rFonts w:ascii="Times New Roman" w:hAnsi="Times New Roman" w:cs="Times New Roman"/>
          <w:color w:val="000000"/>
        </w:rPr>
        <w:t>research.  It then presents another claim which seems to me to encapsulate the complacency and irrationality of mainstream climate policy.  Noting correctly that the complexity of</w:t>
      </w:r>
      <w:r w:rsidR="00262946" w:rsidRPr="00262946">
        <w:rPr>
          <w:rFonts w:ascii="Times New Roman" w:hAnsi="Times New Roman" w:cs="Times New Roman"/>
          <w:color w:val="000000"/>
        </w:rPr>
        <w:t xml:space="preserve"> climate subsystems</w:t>
      </w:r>
      <w:r w:rsidR="00F642F1">
        <w:rPr>
          <w:rFonts w:ascii="Times New Roman" w:hAnsi="Times New Roman" w:cs="Times New Roman"/>
          <w:color w:val="000000"/>
        </w:rPr>
        <w:t xml:space="preserve"> could not be</w:t>
      </w:r>
      <w:r w:rsidR="00262946" w:rsidRPr="00262946">
        <w:rPr>
          <w:rFonts w:ascii="Times New Roman" w:hAnsi="Times New Roman" w:cs="Times New Roman"/>
          <w:color w:val="000000"/>
        </w:rPr>
        <w:t xml:space="preserve"> repair</w:t>
      </w:r>
      <w:r w:rsidR="00F642F1">
        <w:rPr>
          <w:rFonts w:ascii="Times New Roman" w:hAnsi="Times New Roman" w:cs="Times New Roman"/>
          <w:color w:val="000000"/>
        </w:rPr>
        <w:t>ed</w:t>
      </w:r>
      <w:r w:rsidR="00262946" w:rsidRPr="00262946">
        <w:rPr>
          <w:rFonts w:ascii="Times New Roman" w:hAnsi="Times New Roman" w:cs="Times New Roman"/>
          <w:color w:val="000000"/>
        </w:rPr>
        <w:t xml:space="preserve"> after tipping has occurred</w:t>
      </w:r>
      <w:r w:rsidR="00F642F1">
        <w:rPr>
          <w:rFonts w:ascii="Times New Roman" w:hAnsi="Times New Roman" w:cs="Times New Roman"/>
          <w:color w:val="000000"/>
        </w:rPr>
        <w:t xml:space="preserve">, they </w:t>
      </w:r>
      <w:r w:rsidR="00D84C20">
        <w:rPr>
          <w:rFonts w:ascii="Times New Roman" w:hAnsi="Times New Roman" w:cs="Times New Roman"/>
          <w:color w:val="000000"/>
        </w:rPr>
        <w:t xml:space="preserve">rightly </w:t>
      </w:r>
      <w:r w:rsidR="00F642F1">
        <w:rPr>
          <w:rFonts w:ascii="Times New Roman" w:hAnsi="Times New Roman" w:cs="Times New Roman"/>
          <w:color w:val="000000"/>
        </w:rPr>
        <w:t xml:space="preserve">infer that </w:t>
      </w:r>
      <w:r w:rsidR="00262946" w:rsidRPr="00262946">
        <w:rPr>
          <w:rFonts w:ascii="Times New Roman" w:hAnsi="Times New Roman" w:cs="Times New Roman"/>
          <w:color w:val="000000"/>
        </w:rPr>
        <w:t xml:space="preserve">a climate emergency can </w:t>
      </w:r>
      <w:r w:rsidR="00F642F1">
        <w:rPr>
          <w:rFonts w:ascii="Times New Roman" w:hAnsi="Times New Roman" w:cs="Times New Roman"/>
          <w:color w:val="000000"/>
        </w:rPr>
        <w:t>only</w:t>
      </w:r>
      <w:r w:rsidR="00262946" w:rsidRPr="00262946">
        <w:rPr>
          <w:rFonts w:ascii="Times New Roman" w:hAnsi="Times New Roman" w:cs="Times New Roman"/>
          <w:color w:val="000000"/>
        </w:rPr>
        <w:t xml:space="preserve"> be prevented by SRM</w:t>
      </w:r>
      <w:r w:rsidR="00F44775">
        <w:rPr>
          <w:rFonts w:ascii="Times New Roman" w:hAnsi="Times New Roman" w:cs="Times New Roman"/>
          <w:color w:val="000000"/>
        </w:rPr>
        <w:t xml:space="preserve"> if </w:t>
      </w:r>
      <w:r w:rsidR="0000091A">
        <w:rPr>
          <w:rFonts w:ascii="Times New Roman" w:hAnsi="Times New Roman" w:cs="Times New Roman"/>
          <w:color w:val="000000"/>
        </w:rPr>
        <w:t>the emergency</w:t>
      </w:r>
      <w:r w:rsidR="00262946" w:rsidRPr="00262946">
        <w:rPr>
          <w:rFonts w:ascii="Times New Roman" w:hAnsi="Times New Roman" w:cs="Times New Roman"/>
          <w:color w:val="000000"/>
        </w:rPr>
        <w:t xml:space="preserve"> is declared pre-emptively</w:t>
      </w:r>
      <w:r w:rsidR="00F44775">
        <w:rPr>
          <w:rFonts w:ascii="Times New Roman" w:hAnsi="Times New Roman" w:cs="Times New Roman"/>
          <w:color w:val="000000"/>
        </w:rPr>
        <w:t>.</w:t>
      </w:r>
      <w:r w:rsidR="00F642F1">
        <w:rPr>
          <w:rFonts w:ascii="Times New Roman" w:hAnsi="Times New Roman" w:cs="Times New Roman"/>
          <w:color w:val="000000"/>
        </w:rPr>
        <w:t xml:space="preserve"> </w:t>
      </w:r>
      <w:r w:rsidR="00F44775">
        <w:rPr>
          <w:rFonts w:ascii="Times New Roman" w:hAnsi="Times New Roman" w:cs="Times New Roman"/>
          <w:color w:val="000000"/>
        </w:rPr>
        <w:t xml:space="preserve"> The point of confusion </w:t>
      </w:r>
      <w:r w:rsidR="0000091A">
        <w:rPr>
          <w:rFonts w:ascii="Times New Roman" w:hAnsi="Times New Roman" w:cs="Times New Roman"/>
          <w:color w:val="000000"/>
        </w:rPr>
        <w:t xml:space="preserve">and complacency </w:t>
      </w:r>
      <w:r w:rsidR="00F44775">
        <w:rPr>
          <w:rFonts w:ascii="Times New Roman" w:hAnsi="Times New Roman" w:cs="Times New Roman"/>
          <w:color w:val="000000"/>
        </w:rPr>
        <w:t xml:space="preserve">is </w:t>
      </w:r>
      <w:r w:rsidR="0000091A">
        <w:rPr>
          <w:rFonts w:ascii="Times New Roman" w:hAnsi="Times New Roman" w:cs="Times New Roman"/>
          <w:color w:val="000000"/>
        </w:rPr>
        <w:t xml:space="preserve">in </w:t>
      </w:r>
      <w:r w:rsidR="00F44775">
        <w:rPr>
          <w:rFonts w:ascii="Times New Roman" w:hAnsi="Times New Roman" w:cs="Times New Roman"/>
          <w:color w:val="000000"/>
        </w:rPr>
        <w:t xml:space="preserve">the </w:t>
      </w:r>
      <w:r w:rsidR="0000091A">
        <w:rPr>
          <w:rFonts w:ascii="Times New Roman" w:hAnsi="Times New Roman" w:cs="Times New Roman"/>
          <w:color w:val="000000"/>
        </w:rPr>
        <w:t xml:space="preserve">next </w:t>
      </w:r>
      <w:r w:rsidR="00F44775">
        <w:rPr>
          <w:rFonts w:ascii="Times New Roman" w:hAnsi="Times New Roman" w:cs="Times New Roman"/>
          <w:color w:val="000000"/>
        </w:rPr>
        <w:t>claim</w:t>
      </w:r>
      <w:r w:rsidR="0000091A">
        <w:rPr>
          <w:rFonts w:ascii="Times New Roman" w:hAnsi="Times New Roman" w:cs="Times New Roman"/>
          <w:color w:val="000000"/>
        </w:rPr>
        <w:t>,</w:t>
      </w:r>
      <w:r w:rsidR="00F44775">
        <w:rPr>
          <w:rFonts w:ascii="Times New Roman" w:hAnsi="Times New Roman" w:cs="Times New Roman"/>
          <w:color w:val="000000"/>
        </w:rPr>
        <w:t xml:space="preserve"> that this </w:t>
      </w:r>
      <w:r w:rsidR="0000091A">
        <w:rPr>
          <w:rFonts w:ascii="Times New Roman" w:hAnsi="Times New Roman" w:cs="Times New Roman"/>
          <w:color w:val="000000"/>
        </w:rPr>
        <w:t xml:space="preserve">emergency </w:t>
      </w:r>
      <w:r w:rsidR="00F44775">
        <w:rPr>
          <w:rFonts w:ascii="Times New Roman" w:hAnsi="Times New Roman" w:cs="Times New Roman"/>
          <w:color w:val="000000"/>
        </w:rPr>
        <w:t>declaration would involve</w:t>
      </w:r>
      <w:r w:rsidR="00F642F1">
        <w:rPr>
          <w:rFonts w:ascii="Times New Roman" w:hAnsi="Times New Roman" w:cs="Times New Roman"/>
          <w:color w:val="000000"/>
        </w:rPr>
        <w:t xml:space="preserve"> </w:t>
      </w:r>
      <w:r w:rsidR="00F44775">
        <w:rPr>
          <w:rFonts w:ascii="Times New Roman" w:hAnsi="Times New Roman" w:cs="Times New Roman"/>
          <w:color w:val="000000"/>
        </w:rPr>
        <w:t>“</w:t>
      </w:r>
      <w:r w:rsidR="00262946" w:rsidRPr="00262946">
        <w:rPr>
          <w:rFonts w:ascii="Times New Roman" w:hAnsi="Times New Roman" w:cs="Times New Roman"/>
          <w:color w:val="000000"/>
        </w:rPr>
        <w:t>an unprecedented amount of risk</w:t>
      </w:r>
      <w:r w:rsidR="00F44775">
        <w:rPr>
          <w:rFonts w:ascii="Times New Roman" w:hAnsi="Times New Roman" w:cs="Times New Roman"/>
          <w:color w:val="000000"/>
        </w:rPr>
        <w:t>”</w:t>
      </w:r>
      <w:r w:rsidR="009251BA">
        <w:rPr>
          <w:rFonts w:ascii="Times New Roman" w:hAnsi="Times New Roman" w:cs="Times New Roman"/>
          <w:color w:val="000000"/>
        </w:rPr>
        <w:t>,</w:t>
      </w:r>
      <w:r w:rsidR="00F44775">
        <w:rPr>
          <w:rFonts w:ascii="Times New Roman" w:hAnsi="Times New Roman" w:cs="Times New Roman"/>
          <w:color w:val="000000"/>
        </w:rPr>
        <w:t xml:space="preserve"> </w:t>
      </w:r>
      <w:r w:rsidR="009251BA">
        <w:rPr>
          <w:rFonts w:ascii="Times New Roman" w:hAnsi="Times New Roman" w:cs="Times New Roman"/>
          <w:color w:val="000000"/>
        </w:rPr>
        <w:t xml:space="preserve">in </w:t>
      </w:r>
      <w:r w:rsidR="00F44775">
        <w:rPr>
          <w:rFonts w:ascii="Times New Roman" w:hAnsi="Times New Roman" w:cs="Times New Roman"/>
          <w:color w:val="000000"/>
        </w:rPr>
        <w:t xml:space="preserve">that the SRM </w:t>
      </w:r>
      <w:r w:rsidR="009251BA">
        <w:rPr>
          <w:rFonts w:ascii="Times New Roman" w:hAnsi="Times New Roman" w:cs="Times New Roman"/>
          <w:color w:val="000000"/>
        </w:rPr>
        <w:t xml:space="preserve">response </w:t>
      </w:r>
      <w:r w:rsidR="00F44775">
        <w:rPr>
          <w:rFonts w:ascii="Times New Roman" w:hAnsi="Times New Roman" w:cs="Times New Roman"/>
          <w:color w:val="000000"/>
        </w:rPr>
        <w:t xml:space="preserve">could </w:t>
      </w:r>
      <w:proofErr w:type="gramStart"/>
      <w:r w:rsidR="00F44775">
        <w:rPr>
          <w:rFonts w:ascii="Times New Roman" w:hAnsi="Times New Roman" w:cs="Times New Roman"/>
          <w:color w:val="000000"/>
        </w:rPr>
        <w:t>actually provoke</w:t>
      </w:r>
      <w:proofErr w:type="gramEnd"/>
      <w:r w:rsidR="00F44775">
        <w:rPr>
          <w:rFonts w:ascii="Times New Roman" w:hAnsi="Times New Roman" w:cs="Times New Roman"/>
          <w:color w:val="000000"/>
        </w:rPr>
        <w:t xml:space="preserve"> emergencies rather than avoid them due to the lack of knowledge.  </w:t>
      </w:r>
    </w:p>
    <w:p w14:paraId="7C193B43" w14:textId="0EBC396A" w:rsidR="00334CB5" w:rsidRPr="00334CB5" w:rsidRDefault="009251BA" w:rsidP="0000091A">
      <w:pPr>
        <w:pStyle w:val="Pa6"/>
        <w:spacing w:before="120" w:line="240" w:lineRule="auto"/>
        <w:rPr>
          <w:rFonts w:ascii="Times New Roman" w:hAnsi="Times New Roman" w:cs="Times New Roman"/>
          <w:color w:val="000000"/>
        </w:rPr>
      </w:pPr>
      <w:r>
        <w:rPr>
          <w:rFonts w:ascii="Times New Roman" w:hAnsi="Times New Roman" w:cs="Times New Roman"/>
          <w:color w:val="000000"/>
        </w:rPr>
        <w:t xml:space="preserve">The proper response to this observation is to do more on SRM, but instead they argue to do less.  </w:t>
      </w:r>
      <w:r w:rsidR="00D84C20">
        <w:rPr>
          <w:rFonts w:ascii="Times New Roman" w:hAnsi="Times New Roman" w:cs="Times New Roman"/>
          <w:color w:val="000000"/>
        </w:rPr>
        <w:t>The paper concludes that “</w:t>
      </w:r>
      <w:r w:rsidR="00D84C20" w:rsidRPr="00262946">
        <w:rPr>
          <w:rFonts w:ascii="Times New Roman" w:hAnsi="Times New Roman" w:cs="Times New Roman"/>
          <w:color w:val="000000"/>
        </w:rPr>
        <w:t>interlinking of scientific uncertainty and political opportunism should caution against implementing SRM as a climate emergency measure.</w:t>
      </w:r>
      <w:r w:rsidR="00D84C20">
        <w:rPr>
          <w:rFonts w:ascii="Times New Roman" w:hAnsi="Times New Roman" w:cs="Times New Roman"/>
          <w:color w:val="000000"/>
        </w:rPr>
        <w:t xml:space="preserve">”   </w:t>
      </w:r>
      <w:r>
        <w:rPr>
          <w:rFonts w:ascii="Times New Roman" w:hAnsi="Times New Roman" w:cs="Times New Roman"/>
          <w:color w:val="000000"/>
        </w:rPr>
        <w:t>T</w:t>
      </w:r>
      <w:r w:rsidR="00334CB5">
        <w:rPr>
          <w:rFonts w:ascii="Times New Roman" w:hAnsi="Times New Roman" w:cs="Times New Roman"/>
          <w:color w:val="000000"/>
        </w:rPr>
        <w:t>his should</w:t>
      </w:r>
      <w:r w:rsidR="00D84C20">
        <w:rPr>
          <w:rFonts w:ascii="Times New Roman" w:hAnsi="Times New Roman" w:cs="Times New Roman"/>
          <w:color w:val="000000"/>
        </w:rPr>
        <w:t xml:space="preserve"> lead </w:t>
      </w:r>
      <w:r>
        <w:rPr>
          <w:rFonts w:ascii="Times New Roman" w:hAnsi="Times New Roman" w:cs="Times New Roman"/>
          <w:color w:val="000000"/>
        </w:rPr>
        <w:t xml:space="preserve">on </w:t>
      </w:r>
      <w:r w:rsidR="00D84C20">
        <w:rPr>
          <w:rFonts w:ascii="Times New Roman" w:hAnsi="Times New Roman" w:cs="Times New Roman"/>
          <w:color w:val="000000"/>
        </w:rPr>
        <w:t xml:space="preserve">to another point that contradicts the whole implication of the paper.  This is that </w:t>
      </w:r>
      <w:r>
        <w:rPr>
          <w:rFonts w:ascii="Times New Roman" w:hAnsi="Times New Roman" w:cs="Times New Roman"/>
          <w:color w:val="000000"/>
        </w:rPr>
        <w:t xml:space="preserve">public attitudes on </w:t>
      </w:r>
      <w:r w:rsidR="00D84C20">
        <w:rPr>
          <w:rFonts w:ascii="Times New Roman" w:hAnsi="Times New Roman" w:cs="Times New Roman"/>
          <w:color w:val="000000"/>
        </w:rPr>
        <w:t>SRM ha</w:t>
      </w:r>
      <w:r>
        <w:rPr>
          <w:rFonts w:ascii="Times New Roman" w:hAnsi="Times New Roman" w:cs="Times New Roman"/>
          <w:color w:val="000000"/>
        </w:rPr>
        <w:t>ve</w:t>
      </w:r>
      <w:r w:rsidR="00D84C20">
        <w:rPr>
          <w:rFonts w:ascii="Times New Roman" w:hAnsi="Times New Roman" w:cs="Times New Roman"/>
          <w:color w:val="000000"/>
        </w:rPr>
        <w:t xml:space="preserve"> to be </w:t>
      </w:r>
      <w:r>
        <w:rPr>
          <w:rFonts w:ascii="Times New Roman" w:hAnsi="Times New Roman" w:cs="Times New Roman"/>
          <w:color w:val="000000"/>
        </w:rPr>
        <w:t>transformed</w:t>
      </w:r>
      <w:r w:rsidR="00D84C20">
        <w:rPr>
          <w:rFonts w:ascii="Times New Roman" w:hAnsi="Times New Roman" w:cs="Times New Roman"/>
          <w:color w:val="000000"/>
        </w:rPr>
        <w:t xml:space="preserve"> from its current pariah status as a dubious emergency response</w:t>
      </w:r>
      <w:r w:rsidR="005F4097">
        <w:rPr>
          <w:rFonts w:ascii="Times New Roman" w:hAnsi="Times New Roman" w:cs="Times New Roman"/>
          <w:color w:val="000000"/>
        </w:rPr>
        <w:t>.  I</w:t>
      </w:r>
      <w:r w:rsidR="00D84C20">
        <w:rPr>
          <w:rFonts w:ascii="Times New Roman" w:hAnsi="Times New Roman" w:cs="Times New Roman"/>
          <w:color w:val="000000"/>
        </w:rPr>
        <w:t xml:space="preserve">nstead </w:t>
      </w:r>
      <w:r w:rsidR="005F4097">
        <w:rPr>
          <w:rFonts w:ascii="Times New Roman" w:hAnsi="Times New Roman" w:cs="Times New Roman"/>
          <w:color w:val="000000"/>
        </w:rPr>
        <w:t>SRM</w:t>
      </w:r>
      <w:r>
        <w:rPr>
          <w:rFonts w:ascii="Times New Roman" w:hAnsi="Times New Roman" w:cs="Times New Roman"/>
          <w:color w:val="000000"/>
        </w:rPr>
        <w:t xml:space="preserve"> </w:t>
      </w:r>
      <w:r w:rsidR="00334CB5">
        <w:rPr>
          <w:rFonts w:ascii="Times New Roman" w:hAnsi="Times New Roman" w:cs="Times New Roman"/>
          <w:color w:val="000000"/>
        </w:rPr>
        <w:t xml:space="preserve">should be </w:t>
      </w:r>
      <w:r w:rsidR="00D84C20">
        <w:rPr>
          <w:rFonts w:ascii="Times New Roman" w:hAnsi="Times New Roman" w:cs="Times New Roman"/>
          <w:color w:val="000000"/>
        </w:rPr>
        <w:t xml:space="preserve">placed front and centre as the main global response to climate change, as the only action able to prevent tipping points. </w:t>
      </w:r>
      <w:r w:rsidR="00334CB5">
        <w:rPr>
          <w:rFonts w:ascii="Times New Roman" w:hAnsi="Times New Roman" w:cs="Times New Roman"/>
          <w:color w:val="000000"/>
        </w:rPr>
        <w:t xml:space="preserve">We need to reverse the order of climate responses, placing SRM first, </w:t>
      </w:r>
      <w:r w:rsidR="005F4097">
        <w:rPr>
          <w:rFonts w:ascii="Times New Roman" w:hAnsi="Times New Roman" w:cs="Times New Roman"/>
          <w:color w:val="000000"/>
        </w:rPr>
        <w:t>while</w:t>
      </w:r>
      <w:r w:rsidR="00334CB5">
        <w:rPr>
          <w:rFonts w:ascii="Times New Roman" w:hAnsi="Times New Roman" w:cs="Times New Roman"/>
          <w:color w:val="000000"/>
        </w:rPr>
        <w:t xml:space="preserve"> seeing c</w:t>
      </w:r>
      <w:r w:rsidR="00D84C20">
        <w:rPr>
          <w:rFonts w:ascii="Times New Roman" w:hAnsi="Times New Roman" w:cs="Times New Roman"/>
          <w:color w:val="000000"/>
        </w:rPr>
        <w:t xml:space="preserve">arbon-based responses </w:t>
      </w:r>
      <w:r w:rsidR="00334CB5">
        <w:rPr>
          <w:rFonts w:ascii="Times New Roman" w:hAnsi="Times New Roman" w:cs="Times New Roman"/>
          <w:color w:val="000000"/>
        </w:rPr>
        <w:t xml:space="preserve">as slower actions that will eventually </w:t>
      </w:r>
      <w:r w:rsidR="005F4097">
        <w:rPr>
          <w:rFonts w:ascii="Times New Roman" w:hAnsi="Times New Roman" w:cs="Times New Roman"/>
          <w:color w:val="000000"/>
        </w:rPr>
        <w:t>ramp up</w:t>
      </w:r>
      <w:r w:rsidR="00334CB5">
        <w:rPr>
          <w:rFonts w:ascii="Times New Roman" w:hAnsi="Times New Roman" w:cs="Times New Roman"/>
          <w:color w:val="000000"/>
        </w:rPr>
        <w:t xml:space="preserve"> to stabilise the system.  </w:t>
      </w:r>
    </w:p>
    <w:p w14:paraId="1A3DBE60" w14:textId="77777777" w:rsidR="005F4097" w:rsidRDefault="00334CB5" w:rsidP="0000091A">
      <w:pPr>
        <w:pStyle w:val="Pa6"/>
        <w:spacing w:before="120" w:line="240" w:lineRule="auto"/>
        <w:rPr>
          <w:rFonts w:ascii="Times New Roman" w:hAnsi="Times New Roman" w:cs="Times New Roman"/>
          <w:color w:val="000000"/>
        </w:rPr>
      </w:pPr>
      <w:r w:rsidRPr="00334CB5">
        <w:rPr>
          <w:rFonts w:ascii="Times New Roman" w:hAnsi="Times New Roman" w:cs="Times New Roman"/>
          <w:color w:val="000000"/>
        </w:rPr>
        <w:lastRenderedPageBreak/>
        <w:t>The uncertain</w:t>
      </w:r>
      <w:r>
        <w:rPr>
          <w:rFonts w:ascii="Times New Roman" w:hAnsi="Times New Roman" w:cs="Times New Roman"/>
          <w:color w:val="000000"/>
        </w:rPr>
        <w:t>ty of tipping points is high</w:t>
      </w:r>
      <w:r w:rsidR="009251BA">
        <w:rPr>
          <w:rFonts w:ascii="Times New Roman" w:hAnsi="Times New Roman" w:cs="Times New Roman"/>
          <w:color w:val="000000"/>
        </w:rPr>
        <w:t xml:space="preserve">, making them a primary planetary security </w:t>
      </w:r>
      <w:r w:rsidR="005F4097">
        <w:rPr>
          <w:rFonts w:ascii="Times New Roman" w:hAnsi="Times New Roman" w:cs="Times New Roman"/>
          <w:color w:val="000000"/>
        </w:rPr>
        <w:t>risk</w:t>
      </w:r>
      <w:r>
        <w:rPr>
          <w:rFonts w:ascii="Times New Roman" w:hAnsi="Times New Roman" w:cs="Times New Roman"/>
          <w:color w:val="000000"/>
        </w:rPr>
        <w:t xml:space="preserve">.  Dr Tim </w:t>
      </w:r>
      <w:proofErr w:type="spellStart"/>
      <w:r>
        <w:rPr>
          <w:rFonts w:ascii="Times New Roman" w:hAnsi="Times New Roman" w:cs="Times New Roman"/>
          <w:color w:val="000000"/>
        </w:rPr>
        <w:t>Lenton</w:t>
      </w:r>
      <w:proofErr w:type="spellEnd"/>
      <w:r>
        <w:rPr>
          <w:rFonts w:ascii="Times New Roman" w:hAnsi="Times New Roman" w:cs="Times New Roman"/>
          <w:color w:val="000000"/>
        </w:rPr>
        <w:t xml:space="preserve"> has co-authored major papers that </w:t>
      </w:r>
      <w:r w:rsidR="009251BA">
        <w:rPr>
          <w:rFonts w:ascii="Times New Roman" w:hAnsi="Times New Roman" w:cs="Times New Roman"/>
          <w:color w:val="000000"/>
        </w:rPr>
        <w:t>assess</w:t>
      </w:r>
      <w:r>
        <w:rPr>
          <w:rFonts w:ascii="Times New Roman" w:hAnsi="Times New Roman" w:cs="Times New Roman"/>
          <w:color w:val="000000"/>
        </w:rPr>
        <w:t xml:space="preserve"> major tipping points</w:t>
      </w:r>
      <w:r w:rsidR="00EF487E">
        <w:rPr>
          <w:rFonts w:ascii="Times New Roman" w:hAnsi="Times New Roman" w:cs="Times New Roman"/>
          <w:color w:val="000000"/>
        </w:rPr>
        <w:t xml:space="preserve">.  A </w:t>
      </w:r>
      <w:r w:rsidR="009251BA">
        <w:rPr>
          <w:rFonts w:ascii="Times New Roman" w:hAnsi="Times New Roman" w:cs="Times New Roman"/>
          <w:color w:val="000000"/>
        </w:rPr>
        <w:t xml:space="preserve">2022 </w:t>
      </w:r>
      <w:r w:rsidR="00EF487E">
        <w:rPr>
          <w:rFonts w:ascii="Times New Roman" w:hAnsi="Times New Roman" w:cs="Times New Roman"/>
          <w:color w:val="000000"/>
        </w:rPr>
        <w:t xml:space="preserve">summary, </w:t>
      </w:r>
      <w:hyperlink r:id="rId8" w:history="1">
        <w:r w:rsidR="00EF487E" w:rsidRPr="00EF487E">
          <w:rPr>
            <w:rStyle w:val="Hyperlink"/>
            <w:rFonts w:ascii="Times New Roman" w:hAnsi="Times New Roman" w:cs="Times New Roman"/>
          </w:rPr>
          <w:t>World on brink of five ‘disastrous’ climate tipping points, study finds</w:t>
        </w:r>
      </w:hyperlink>
      <w:r w:rsidR="00EF487E">
        <w:rPr>
          <w:rFonts w:ascii="Times New Roman" w:hAnsi="Times New Roman" w:cs="Times New Roman"/>
          <w:color w:val="000000"/>
        </w:rPr>
        <w:t>, says “</w:t>
      </w:r>
      <w:r w:rsidR="00EF487E" w:rsidRPr="00EF487E">
        <w:rPr>
          <w:rFonts w:ascii="Times New Roman" w:hAnsi="Times New Roman" w:cs="Times New Roman"/>
          <w:color w:val="000000"/>
        </w:rPr>
        <w:t>Giant ice sheets, ocean currents and permafrost regions may already have passed point of irreversible change</w:t>
      </w:r>
      <w:r w:rsidR="00EF487E">
        <w:rPr>
          <w:rFonts w:ascii="Times New Roman" w:hAnsi="Times New Roman" w:cs="Times New Roman"/>
          <w:color w:val="000000"/>
        </w:rPr>
        <w:t xml:space="preserve">.”  </w:t>
      </w:r>
      <w:proofErr w:type="spellStart"/>
      <w:r w:rsidR="009251BA">
        <w:rPr>
          <w:rFonts w:ascii="Times New Roman" w:hAnsi="Times New Roman" w:cs="Times New Roman"/>
          <w:color w:val="000000"/>
        </w:rPr>
        <w:t>Lenton</w:t>
      </w:r>
      <w:proofErr w:type="spellEnd"/>
      <w:r w:rsidR="009251BA">
        <w:rPr>
          <w:rFonts w:ascii="Times New Roman" w:hAnsi="Times New Roman" w:cs="Times New Roman"/>
          <w:color w:val="000000"/>
        </w:rPr>
        <w:t xml:space="preserve"> </w:t>
      </w:r>
      <w:r w:rsidR="005F4097">
        <w:rPr>
          <w:rFonts w:ascii="Times New Roman" w:hAnsi="Times New Roman" w:cs="Times New Roman"/>
          <w:color w:val="000000"/>
        </w:rPr>
        <w:t>says in this summary that</w:t>
      </w:r>
      <w:r w:rsidR="005F4097">
        <w:rPr>
          <w:rFonts w:ascii="Times New Roman" w:hAnsi="Times New Roman" w:cs="Times New Roman"/>
          <w:color w:val="000000"/>
        </w:rPr>
        <w:t xml:space="preserve"> “our </w:t>
      </w:r>
      <w:r w:rsidR="005F4097" w:rsidRPr="005F4097">
        <w:rPr>
          <w:rFonts w:ascii="Times New Roman" w:hAnsi="Times New Roman" w:cs="Times New Roman"/>
          <w:color w:val="000000"/>
        </w:rPr>
        <w:t>work provides compelling evidence that the world must radically accelerate decarbonising the economy</w:t>
      </w:r>
      <w:r w:rsidR="005F4097">
        <w:rPr>
          <w:rFonts w:ascii="Times New Roman" w:hAnsi="Times New Roman" w:cs="Times New Roman"/>
          <w:color w:val="000000"/>
        </w:rPr>
        <w:t>,</w:t>
      </w:r>
      <w:r w:rsidR="005F4097">
        <w:rPr>
          <w:rFonts w:ascii="Times New Roman" w:hAnsi="Times New Roman" w:cs="Times New Roman"/>
          <w:color w:val="000000"/>
        </w:rPr>
        <w:t>”</w:t>
      </w:r>
      <w:r w:rsidR="005F4097" w:rsidRPr="00334CB5">
        <w:rPr>
          <w:rFonts w:ascii="Times New Roman" w:hAnsi="Times New Roman" w:cs="Times New Roman"/>
          <w:color w:val="000000"/>
        </w:rPr>
        <w:t> </w:t>
      </w:r>
      <w:r w:rsidR="005F4097">
        <w:rPr>
          <w:rFonts w:ascii="Times New Roman" w:hAnsi="Times New Roman" w:cs="Times New Roman"/>
          <w:color w:val="000000"/>
        </w:rPr>
        <w:t xml:space="preserve">ignoring evidence that this strategy is unworkable.  </w:t>
      </w:r>
    </w:p>
    <w:p w14:paraId="7332D99F" w14:textId="5E3EFA83" w:rsidR="009251BA" w:rsidRDefault="005F4097" w:rsidP="0000091A">
      <w:pPr>
        <w:pStyle w:val="Pa6"/>
        <w:spacing w:before="120" w:line="240" w:lineRule="auto"/>
        <w:rPr>
          <w:rFonts w:ascii="Times New Roman" w:hAnsi="Times New Roman" w:cs="Times New Roman"/>
          <w:color w:val="000000"/>
        </w:rPr>
      </w:pPr>
      <w:proofErr w:type="spellStart"/>
      <w:r>
        <w:rPr>
          <w:rFonts w:ascii="Times New Roman" w:hAnsi="Times New Roman" w:cs="Times New Roman"/>
          <w:color w:val="000000"/>
        </w:rPr>
        <w:t>Lenton</w:t>
      </w:r>
      <w:proofErr w:type="spellEnd"/>
      <w:r>
        <w:rPr>
          <w:rFonts w:ascii="Times New Roman" w:hAnsi="Times New Roman" w:cs="Times New Roman"/>
          <w:color w:val="000000"/>
        </w:rPr>
        <w:t xml:space="preserve"> </w:t>
      </w:r>
      <w:r w:rsidR="009251BA">
        <w:rPr>
          <w:rFonts w:ascii="Times New Roman" w:hAnsi="Times New Roman" w:cs="Times New Roman"/>
          <w:color w:val="000000"/>
        </w:rPr>
        <w:t>asserts that</w:t>
      </w:r>
      <w:r w:rsidR="00EF487E">
        <w:rPr>
          <w:rFonts w:ascii="Times New Roman" w:hAnsi="Times New Roman" w:cs="Times New Roman"/>
          <w:color w:val="000000"/>
        </w:rPr>
        <w:t xml:space="preserve"> SRM could </w:t>
      </w:r>
      <w:r w:rsidR="009251BA">
        <w:rPr>
          <w:rFonts w:ascii="Times New Roman" w:hAnsi="Times New Roman" w:cs="Times New Roman"/>
          <w:color w:val="000000"/>
        </w:rPr>
        <w:t xml:space="preserve">not </w:t>
      </w:r>
      <w:r w:rsidR="00EF487E">
        <w:rPr>
          <w:rFonts w:ascii="Times New Roman" w:hAnsi="Times New Roman" w:cs="Times New Roman"/>
          <w:color w:val="000000"/>
        </w:rPr>
        <w:t xml:space="preserve">reverse </w:t>
      </w:r>
      <w:r w:rsidR="009251BA">
        <w:rPr>
          <w:rFonts w:ascii="Times New Roman" w:hAnsi="Times New Roman" w:cs="Times New Roman"/>
          <w:color w:val="000000"/>
        </w:rPr>
        <w:t xml:space="preserve">or mitigate </w:t>
      </w:r>
      <w:r w:rsidR="00EF487E">
        <w:rPr>
          <w:rFonts w:ascii="Times New Roman" w:hAnsi="Times New Roman" w:cs="Times New Roman"/>
          <w:color w:val="000000"/>
        </w:rPr>
        <w:t xml:space="preserve">these massive planetary security concerns.  </w:t>
      </w:r>
      <w:r w:rsidR="009251BA">
        <w:rPr>
          <w:rFonts w:ascii="Times New Roman" w:hAnsi="Times New Roman" w:cs="Times New Roman"/>
          <w:color w:val="000000"/>
        </w:rPr>
        <w:t>He</w:t>
      </w:r>
      <w:r w:rsidR="006E76ED">
        <w:rPr>
          <w:rFonts w:ascii="Times New Roman" w:hAnsi="Times New Roman" w:cs="Times New Roman"/>
          <w:color w:val="000000"/>
        </w:rPr>
        <w:t xml:space="preserve"> explain</w:t>
      </w:r>
      <w:r w:rsidR="009251BA">
        <w:rPr>
          <w:rFonts w:ascii="Times New Roman" w:hAnsi="Times New Roman" w:cs="Times New Roman"/>
          <w:color w:val="000000"/>
        </w:rPr>
        <w:t>ed</w:t>
      </w:r>
      <w:r w:rsidR="006E76ED">
        <w:rPr>
          <w:rFonts w:ascii="Times New Roman" w:hAnsi="Times New Roman" w:cs="Times New Roman"/>
          <w:color w:val="000000"/>
        </w:rPr>
        <w:t xml:space="preserve"> why at </w:t>
      </w:r>
      <w:r w:rsidR="00726006" w:rsidRPr="00334CB5">
        <w:rPr>
          <w:rFonts w:ascii="Times New Roman" w:hAnsi="Times New Roman" w:cs="Times New Roman"/>
          <w:color w:val="000000"/>
        </w:rPr>
        <w:t xml:space="preserve">a </w:t>
      </w:r>
      <w:hyperlink r:id="rId9" w:history="1">
        <w:r w:rsidR="00726006" w:rsidRPr="006E76ED">
          <w:rPr>
            <w:rStyle w:val="Hyperlink"/>
            <w:rFonts w:ascii="Times New Roman" w:hAnsi="Times New Roman" w:cs="Times New Roman"/>
          </w:rPr>
          <w:t>UN panel recorded on 15 December 2021</w:t>
        </w:r>
      </w:hyperlink>
      <w:r w:rsidR="006E76ED" w:rsidRPr="00334CB5">
        <w:rPr>
          <w:rFonts w:ascii="Times New Roman" w:hAnsi="Times New Roman" w:cs="Times New Roman"/>
          <w:color w:val="000000"/>
        </w:rPr>
        <w:t xml:space="preserve"> </w:t>
      </w:r>
      <w:r w:rsidR="00726006" w:rsidRPr="00334CB5">
        <w:rPr>
          <w:rFonts w:ascii="Times New Roman" w:hAnsi="Times New Roman" w:cs="Times New Roman"/>
          <w:color w:val="000000"/>
        </w:rPr>
        <w:t>(link is to his comments)</w:t>
      </w:r>
      <w:r w:rsidR="006E76ED">
        <w:rPr>
          <w:rFonts w:ascii="Times New Roman" w:hAnsi="Times New Roman" w:cs="Times New Roman"/>
          <w:color w:val="000000"/>
        </w:rPr>
        <w:t xml:space="preserve">. He argues here that </w:t>
      </w:r>
      <w:r w:rsidR="00726006" w:rsidRPr="00334CB5">
        <w:rPr>
          <w:rFonts w:ascii="Times New Roman" w:hAnsi="Times New Roman" w:cs="Times New Roman"/>
          <w:color w:val="000000"/>
        </w:rPr>
        <w:t>“solar radiation management could be at an equivalent level of riskiness to the risk you are trying to avoid</w:t>
      </w:r>
      <w:r w:rsidR="006E76ED">
        <w:rPr>
          <w:rFonts w:ascii="Times New Roman" w:hAnsi="Times New Roman" w:cs="Times New Roman"/>
          <w:color w:val="000000"/>
        </w:rPr>
        <w:t xml:space="preserve">.”  </w:t>
      </w:r>
      <w:r w:rsidR="009251BA">
        <w:rPr>
          <w:rFonts w:ascii="Times New Roman" w:hAnsi="Times New Roman" w:cs="Times New Roman"/>
          <w:color w:val="000000"/>
        </w:rPr>
        <w:t>That means</w:t>
      </w:r>
      <w:r w:rsidR="006E76ED">
        <w:rPr>
          <w:rFonts w:ascii="Times New Roman" w:hAnsi="Times New Roman" w:cs="Times New Roman"/>
          <w:color w:val="000000"/>
        </w:rPr>
        <w:t xml:space="preserve"> humans lack the intelligence to test and deploy MCB and SAI in ways that have less risk than collapse of ocean currents, ice sheets and permafrost, </w:t>
      </w:r>
      <w:r w:rsidR="009251BA">
        <w:rPr>
          <w:rFonts w:ascii="Times New Roman" w:hAnsi="Times New Roman" w:cs="Times New Roman"/>
          <w:color w:val="000000"/>
        </w:rPr>
        <w:t>massive risks that</w:t>
      </w:r>
      <w:r w:rsidR="006E76ED">
        <w:rPr>
          <w:rFonts w:ascii="Times New Roman" w:hAnsi="Times New Roman" w:cs="Times New Roman"/>
          <w:color w:val="000000"/>
        </w:rPr>
        <w:t xml:space="preserve"> we know </w:t>
      </w:r>
      <w:r w:rsidR="0046405E">
        <w:rPr>
          <w:rFonts w:ascii="Times New Roman" w:hAnsi="Times New Roman" w:cs="Times New Roman"/>
          <w:color w:val="000000"/>
        </w:rPr>
        <w:t>are likely</w:t>
      </w:r>
      <w:r w:rsidR="006E76ED">
        <w:rPr>
          <w:rFonts w:ascii="Times New Roman" w:hAnsi="Times New Roman" w:cs="Times New Roman"/>
          <w:color w:val="000000"/>
        </w:rPr>
        <w:t xml:space="preserve"> without SRM. </w:t>
      </w:r>
    </w:p>
    <w:p w14:paraId="05CBB779" w14:textId="56429EA8" w:rsidR="0046405E" w:rsidRDefault="006E76ED" w:rsidP="0000091A">
      <w:pPr>
        <w:pStyle w:val="Pa6"/>
        <w:spacing w:before="120" w:line="240" w:lineRule="auto"/>
        <w:rPr>
          <w:rFonts w:ascii="Times New Roman" w:hAnsi="Times New Roman" w:cs="Times New Roman"/>
          <w:color w:val="000000"/>
        </w:rPr>
      </w:pPr>
      <w:r>
        <w:rPr>
          <w:rFonts w:ascii="Times New Roman" w:hAnsi="Times New Roman" w:cs="Times New Roman"/>
          <w:color w:val="000000"/>
        </w:rPr>
        <w:t xml:space="preserve">He </w:t>
      </w:r>
      <w:r w:rsidR="009251BA">
        <w:rPr>
          <w:rFonts w:ascii="Times New Roman" w:hAnsi="Times New Roman" w:cs="Times New Roman"/>
          <w:color w:val="000000"/>
        </w:rPr>
        <w:t xml:space="preserve">goes on to </w:t>
      </w:r>
      <w:r>
        <w:rPr>
          <w:rFonts w:ascii="Times New Roman" w:hAnsi="Times New Roman" w:cs="Times New Roman"/>
          <w:color w:val="000000"/>
        </w:rPr>
        <w:t>question the sanity of SRM, saying we could get it badly wrong</w:t>
      </w:r>
      <w:r w:rsidR="0046405E">
        <w:rPr>
          <w:rFonts w:ascii="Times New Roman" w:hAnsi="Times New Roman" w:cs="Times New Roman"/>
          <w:color w:val="000000"/>
        </w:rPr>
        <w:t>.  His examples of this risk are the</w:t>
      </w:r>
      <w:r>
        <w:rPr>
          <w:rFonts w:ascii="Times New Roman" w:hAnsi="Times New Roman" w:cs="Times New Roman"/>
          <w:color w:val="000000"/>
        </w:rPr>
        <w:t xml:space="preserve"> </w:t>
      </w:r>
      <w:hyperlink r:id="rId10" w:history="1">
        <w:r w:rsidRPr="0046405E">
          <w:rPr>
            <w:rStyle w:val="Hyperlink"/>
            <w:rFonts w:ascii="Times New Roman" w:hAnsi="Times New Roman" w:cs="Times New Roman"/>
          </w:rPr>
          <w:t>inadvertent geoengineering</w:t>
        </w:r>
      </w:hyperlink>
      <w:r>
        <w:rPr>
          <w:rFonts w:ascii="Times New Roman" w:hAnsi="Times New Roman" w:cs="Times New Roman"/>
          <w:color w:val="000000"/>
        </w:rPr>
        <w:t xml:space="preserve"> </w:t>
      </w:r>
      <w:r w:rsidR="0046405E">
        <w:rPr>
          <w:rFonts w:ascii="Times New Roman" w:hAnsi="Times New Roman" w:cs="Times New Roman"/>
          <w:color w:val="000000"/>
        </w:rPr>
        <w:t>of sulphate aerosols in the 1970s contributing to African famine, the fear that national deployment of SRM could lead to war, and uncertainty about</w:t>
      </w:r>
      <w:r w:rsidR="00726006" w:rsidRPr="00334CB5">
        <w:rPr>
          <w:rFonts w:ascii="Times New Roman" w:hAnsi="Times New Roman" w:cs="Times New Roman"/>
          <w:color w:val="000000"/>
        </w:rPr>
        <w:t xml:space="preserve"> climate sensitivity.  </w:t>
      </w:r>
      <w:r w:rsidR="0046405E">
        <w:rPr>
          <w:rFonts w:ascii="Times New Roman" w:hAnsi="Times New Roman" w:cs="Times New Roman"/>
          <w:color w:val="000000"/>
        </w:rPr>
        <w:t>Criticising the</w:t>
      </w:r>
      <w:r w:rsidR="00726006" w:rsidRPr="00334CB5">
        <w:rPr>
          <w:rFonts w:ascii="Times New Roman" w:hAnsi="Times New Roman" w:cs="Times New Roman"/>
          <w:color w:val="000000"/>
        </w:rPr>
        <w:t xml:space="preserve"> </w:t>
      </w:r>
      <w:r w:rsidR="0046405E">
        <w:rPr>
          <w:rFonts w:ascii="Times New Roman" w:hAnsi="Times New Roman" w:cs="Times New Roman"/>
          <w:color w:val="000000"/>
        </w:rPr>
        <w:t>“</w:t>
      </w:r>
      <w:r w:rsidR="00726006" w:rsidRPr="00334CB5">
        <w:rPr>
          <w:rFonts w:ascii="Times New Roman" w:hAnsi="Times New Roman" w:cs="Times New Roman"/>
          <w:color w:val="000000"/>
        </w:rPr>
        <w:t>modernist mentality of a mechanistic universe</w:t>
      </w:r>
      <w:r w:rsidR="0046405E">
        <w:rPr>
          <w:rFonts w:ascii="Times New Roman" w:hAnsi="Times New Roman" w:cs="Times New Roman"/>
          <w:color w:val="000000"/>
        </w:rPr>
        <w:t xml:space="preserve">”, </w:t>
      </w:r>
      <w:proofErr w:type="spellStart"/>
      <w:r w:rsidR="0046405E">
        <w:rPr>
          <w:rFonts w:ascii="Times New Roman" w:hAnsi="Times New Roman" w:cs="Times New Roman"/>
          <w:color w:val="000000"/>
        </w:rPr>
        <w:t>Lenton</w:t>
      </w:r>
      <w:proofErr w:type="spellEnd"/>
      <w:r w:rsidR="0046405E">
        <w:rPr>
          <w:rFonts w:ascii="Times New Roman" w:hAnsi="Times New Roman" w:cs="Times New Roman"/>
          <w:color w:val="000000"/>
        </w:rPr>
        <w:t xml:space="preserve"> posits the scary scenario of injecting too much aerosol to demonstrate an effect, overcooling the system.</w:t>
      </w:r>
      <w:r w:rsidR="00726006" w:rsidRPr="00334CB5">
        <w:rPr>
          <w:rFonts w:ascii="Times New Roman" w:hAnsi="Times New Roman" w:cs="Times New Roman"/>
          <w:color w:val="000000"/>
        </w:rPr>
        <w:t xml:space="preserve"> </w:t>
      </w:r>
    </w:p>
    <w:p w14:paraId="6E70B282" w14:textId="0852DBD1" w:rsidR="002326D1" w:rsidRDefault="0046405E" w:rsidP="0000091A">
      <w:pPr>
        <w:pStyle w:val="Pa6"/>
        <w:spacing w:before="120" w:line="240" w:lineRule="auto"/>
        <w:rPr>
          <w:rFonts w:ascii="Times New Roman" w:hAnsi="Times New Roman" w:cs="Times New Roman"/>
          <w:color w:val="000000"/>
        </w:rPr>
      </w:pPr>
      <w:r>
        <w:rPr>
          <w:rFonts w:ascii="Times New Roman" w:hAnsi="Times New Roman" w:cs="Times New Roman"/>
          <w:color w:val="000000"/>
        </w:rPr>
        <w:t>T</w:t>
      </w:r>
      <w:r w:rsidR="00726006" w:rsidRPr="00334CB5">
        <w:rPr>
          <w:rFonts w:ascii="Times New Roman" w:hAnsi="Times New Roman" w:cs="Times New Roman"/>
          <w:color w:val="000000"/>
        </w:rPr>
        <w:t xml:space="preserve">his argument makes no sense to </w:t>
      </w:r>
      <w:proofErr w:type="gramStart"/>
      <w:r w:rsidR="00726006" w:rsidRPr="00334CB5">
        <w:rPr>
          <w:rFonts w:ascii="Times New Roman" w:hAnsi="Times New Roman" w:cs="Times New Roman"/>
          <w:color w:val="000000"/>
        </w:rPr>
        <w:t>me</w:t>
      </w:r>
      <w:r w:rsidR="002326D1">
        <w:rPr>
          <w:rFonts w:ascii="Times New Roman" w:hAnsi="Times New Roman" w:cs="Times New Roman"/>
          <w:color w:val="000000"/>
        </w:rPr>
        <w:t>, and</w:t>
      </w:r>
      <w:proofErr w:type="gramEnd"/>
      <w:r w:rsidR="002326D1">
        <w:rPr>
          <w:rFonts w:ascii="Times New Roman" w:hAnsi="Times New Roman" w:cs="Times New Roman"/>
          <w:color w:val="000000"/>
        </w:rPr>
        <w:t xml:space="preserve"> seems full of</w:t>
      </w:r>
      <w:r w:rsidR="00726006" w:rsidRPr="00334CB5">
        <w:rPr>
          <w:rFonts w:ascii="Times New Roman" w:hAnsi="Times New Roman" w:cs="Times New Roman"/>
          <w:color w:val="000000"/>
        </w:rPr>
        <w:t xml:space="preserve"> untested and dubious assumptions and </w:t>
      </w:r>
      <w:r w:rsidR="002326D1">
        <w:rPr>
          <w:rFonts w:ascii="Times New Roman" w:hAnsi="Times New Roman" w:cs="Times New Roman"/>
          <w:color w:val="000000"/>
        </w:rPr>
        <w:t>unstated</w:t>
      </w:r>
      <w:r w:rsidR="00726006" w:rsidRPr="00334CB5">
        <w:rPr>
          <w:rFonts w:ascii="Times New Roman" w:hAnsi="Times New Roman" w:cs="Times New Roman"/>
          <w:color w:val="000000"/>
        </w:rPr>
        <w:t xml:space="preserve"> agendas.  Dr </w:t>
      </w:r>
      <w:proofErr w:type="spellStart"/>
      <w:r w:rsidR="00726006" w:rsidRPr="00334CB5">
        <w:rPr>
          <w:rFonts w:ascii="Times New Roman" w:hAnsi="Times New Roman" w:cs="Times New Roman"/>
          <w:color w:val="000000"/>
        </w:rPr>
        <w:t>Lenton</w:t>
      </w:r>
      <w:proofErr w:type="spellEnd"/>
      <w:r w:rsidR="00726006" w:rsidRPr="00334CB5">
        <w:rPr>
          <w:rFonts w:ascii="Times New Roman" w:hAnsi="Times New Roman" w:cs="Times New Roman"/>
          <w:color w:val="000000"/>
        </w:rPr>
        <w:t xml:space="preserve"> seems to assume it might be possible to reverse tipping points with no action to increase planetary albedo</w:t>
      </w:r>
      <w:r w:rsidR="005F4097">
        <w:rPr>
          <w:rFonts w:ascii="Times New Roman" w:hAnsi="Times New Roman" w:cs="Times New Roman"/>
          <w:color w:val="000000"/>
        </w:rPr>
        <w:t xml:space="preserve">.  </w:t>
      </w:r>
      <w:r w:rsidR="00726006" w:rsidRPr="00334CB5">
        <w:rPr>
          <w:rFonts w:ascii="Times New Roman" w:hAnsi="Times New Roman" w:cs="Times New Roman"/>
          <w:color w:val="000000"/>
        </w:rPr>
        <w:t>I find that highly questionable</w:t>
      </w:r>
      <w:r w:rsidR="005F4097">
        <w:rPr>
          <w:rFonts w:ascii="Times New Roman" w:hAnsi="Times New Roman" w:cs="Times New Roman"/>
          <w:color w:val="000000"/>
        </w:rPr>
        <w:t>, given the powerful economic and political opposition to his preferred solution of emission reduction</w:t>
      </w:r>
      <w:r w:rsidR="00726006" w:rsidRPr="00334CB5">
        <w:rPr>
          <w:rFonts w:ascii="Times New Roman" w:hAnsi="Times New Roman" w:cs="Times New Roman"/>
          <w:color w:val="000000"/>
        </w:rPr>
        <w:t>.  It seems a matter of simple logic that the risks of action to increase albedo are lower than the risks of inaction</w:t>
      </w:r>
      <w:r w:rsidR="007C4BCD">
        <w:rPr>
          <w:rFonts w:ascii="Times New Roman" w:hAnsi="Times New Roman" w:cs="Times New Roman"/>
          <w:color w:val="000000"/>
        </w:rPr>
        <w:t>.  This balance should consider</w:t>
      </w:r>
      <w:r w:rsidR="00726006" w:rsidRPr="00334CB5">
        <w:rPr>
          <w:rFonts w:ascii="Times New Roman" w:hAnsi="Times New Roman" w:cs="Times New Roman"/>
          <w:color w:val="000000"/>
        </w:rPr>
        <w:t xml:space="preserve"> the major benefit of reducing the risk of tipping points, with their cascading planetary dangers, and the political unlikelihood of emission reduction. </w:t>
      </w:r>
    </w:p>
    <w:p w14:paraId="4B55B8AD" w14:textId="5DE19496" w:rsidR="002326D1" w:rsidRDefault="00726006" w:rsidP="0000091A">
      <w:pPr>
        <w:pStyle w:val="Pa6"/>
        <w:spacing w:before="120" w:line="240" w:lineRule="auto"/>
        <w:rPr>
          <w:rFonts w:ascii="Times New Roman" w:hAnsi="Times New Roman" w:cs="Times New Roman"/>
          <w:color w:val="000000"/>
        </w:rPr>
      </w:pPr>
      <w:r w:rsidRPr="00334CB5">
        <w:rPr>
          <w:rFonts w:ascii="Times New Roman" w:hAnsi="Times New Roman" w:cs="Times New Roman"/>
          <w:color w:val="000000"/>
        </w:rPr>
        <w:t xml:space="preserve">His argument about the sanity of risks </w:t>
      </w:r>
      <w:r w:rsidR="002326D1">
        <w:rPr>
          <w:rFonts w:ascii="Times New Roman" w:hAnsi="Times New Roman" w:cs="Times New Roman"/>
          <w:color w:val="000000"/>
        </w:rPr>
        <w:t>is like</w:t>
      </w:r>
      <w:r w:rsidRPr="00334CB5">
        <w:rPr>
          <w:rFonts w:ascii="Times New Roman" w:hAnsi="Times New Roman" w:cs="Times New Roman"/>
          <w:color w:val="000000"/>
        </w:rPr>
        <w:t xml:space="preserve"> classify</w:t>
      </w:r>
      <w:r w:rsidR="002326D1">
        <w:rPr>
          <w:rFonts w:ascii="Times New Roman" w:hAnsi="Times New Roman" w:cs="Times New Roman"/>
          <w:color w:val="000000"/>
        </w:rPr>
        <w:t>ing</w:t>
      </w:r>
      <w:r w:rsidRPr="00334CB5">
        <w:rPr>
          <w:rFonts w:ascii="Times New Roman" w:hAnsi="Times New Roman" w:cs="Times New Roman"/>
          <w:color w:val="000000"/>
        </w:rPr>
        <w:t xml:space="preserve"> chemotherapy as an insane risk for a cancer patient. “Sane” is a loaded word for </w:t>
      </w:r>
      <w:proofErr w:type="spellStart"/>
      <w:r w:rsidRPr="00334CB5">
        <w:rPr>
          <w:rFonts w:ascii="Times New Roman" w:hAnsi="Times New Roman" w:cs="Times New Roman"/>
          <w:color w:val="000000"/>
        </w:rPr>
        <w:t>Lenton</w:t>
      </w:r>
      <w:proofErr w:type="spellEnd"/>
      <w:r w:rsidRPr="00334CB5">
        <w:rPr>
          <w:rFonts w:ascii="Times New Roman" w:hAnsi="Times New Roman" w:cs="Times New Roman"/>
          <w:color w:val="000000"/>
        </w:rPr>
        <w:t xml:space="preserve"> to use in this context.</w:t>
      </w:r>
      <w:r w:rsidR="002326D1">
        <w:rPr>
          <w:rFonts w:ascii="Times New Roman" w:hAnsi="Times New Roman" w:cs="Times New Roman"/>
          <w:color w:val="000000"/>
        </w:rPr>
        <w:t xml:space="preserve">  </w:t>
      </w:r>
      <w:r w:rsidRPr="00334CB5">
        <w:rPr>
          <w:rFonts w:ascii="Times New Roman" w:hAnsi="Times New Roman" w:cs="Times New Roman"/>
          <w:color w:val="000000"/>
        </w:rPr>
        <w:t xml:space="preserve">His example of how accidental aerosol release allegedly caused famine is an important caution, but </w:t>
      </w:r>
      <w:r w:rsidR="007C4BCD">
        <w:rPr>
          <w:rFonts w:ascii="Times New Roman" w:hAnsi="Times New Roman" w:cs="Times New Roman"/>
          <w:color w:val="000000"/>
        </w:rPr>
        <w:t>such</w:t>
      </w:r>
      <w:r w:rsidRPr="00334CB5">
        <w:rPr>
          <w:rFonts w:ascii="Times New Roman" w:hAnsi="Times New Roman" w:cs="Times New Roman"/>
          <w:color w:val="000000"/>
        </w:rPr>
        <w:t xml:space="preserve"> risk</w:t>
      </w:r>
      <w:r w:rsidR="007C4BCD">
        <w:rPr>
          <w:rFonts w:ascii="Times New Roman" w:hAnsi="Times New Roman" w:cs="Times New Roman"/>
          <w:color w:val="000000"/>
        </w:rPr>
        <w:t>s</w:t>
      </w:r>
      <w:r w:rsidRPr="00334CB5">
        <w:rPr>
          <w:rFonts w:ascii="Times New Roman" w:hAnsi="Times New Roman" w:cs="Times New Roman"/>
          <w:color w:val="000000"/>
        </w:rPr>
        <w:t xml:space="preserve"> can be mitigated in a supervised and scientifically controlled and governed </w:t>
      </w:r>
      <w:r w:rsidR="007C4BCD">
        <w:rPr>
          <w:rFonts w:ascii="Times New Roman" w:hAnsi="Times New Roman" w:cs="Times New Roman"/>
          <w:color w:val="000000"/>
        </w:rPr>
        <w:t xml:space="preserve">SRM </w:t>
      </w:r>
      <w:r w:rsidRPr="00334CB5">
        <w:rPr>
          <w:rFonts w:ascii="Times New Roman" w:hAnsi="Times New Roman" w:cs="Times New Roman"/>
          <w:color w:val="000000"/>
        </w:rPr>
        <w:t>program. </w:t>
      </w:r>
    </w:p>
    <w:p w14:paraId="2EDD4B7E" w14:textId="3FE81839" w:rsidR="002326D1" w:rsidRDefault="00726006" w:rsidP="0000091A">
      <w:pPr>
        <w:pStyle w:val="Pa6"/>
        <w:spacing w:before="120" w:line="240" w:lineRule="auto"/>
        <w:rPr>
          <w:rFonts w:ascii="Times New Roman" w:hAnsi="Times New Roman" w:cs="Times New Roman"/>
          <w:color w:val="000000"/>
        </w:rPr>
      </w:pPr>
      <w:r w:rsidRPr="00334CB5">
        <w:rPr>
          <w:rFonts w:ascii="Times New Roman" w:hAnsi="Times New Roman" w:cs="Times New Roman"/>
          <w:color w:val="000000"/>
        </w:rPr>
        <w:t>On the geopolitical risks, it seems that cooperation to refreeze the Arctic would offer considerable benefits for peace and security</w:t>
      </w:r>
      <w:r w:rsidR="007C4BCD">
        <w:rPr>
          <w:rFonts w:ascii="Times New Roman" w:hAnsi="Times New Roman" w:cs="Times New Roman"/>
          <w:color w:val="000000"/>
        </w:rPr>
        <w:t xml:space="preserve"> and cooperation</w:t>
      </w:r>
      <w:r w:rsidRPr="00334CB5">
        <w:rPr>
          <w:rFonts w:ascii="Times New Roman" w:hAnsi="Times New Roman" w:cs="Times New Roman"/>
          <w:color w:val="000000"/>
        </w:rPr>
        <w:t xml:space="preserve">, so the assertion that geoengineering is likely to create conflict is a straw man fallacy.  Geoengineering is </w:t>
      </w:r>
      <w:proofErr w:type="gramStart"/>
      <w:r w:rsidRPr="00334CB5">
        <w:rPr>
          <w:rFonts w:ascii="Times New Roman" w:hAnsi="Times New Roman" w:cs="Times New Roman"/>
          <w:color w:val="000000"/>
        </w:rPr>
        <w:t>actually more</w:t>
      </w:r>
      <w:proofErr w:type="gramEnd"/>
      <w:r w:rsidRPr="00334CB5">
        <w:rPr>
          <w:rFonts w:ascii="Times New Roman" w:hAnsi="Times New Roman" w:cs="Times New Roman"/>
          <w:color w:val="000000"/>
        </w:rPr>
        <w:t xml:space="preserve"> likely to reduce conflict than increase it</w:t>
      </w:r>
      <w:r w:rsidR="002326D1">
        <w:rPr>
          <w:rFonts w:ascii="Times New Roman" w:hAnsi="Times New Roman" w:cs="Times New Roman"/>
          <w:color w:val="000000"/>
        </w:rPr>
        <w:t>, if communicators advocate international cooperation rather than competitive national deployment</w:t>
      </w:r>
      <w:r w:rsidRPr="00334CB5">
        <w:rPr>
          <w:rFonts w:ascii="Times New Roman" w:hAnsi="Times New Roman" w:cs="Times New Roman"/>
          <w:color w:val="000000"/>
        </w:rPr>
        <w:t>.  Lack of geoengineering will inevitably produce conflict from problems such as what to do about climate refugees</w:t>
      </w:r>
      <w:r w:rsidR="002326D1">
        <w:rPr>
          <w:rFonts w:ascii="Times New Roman" w:hAnsi="Times New Roman" w:cs="Times New Roman"/>
          <w:color w:val="000000"/>
        </w:rPr>
        <w:t xml:space="preserve"> caused by the resulting sea level</w:t>
      </w:r>
      <w:r w:rsidR="007C4BCD">
        <w:rPr>
          <w:rFonts w:ascii="Times New Roman" w:hAnsi="Times New Roman" w:cs="Times New Roman"/>
          <w:color w:val="000000"/>
        </w:rPr>
        <w:t xml:space="preserve"> rise</w:t>
      </w:r>
      <w:r w:rsidRPr="00334CB5">
        <w:rPr>
          <w:rFonts w:ascii="Times New Roman" w:hAnsi="Times New Roman" w:cs="Times New Roman"/>
          <w:color w:val="000000"/>
        </w:rPr>
        <w:t>.</w:t>
      </w:r>
    </w:p>
    <w:p w14:paraId="130BA2EC" w14:textId="1F129F17" w:rsidR="002326D1" w:rsidRDefault="00726006" w:rsidP="0000091A">
      <w:pPr>
        <w:pStyle w:val="Pa6"/>
        <w:spacing w:before="120" w:line="240" w:lineRule="auto"/>
        <w:rPr>
          <w:rFonts w:ascii="Times New Roman" w:hAnsi="Times New Roman" w:cs="Times New Roman"/>
          <w:color w:val="000000"/>
        </w:rPr>
      </w:pPr>
      <w:r w:rsidRPr="00334CB5">
        <w:rPr>
          <w:rFonts w:ascii="Times New Roman" w:hAnsi="Times New Roman" w:cs="Times New Roman"/>
          <w:color w:val="000000"/>
        </w:rPr>
        <w:t xml:space="preserve">On climate sensitivity, </w:t>
      </w:r>
      <w:proofErr w:type="spellStart"/>
      <w:r w:rsidRPr="00334CB5">
        <w:rPr>
          <w:rFonts w:ascii="Times New Roman" w:hAnsi="Times New Roman" w:cs="Times New Roman"/>
          <w:color w:val="000000"/>
        </w:rPr>
        <w:t>Lenton</w:t>
      </w:r>
      <w:proofErr w:type="spellEnd"/>
      <w:r w:rsidRPr="00334CB5">
        <w:rPr>
          <w:rFonts w:ascii="Times New Roman" w:hAnsi="Times New Roman" w:cs="Times New Roman"/>
          <w:color w:val="000000"/>
        </w:rPr>
        <w:t xml:space="preserve"> ignores </w:t>
      </w:r>
      <w:r w:rsidR="007C4BCD">
        <w:rPr>
          <w:rFonts w:ascii="Times New Roman" w:hAnsi="Times New Roman" w:cs="Times New Roman"/>
          <w:color w:val="000000"/>
        </w:rPr>
        <w:t>the problem</w:t>
      </w:r>
      <w:r w:rsidRPr="00334CB5">
        <w:rPr>
          <w:rFonts w:ascii="Times New Roman" w:hAnsi="Times New Roman" w:cs="Times New Roman"/>
          <w:color w:val="000000"/>
        </w:rPr>
        <w:t xml:space="preserve"> that inaction on </w:t>
      </w:r>
      <w:r w:rsidR="002326D1">
        <w:rPr>
          <w:rFonts w:ascii="Times New Roman" w:hAnsi="Times New Roman" w:cs="Times New Roman"/>
          <w:color w:val="000000"/>
        </w:rPr>
        <w:t>SRM</w:t>
      </w:r>
      <w:r w:rsidRPr="00334CB5">
        <w:rPr>
          <w:rFonts w:ascii="Times New Roman" w:hAnsi="Times New Roman" w:cs="Times New Roman"/>
          <w:color w:val="000000"/>
        </w:rPr>
        <w:t xml:space="preserve"> is really where we run the massive risk that sensitivity is higher than </w:t>
      </w:r>
      <w:proofErr w:type="gramStart"/>
      <w:r w:rsidRPr="00334CB5">
        <w:rPr>
          <w:rFonts w:ascii="Times New Roman" w:hAnsi="Times New Roman" w:cs="Times New Roman"/>
          <w:color w:val="000000"/>
        </w:rPr>
        <w:t>assumed, and</w:t>
      </w:r>
      <w:proofErr w:type="gramEnd"/>
      <w:r w:rsidRPr="00334CB5">
        <w:rPr>
          <w:rFonts w:ascii="Times New Roman" w:hAnsi="Times New Roman" w:cs="Times New Roman"/>
          <w:color w:val="000000"/>
        </w:rPr>
        <w:t xml:space="preserve"> could therefore bring tipping points faster than expected. Climate sensitivity is an argument for geoengineering, not against it. </w:t>
      </w:r>
      <w:r w:rsidR="002326D1">
        <w:rPr>
          <w:rFonts w:ascii="Times New Roman" w:hAnsi="Times New Roman" w:cs="Times New Roman"/>
          <w:color w:val="000000"/>
        </w:rPr>
        <w:t xml:space="preserve">As noted above, SRM could be deployed gradually, enabling field assessment of risk, instead of the massive risk that </w:t>
      </w:r>
      <w:proofErr w:type="spellStart"/>
      <w:r w:rsidR="002326D1">
        <w:rPr>
          <w:rFonts w:ascii="Times New Roman" w:hAnsi="Times New Roman" w:cs="Times New Roman"/>
          <w:color w:val="000000"/>
        </w:rPr>
        <w:t>Lenton’s</w:t>
      </w:r>
      <w:proofErr w:type="spellEnd"/>
      <w:r w:rsidR="002326D1">
        <w:rPr>
          <w:rFonts w:ascii="Times New Roman" w:hAnsi="Times New Roman" w:cs="Times New Roman"/>
          <w:color w:val="000000"/>
        </w:rPr>
        <w:t xml:space="preserve"> approach would deliver, with delay </w:t>
      </w:r>
      <w:r w:rsidR="007C4BCD">
        <w:rPr>
          <w:rFonts w:ascii="Times New Roman" w:hAnsi="Times New Roman" w:cs="Times New Roman"/>
          <w:color w:val="000000"/>
        </w:rPr>
        <w:t xml:space="preserve">potentially </w:t>
      </w:r>
      <w:r w:rsidR="002326D1">
        <w:rPr>
          <w:rFonts w:ascii="Times New Roman" w:hAnsi="Times New Roman" w:cs="Times New Roman"/>
          <w:color w:val="000000"/>
        </w:rPr>
        <w:t>resulting in a public clamour for sudden large emergency deployment</w:t>
      </w:r>
      <w:r w:rsidR="007C4BCD">
        <w:rPr>
          <w:rFonts w:ascii="Times New Roman" w:hAnsi="Times New Roman" w:cs="Times New Roman"/>
          <w:color w:val="000000"/>
        </w:rPr>
        <w:t xml:space="preserve"> in response to extreme weather</w:t>
      </w:r>
      <w:r w:rsidR="002326D1">
        <w:rPr>
          <w:rFonts w:ascii="Times New Roman" w:hAnsi="Times New Roman" w:cs="Times New Roman"/>
          <w:color w:val="000000"/>
        </w:rPr>
        <w:t>.</w:t>
      </w:r>
      <w:r w:rsidRPr="00334CB5">
        <w:rPr>
          <w:rFonts w:ascii="Times New Roman" w:hAnsi="Times New Roman" w:cs="Times New Roman"/>
          <w:color w:val="000000"/>
        </w:rPr>
        <w:t xml:space="preserve"> </w:t>
      </w:r>
    </w:p>
    <w:p w14:paraId="7C3AAAEF" w14:textId="3E03AE9F" w:rsidR="002326D1" w:rsidRDefault="00726006" w:rsidP="0000091A">
      <w:pPr>
        <w:pStyle w:val="Pa6"/>
        <w:spacing w:before="120" w:line="240" w:lineRule="auto"/>
        <w:rPr>
          <w:rFonts w:ascii="Times New Roman" w:hAnsi="Times New Roman" w:cs="Times New Roman"/>
          <w:color w:val="000000"/>
        </w:rPr>
      </w:pPr>
      <w:r w:rsidRPr="00334CB5">
        <w:rPr>
          <w:rFonts w:ascii="Times New Roman" w:hAnsi="Times New Roman" w:cs="Times New Roman"/>
          <w:color w:val="000000"/>
        </w:rPr>
        <w:t>The irony of his comment about a modernist mentality is that it perfectly describes the current mainstream indifference to climate impacts and to factors that are poorly understood</w:t>
      </w:r>
      <w:r w:rsidR="007C4BCD">
        <w:rPr>
          <w:rFonts w:ascii="Times New Roman" w:hAnsi="Times New Roman" w:cs="Times New Roman"/>
          <w:color w:val="000000"/>
        </w:rPr>
        <w:t xml:space="preserve">. </w:t>
      </w:r>
      <w:r w:rsidR="002326D1">
        <w:rPr>
          <w:rFonts w:ascii="Times New Roman" w:hAnsi="Times New Roman" w:cs="Times New Roman"/>
          <w:color w:val="000000"/>
        </w:rPr>
        <w:lastRenderedPageBreak/>
        <w:t>SRM</w:t>
      </w:r>
      <w:r w:rsidRPr="00334CB5">
        <w:rPr>
          <w:rFonts w:ascii="Times New Roman" w:hAnsi="Times New Roman" w:cs="Times New Roman"/>
          <w:color w:val="000000"/>
        </w:rPr>
        <w:t xml:space="preserve"> require</w:t>
      </w:r>
      <w:r w:rsidR="002326D1">
        <w:rPr>
          <w:rFonts w:ascii="Times New Roman" w:hAnsi="Times New Roman" w:cs="Times New Roman"/>
          <w:color w:val="000000"/>
        </w:rPr>
        <w:t>s</w:t>
      </w:r>
      <w:r w:rsidRPr="00334CB5">
        <w:rPr>
          <w:rFonts w:ascii="Times New Roman" w:hAnsi="Times New Roman" w:cs="Times New Roman"/>
          <w:color w:val="000000"/>
        </w:rPr>
        <w:t xml:space="preserve"> new thinking that is far from the degraded mechanistic worldview he caricatures.  A global approach </w:t>
      </w:r>
      <w:r w:rsidR="007C4BCD">
        <w:rPr>
          <w:rFonts w:ascii="Times New Roman" w:hAnsi="Times New Roman" w:cs="Times New Roman"/>
          <w:color w:val="000000"/>
        </w:rPr>
        <w:t xml:space="preserve">to brightening the planet </w:t>
      </w:r>
      <w:r w:rsidRPr="00334CB5">
        <w:rPr>
          <w:rFonts w:ascii="Times New Roman" w:hAnsi="Times New Roman" w:cs="Times New Roman"/>
          <w:color w:val="000000"/>
        </w:rPr>
        <w:t>require</w:t>
      </w:r>
      <w:r w:rsidR="002326D1">
        <w:rPr>
          <w:rFonts w:ascii="Times New Roman" w:hAnsi="Times New Roman" w:cs="Times New Roman"/>
          <w:color w:val="000000"/>
        </w:rPr>
        <w:t>s</w:t>
      </w:r>
      <w:r w:rsidRPr="00334CB5">
        <w:rPr>
          <w:rFonts w:ascii="Times New Roman" w:hAnsi="Times New Roman" w:cs="Times New Roman"/>
          <w:color w:val="000000"/>
        </w:rPr>
        <w:t xml:space="preserve"> a paradigm shift to a wholistic and cyclic vision of the biosphere, embedded in a philosophical critique of the linear thinking of modernity.  My view is that the arrogance of science is a key problem in this debate.  The IPCC just ignores material that cannot be simply modelled, but which could rear up suddenly with major impacts. </w:t>
      </w:r>
    </w:p>
    <w:p w14:paraId="283793F0" w14:textId="399E8AE3" w:rsidR="001C4775" w:rsidRDefault="00726006" w:rsidP="0000091A">
      <w:pPr>
        <w:pStyle w:val="Pa6"/>
        <w:spacing w:before="120" w:line="240" w:lineRule="auto"/>
        <w:rPr>
          <w:rFonts w:ascii="Times New Roman" w:hAnsi="Times New Roman" w:cs="Times New Roman"/>
          <w:color w:val="000000"/>
        </w:rPr>
      </w:pPr>
      <w:proofErr w:type="spellStart"/>
      <w:r w:rsidRPr="00334CB5">
        <w:rPr>
          <w:rFonts w:ascii="Times New Roman" w:hAnsi="Times New Roman" w:cs="Times New Roman"/>
          <w:color w:val="000000"/>
        </w:rPr>
        <w:t>Lenton’s</w:t>
      </w:r>
      <w:proofErr w:type="spellEnd"/>
      <w:r w:rsidRPr="00334CB5">
        <w:rPr>
          <w:rFonts w:ascii="Times New Roman" w:hAnsi="Times New Roman" w:cs="Times New Roman"/>
          <w:color w:val="000000"/>
        </w:rPr>
        <w:t xml:space="preserve"> claim that geoengineering would need strong demonstrated effects looks wrong.  </w:t>
      </w:r>
      <w:r w:rsidR="007C4BCD">
        <w:rPr>
          <w:rFonts w:ascii="Times New Roman" w:hAnsi="Times New Roman" w:cs="Times New Roman"/>
          <w:color w:val="000000"/>
        </w:rPr>
        <w:t xml:space="preserve">A small initial effect could be enough.  </w:t>
      </w:r>
      <w:r w:rsidRPr="00334CB5">
        <w:rPr>
          <w:rFonts w:ascii="Times New Roman" w:hAnsi="Times New Roman" w:cs="Times New Roman"/>
          <w:color w:val="000000"/>
        </w:rPr>
        <w:t>The predicted level of effect can be calculated based on current knowledge, and a precautionary level of intervention can be tested for years. </w:t>
      </w:r>
      <w:r w:rsidR="002326D1">
        <w:rPr>
          <w:rFonts w:ascii="Times New Roman" w:hAnsi="Times New Roman" w:cs="Times New Roman"/>
          <w:color w:val="000000"/>
        </w:rPr>
        <w:t xml:space="preserve"> T</w:t>
      </w:r>
      <w:r w:rsidRPr="00334CB5">
        <w:rPr>
          <w:rFonts w:ascii="Times New Roman" w:hAnsi="Times New Roman" w:cs="Times New Roman"/>
          <w:color w:val="000000"/>
        </w:rPr>
        <w:t xml:space="preserve">his scary idea that </w:t>
      </w:r>
      <w:proofErr w:type="spellStart"/>
      <w:r w:rsidRPr="00334CB5">
        <w:rPr>
          <w:rFonts w:ascii="Times New Roman" w:hAnsi="Times New Roman" w:cs="Times New Roman"/>
          <w:color w:val="000000"/>
        </w:rPr>
        <w:t>Lenton</w:t>
      </w:r>
      <w:proofErr w:type="spellEnd"/>
      <w:r w:rsidRPr="00334CB5">
        <w:rPr>
          <w:rFonts w:ascii="Times New Roman" w:hAnsi="Times New Roman" w:cs="Times New Roman"/>
          <w:color w:val="000000"/>
        </w:rPr>
        <w:t xml:space="preserve"> raises of the risk of doing too much SAI has somehow morphed into an irrational public mythology that totally bans any field research while wrongly claiming to follow the science.  That pervasive anti-science mentality with its slippery slope thinking should be a far greater concern</w:t>
      </w:r>
      <w:r w:rsidR="001C4775">
        <w:rPr>
          <w:rFonts w:ascii="Times New Roman" w:hAnsi="Times New Roman" w:cs="Times New Roman"/>
          <w:color w:val="000000"/>
        </w:rPr>
        <w:t xml:space="preserve">.  </w:t>
      </w:r>
    </w:p>
    <w:p w14:paraId="2FCB6065" w14:textId="77777777" w:rsidR="001C4775" w:rsidRDefault="001C4775" w:rsidP="0000091A">
      <w:pPr>
        <w:pStyle w:val="Pa6"/>
        <w:spacing w:before="120" w:line="240" w:lineRule="auto"/>
        <w:rPr>
          <w:rFonts w:ascii="Times New Roman" w:hAnsi="Times New Roman" w:cs="Times New Roman"/>
          <w:color w:val="000000"/>
        </w:rPr>
      </w:pPr>
      <w:r>
        <w:rPr>
          <w:rFonts w:ascii="Times New Roman" w:hAnsi="Times New Roman" w:cs="Times New Roman"/>
          <w:color w:val="000000"/>
        </w:rPr>
        <w:t>M</w:t>
      </w:r>
      <w:r w:rsidR="00726006" w:rsidRPr="00334CB5">
        <w:rPr>
          <w:rFonts w:ascii="Times New Roman" w:hAnsi="Times New Roman" w:cs="Times New Roman"/>
          <w:color w:val="000000"/>
        </w:rPr>
        <w:t xml:space="preserve">aybe </w:t>
      </w:r>
      <w:proofErr w:type="spellStart"/>
      <w:r>
        <w:rPr>
          <w:rFonts w:ascii="Times New Roman" w:hAnsi="Times New Roman" w:cs="Times New Roman"/>
          <w:color w:val="000000"/>
        </w:rPr>
        <w:t>Lenton</w:t>
      </w:r>
      <w:proofErr w:type="spellEnd"/>
      <w:r w:rsidR="00726006" w:rsidRPr="00334CB5">
        <w:rPr>
          <w:rFonts w:ascii="Times New Roman" w:hAnsi="Times New Roman" w:cs="Times New Roman"/>
          <w:color w:val="000000"/>
        </w:rPr>
        <w:t xml:space="preserve"> is just expressing </w:t>
      </w:r>
      <w:r>
        <w:rPr>
          <w:rFonts w:ascii="Times New Roman" w:hAnsi="Times New Roman" w:cs="Times New Roman"/>
          <w:color w:val="000000"/>
        </w:rPr>
        <w:t>a tribal</w:t>
      </w:r>
      <w:r w:rsidR="00726006" w:rsidRPr="00334CB5">
        <w:rPr>
          <w:rFonts w:ascii="Times New Roman" w:hAnsi="Times New Roman" w:cs="Times New Roman"/>
          <w:color w:val="000000"/>
        </w:rPr>
        <w:t xml:space="preserve"> party line in response to fear of ostracism.</w:t>
      </w:r>
      <w:r>
        <w:rPr>
          <w:rFonts w:ascii="Times New Roman" w:hAnsi="Times New Roman" w:cs="Times New Roman"/>
          <w:color w:val="000000"/>
        </w:rPr>
        <w:t xml:space="preserve">  G</w:t>
      </w:r>
      <w:r w:rsidRPr="001C4775">
        <w:rPr>
          <w:rFonts w:ascii="Times New Roman" w:hAnsi="Times New Roman" w:cs="Times New Roman"/>
          <w:color w:val="000000"/>
        </w:rPr>
        <w:t xml:space="preserve">eoengineering </w:t>
      </w:r>
      <w:r>
        <w:rPr>
          <w:rFonts w:ascii="Times New Roman" w:hAnsi="Times New Roman" w:cs="Times New Roman"/>
          <w:color w:val="000000"/>
        </w:rPr>
        <w:t xml:space="preserve">has </w:t>
      </w:r>
      <w:r w:rsidRPr="001C4775">
        <w:rPr>
          <w:rFonts w:ascii="Times New Roman" w:hAnsi="Times New Roman" w:cs="Times New Roman"/>
          <w:color w:val="000000"/>
        </w:rPr>
        <w:t xml:space="preserve">become a dirty word </w:t>
      </w:r>
      <w:r>
        <w:rPr>
          <w:rFonts w:ascii="Times New Roman" w:hAnsi="Times New Roman" w:cs="Times New Roman"/>
          <w:color w:val="000000"/>
        </w:rPr>
        <w:t xml:space="preserve">in much of academia, </w:t>
      </w:r>
      <w:r w:rsidRPr="001C4775">
        <w:rPr>
          <w:rFonts w:ascii="Times New Roman" w:hAnsi="Times New Roman" w:cs="Times New Roman"/>
          <w:color w:val="000000"/>
        </w:rPr>
        <w:t xml:space="preserve">as certain scientists, interested in career advancement, deride the whole concept. It now takes courage to stand out against this trend, and if you are a University academic it is hard to summon up this courage. </w:t>
      </w:r>
    </w:p>
    <w:p w14:paraId="67030D6E" w14:textId="77777777" w:rsidR="001C4775" w:rsidRDefault="001C4775" w:rsidP="0000091A">
      <w:pPr>
        <w:pStyle w:val="Pa6"/>
        <w:spacing w:before="120" w:line="240" w:lineRule="auto"/>
        <w:rPr>
          <w:rFonts w:ascii="Times New Roman" w:hAnsi="Times New Roman" w:cs="Times New Roman"/>
          <w:color w:val="000000"/>
        </w:rPr>
      </w:pPr>
    </w:p>
    <w:p w14:paraId="006BE19F" w14:textId="283DD437" w:rsidR="00726006" w:rsidRPr="00334CB5" w:rsidRDefault="00726006" w:rsidP="0000091A">
      <w:pPr>
        <w:pStyle w:val="Pa6"/>
        <w:spacing w:before="120" w:line="240" w:lineRule="auto"/>
        <w:rPr>
          <w:rFonts w:ascii="Times New Roman" w:hAnsi="Times New Roman" w:cs="Times New Roman"/>
          <w:color w:val="000000"/>
        </w:rPr>
      </w:pPr>
      <w:r w:rsidRPr="00334CB5">
        <w:rPr>
          <w:rFonts w:ascii="Times New Roman" w:hAnsi="Times New Roman" w:cs="Times New Roman"/>
          <w:color w:val="000000"/>
        </w:rPr>
        <w:t>Robert Tulip</w:t>
      </w:r>
    </w:p>
    <w:p w14:paraId="731EC115" w14:textId="1030AE8F" w:rsidR="000654E8" w:rsidRPr="00334CB5" w:rsidRDefault="007C4BCD" w:rsidP="0000091A">
      <w:pPr>
        <w:pStyle w:val="Pa6"/>
        <w:spacing w:before="120" w:line="240" w:lineRule="auto"/>
        <w:rPr>
          <w:rFonts w:ascii="Times New Roman" w:hAnsi="Times New Roman" w:cs="Times New Roman"/>
          <w:color w:val="000000"/>
        </w:rPr>
      </w:pPr>
      <w:r>
        <w:rPr>
          <w:rFonts w:ascii="Times New Roman" w:hAnsi="Times New Roman" w:cs="Times New Roman"/>
          <w:color w:val="000000"/>
        </w:rPr>
        <w:t>Planetary Restoration Action Group</w:t>
      </w:r>
    </w:p>
    <w:sectPr w:rsidR="000654E8" w:rsidRPr="00334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Bold">
    <w:altName w:val="Whitney Bol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46"/>
    <w:rsid w:val="0000091A"/>
    <w:rsid w:val="000654E8"/>
    <w:rsid w:val="00066212"/>
    <w:rsid w:val="000B3E58"/>
    <w:rsid w:val="00101EEB"/>
    <w:rsid w:val="00162F38"/>
    <w:rsid w:val="001970C5"/>
    <w:rsid w:val="001C4775"/>
    <w:rsid w:val="002326D1"/>
    <w:rsid w:val="00262946"/>
    <w:rsid w:val="002F6F75"/>
    <w:rsid w:val="00330C5E"/>
    <w:rsid w:val="00331FFD"/>
    <w:rsid w:val="00334CB5"/>
    <w:rsid w:val="00336327"/>
    <w:rsid w:val="003B57EB"/>
    <w:rsid w:val="00435C72"/>
    <w:rsid w:val="0046405E"/>
    <w:rsid w:val="004E68C2"/>
    <w:rsid w:val="00521457"/>
    <w:rsid w:val="005B60E8"/>
    <w:rsid w:val="005F4097"/>
    <w:rsid w:val="00611C4E"/>
    <w:rsid w:val="00632A42"/>
    <w:rsid w:val="006C011C"/>
    <w:rsid w:val="006E76ED"/>
    <w:rsid w:val="006F3EDB"/>
    <w:rsid w:val="00726006"/>
    <w:rsid w:val="007C4BCD"/>
    <w:rsid w:val="007E3711"/>
    <w:rsid w:val="007F0573"/>
    <w:rsid w:val="008A5F56"/>
    <w:rsid w:val="008C081A"/>
    <w:rsid w:val="00901548"/>
    <w:rsid w:val="0090433C"/>
    <w:rsid w:val="009251BA"/>
    <w:rsid w:val="00944DC5"/>
    <w:rsid w:val="00A42A50"/>
    <w:rsid w:val="00AE7611"/>
    <w:rsid w:val="00B62FB0"/>
    <w:rsid w:val="00BB49B5"/>
    <w:rsid w:val="00C77CD6"/>
    <w:rsid w:val="00D53197"/>
    <w:rsid w:val="00D53E5F"/>
    <w:rsid w:val="00D84C20"/>
    <w:rsid w:val="00DF21CC"/>
    <w:rsid w:val="00E50B15"/>
    <w:rsid w:val="00E82F7B"/>
    <w:rsid w:val="00E95414"/>
    <w:rsid w:val="00EF487E"/>
    <w:rsid w:val="00F41F2B"/>
    <w:rsid w:val="00F44775"/>
    <w:rsid w:val="00F642F1"/>
    <w:rsid w:val="00F87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0B0F"/>
  <w15:chartTrackingRefBased/>
  <w15:docId w15:val="{5ABF78BA-FFC5-4359-9FA7-84A321D1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487E"/>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946"/>
    <w:pPr>
      <w:autoSpaceDE w:val="0"/>
      <w:autoSpaceDN w:val="0"/>
      <w:adjustRightInd w:val="0"/>
    </w:pPr>
    <w:rPr>
      <w:rFonts w:ascii="Whitney Bold" w:hAnsi="Whitney Bold" w:cs="Whitney Bold"/>
      <w:color w:val="000000"/>
      <w:sz w:val="24"/>
      <w:szCs w:val="24"/>
    </w:rPr>
  </w:style>
  <w:style w:type="paragraph" w:customStyle="1" w:styleId="Pa7">
    <w:name w:val="Pa7"/>
    <w:basedOn w:val="Default"/>
    <w:next w:val="Default"/>
    <w:uiPriority w:val="99"/>
    <w:rsid w:val="00262946"/>
    <w:pPr>
      <w:spacing w:line="187" w:lineRule="atLeast"/>
    </w:pPr>
    <w:rPr>
      <w:rFonts w:cstheme="minorBidi"/>
      <w:color w:val="auto"/>
    </w:rPr>
  </w:style>
  <w:style w:type="character" w:customStyle="1" w:styleId="A9">
    <w:name w:val="A9"/>
    <w:uiPriority w:val="99"/>
    <w:rsid w:val="00262946"/>
    <w:rPr>
      <w:rFonts w:ascii="Minion Pro" w:hAnsi="Minion Pro" w:cs="Minion Pro"/>
      <w:color w:val="000000"/>
      <w:sz w:val="11"/>
      <w:szCs w:val="11"/>
    </w:rPr>
  </w:style>
  <w:style w:type="paragraph" w:customStyle="1" w:styleId="Pa8">
    <w:name w:val="Pa8"/>
    <w:basedOn w:val="Default"/>
    <w:next w:val="Default"/>
    <w:uiPriority w:val="99"/>
    <w:rsid w:val="00262946"/>
    <w:pPr>
      <w:spacing w:line="200" w:lineRule="atLeast"/>
    </w:pPr>
    <w:rPr>
      <w:rFonts w:cstheme="minorBidi"/>
      <w:color w:val="auto"/>
    </w:rPr>
  </w:style>
  <w:style w:type="paragraph" w:customStyle="1" w:styleId="Pa6">
    <w:name w:val="Pa6"/>
    <w:basedOn w:val="Default"/>
    <w:next w:val="Default"/>
    <w:uiPriority w:val="99"/>
    <w:rsid w:val="00262946"/>
    <w:pPr>
      <w:spacing w:line="187" w:lineRule="atLeast"/>
    </w:pPr>
    <w:rPr>
      <w:rFonts w:cstheme="minorBidi"/>
      <w:color w:val="auto"/>
    </w:rPr>
  </w:style>
  <w:style w:type="paragraph" w:customStyle="1" w:styleId="Pa11">
    <w:name w:val="Pa11"/>
    <w:basedOn w:val="Default"/>
    <w:next w:val="Default"/>
    <w:uiPriority w:val="99"/>
    <w:rsid w:val="00262946"/>
    <w:pPr>
      <w:spacing w:line="160" w:lineRule="atLeast"/>
    </w:pPr>
    <w:rPr>
      <w:rFonts w:cstheme="minorBidi"/>
      <w:color w:val="auto"/>
    </w:rPr>
  </w:style>
  <w:style w:type="character" w:customStyle="1" w:styleId="A18">
    <w:name w:val="A18"/>
    <w:uiPriority w:val="99"/>
    <w:rsid w:val="00262946"/>
    <w:rPr>
      <w:rFonts w:ascii="Minion Pro" w:hAnsi="Minion Pro" w:cs="Minion Pro"/>
      <w:i/>
      <w:iCs/>
      <w:color w:val="000000"/>
      <w:sz w:val="9"/>
      <w:szCs w:val="9"/>
    </w:rPr>
  </w:style>
  <w:style w:type="paragraph" w:customStyle="1" w:styleId="Pa12">
    <w:name w:val="Pa12"/>
    <w:basedOn w:val="Default"/>
    <w:next w:val="Default"/>
    <w:uiPriority w:val="99"/>
    <w:rsid w:val="00262946"/>
    <w:pPr>
      <w:spacing w:line="120" w:lineRule="atLeast"/>
    </w:pPr>
    <w:rPr>
      <w:rFonts w:cstheme="minorBidi"/>
      <w:color w:val="auto"/>
    </w:rPr>
  </w:style>
  <w:style w:type="paragraph" w:customStyle="1" w:styleId="Pa21">
    <w:name w:val="Pa21"/>
    <w:basedOn w:val="Default"/>
    <w:next w:val="Default"/>
    <w:uiPriority w:val="99"/>
    <w:rsid w:val="00262946"/>
    <w:pPr>
      <w:spacing w:line="160" w:lineRule="atLeast"/>
    </w:pPr>
    <w:rPr>
      <w:rFonts w:cstheme="minorBidi"/>
      <w:color w:val="auto"/>
    </w:rPr>
  </w:style>
  <w:style w:type="paragraph" w:customStyle="1" w:styleId="Pa20">
    <w:name w:val="Pa20"/>
    <w:basedOn w:val="Default"/>
    <w:next w:val="Default"/>
    <w:uiPriority w:val="99"/>
    <w:rsid w:val="00262946"/>
    <w:pPr>
      <w:spacing w:line="140" w:lineRule="atLeast"/>
    </w:pPr>
    <w:rPr>
      <w:rFonts w:cstheme="minorBidi"/>
      <w:color w:val="auto"/>
    </w:rPr>
  </w:style>
  <w:style w:type="paragraph" w:customStyle="1" w:styleId="Pa10">
    <w:name w:val="Pa10"/>
    <w:basedOn w:val="Default"/>
    <w:next w:val="Default"/>
    <w:uiPriority w:val="99"/>
    <w:rsid w:val="00262946"/>
    <w:pPr>
      <w:spacing w:line="120" w:lineRule="atLeast"/>
    </w:pPr>
    <w:rPr>
      <w:rFonts w:ascii="Whitney Semibold" w:hAnsi="Whitney Semibold" w:cstheme="minorBidi"/>
      <w:color w:val="auto"/>
    </w:rPr>
  </w:style>
  <w:style w:type="paragraph" w:customStyle="1" w:styleId="Pa9">
    <w:name w:val="Pa9"/>
    <w:basedOn w:val="Default"/>
    <w:next w:val="Default"/>
    <w:uiPriority w:val="99"/>
    <w:rsid w:val="00262946"/>
    <w:pPr>
      <w:spacing w:line="160" w:lineRule="atLeast"/>
    </w:pPr>
    <w:rPr>
      <w:rFonts w:ascii="Whitney Semibold" w:hAnsi="Whitney Semibold" w:cstheme="minorBidi"/>
      <w:color w:val="auto"/>
    </w:rPr>
  </w:style>
  <w:style w:type="paragraph" w:customStyle="1" w:styleId="Pa3">
    <w:name w:val="Pa3"/>
    <w:basedOn w:val="Default"/>
    <w:next w:val="Default"/>
    <w:uiPriority w:val="99"/>
    <w:rsid w:val="00262946"/>
    <w:pPr>
      <w:spacing w:line="800" w:lineRule="atLeast"/>
    </w:pPr>
    <w:rPr>
      <w:rFonts w:cstheme="minorBidi"/>
      <w:color w:val="auto"/>
    </w:rPr>
  </w:style>
  <w:style w:type="paragraph" w:customStyle="1" w:styleId="Pa4">
    <w:name w:val="Pa4"/>
    <w:basedOn w:val="Default"/>
    <w:next w:val="Default"/>
    <w:uiPriority w:val="99"/>
    <w:rsid w:val="00262946"/>
    <w:pPr>
      <w:spacing w:line="240" w:lineRule="atLeast"/>
    </w:pPr>
    <w:rPr>
      <w:rFonts w:cstheme="minorBidi"/>
      <w:color w:val="auto"/>
    </w:rPr>
  </w:style>
  <w:style w:type="paragraph" w:customStyle="1" w:styleId="Pa5">
    <w:name w:val="Pa5"/>
    <w:basedOn w:val="Default"/>
    <w:next w:val="Default"/>
    <w:uiPriority w:val="99"/>
    <w:rsid w:val="00262946"/>
    <w:pPr>
      <w:spacing w:line="240" w:lineRule="atLeast"/>
    </w:pPr>
    <w:rPr>
      <w:rFonts w:cstheme="minorBidi"/>
      <w:color w:val="auto"/>
    </w:rPr>
  </w:style>
  <w:style w:type="character" w:customStyle="1" w:styleId="A7">
    <w:name w:val="A7"/>
    <w:uiPriority w:val="99"/>
    <w:rsid w:val="00262946"/>
    <w:rPr>
      <w:rFonts w:ascii="Whitney Book" w:hAnsi="Whitney Book" w:cs="Whitney Book"/>
      <w:color w:val="000000"/>
      <w:sz w:val="79"/>
      <w:szCs w:val="79"/>
    </w:rPr>
  </w:style>
  <w:style w:type="character" w:styleId="Hyperlink">
    <w:name w:val="Hyperlink"/>
    <w:basedOn w:val="DefaultParagraphFont"/>
    <w:uiPriority w:val="99"/>
    <w:unhideWhenUsed/>
    <w:rsid w:val="00262946"/>
    <w:rPr>
      <w:color w:val="0563C1" w:themeColor="hyperlink"/>
      <w:u w:val="single"/>
    </w:rPr>
  </w:style>
  <w:style w:type="character" w:styleId="UnresolvedMention">
    <w:name w:val="Unresolved Mention"/>
    <w:basedOn w:val="DefaultParagraphFont"/>
    <w:uiPriority w:val="99"/>
    <w:semiHidden/>
    <w:unhideWhenUsed/>
    <w:rsid w:val="00262946"/>
    <w:rPr>
      <w:color w:val="605E5C"/>
      <w:shd w:val="clear" w:color="auto" w:fill="E1DFDD"/>
    </w:rPr>
  </w:style>
  <w:style w:type="character" w:customStyle="1" w:styleId="Heading1Char">
    <w:name w:val="Heading 1 Char"/>
    <w:basedOn w:val="DefaultParagraphFont"/>
    <w:link w:val="Heading1"/>
    <w:uiPriority w:val="9"/>
    <w:rsid w:val="00EF487E"/>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72458">
      <w:bodyDiv w:val="1"/>
      <w:marLeft w:val="0"/>
      <w:marRight w:val="0"/>
      <w:marTop w:val="0"/>
      <w:marBottom w:val="0"/>
      <w:divBdr>
        <w:top w:val="none" w:sz="0" w:space="0" w:color="auto"/>
        <w:left w:val="none" w:sz="0" w:space="0" w:color="auto"/>
        <w:bottom w:val="none" w:sz="0" w:space="0" w:color="auto"/>
        <w:right w:val="none" w:sz="0" w:space="0" w:color="auto"/>
      </w:divBdr>
    </w:div>
    <w:div w:id="8580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22/sep/08/world-on-brink-five-climate-tipping-points-study-finds" TargetMode="External"/><Relationship Id="rId3" Type="http://schemas.openxmlformats.org/officeDocument/2006/relationships/webSettings" Target="webSettings.xml"/><Relationship Id="rId7" Type="http://schemas.openxmlformats.org/officeDocument/2006/relationships/hyperlink" Target="https://www.economist.com/science-and-technology/2021/08/14/geoengineering-is-conspicuously-absent-from-the-ipccs-repo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mate.nasa.gov/news/3184/a-force-of-nature-hurricanes-in-a-changing-climate/" TargetMode="External"/><Relationship Id="rId11" Type="http://schemas.openxmlformats.org/officeDocument/2006/relationships/fontTable" Target="fontTable.xml"/><Relationship Id="rId5" Type="http://schemas.openxmlformats.org/officeDocument/2006/relationships/hyperlink" Target="https://link.springer.com/article/10.1007/s10584-006-9101-y" TargetMode="External"/><Relationship Id="rId10" Type="http://schemas.openxmlformats.org/officeDocument/2006/relationships/hyperlink" Target="https://phys.org/news/2013-03-stratospheric-aerosols-impact-sahelian-rainfall.html" TargetMode="External"/><Relationship Id="rId4" Type="http://schemas.openxmlformats.org/officeDocument/2006/relationships/hyperlink" Target="https://www.nature.com/articles/nclimate2539" TargetMode="External"/><Relationship Id="rId9" Type="http://schemas.openxmlformats.org/officeDocument/2006/relationships/hyperlink" Target="https://www.youtube.com/watch?v=dkDbCpn0_9I&amp;t=350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6</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Tulip</dc:creator>
  <cp:keywords/>
  <dc:description/>
  <cp:lastModifiedBy>Robbie Tulip</cp:lastModifiedBy>
  <cp:revision>2</cp:revision>
  <dcterms:created xsi:type="dcterms:W3CDTF">2023-01-31T01:16:00Z</dcterms:created>
  <dcterms:modified xsi:type="dcterms:W3CDTF">2023-01-31T13:52:00Z</dcterms:modified>
</cp:coreProperties>
</file>