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5C" w:rsidRPr="00644F70" w:rsidRDefault="005E460C" w:rsidP="005E460C">
      <w:pPr>
        <w:jc w:val="center"/>
        <w:rPr>
          <w:b/>
          <w:sz w:val="28"/>
          <w:szCs w:val="28"/>
          <w:lang w:val="sr-Cyrl-RS"/>
        </w:rPr>
      </w:pPr>
      <w:r w:rsidRPr="00644F70">
        <w:rPr>
          <w:b/>
          <w:sz w:val="28"/>
          <w:szCs w:val="28"/>
          <w:lang w:val="sr-Cyrl-RS"/>
        </w:rPr>
        <w:t>ТУРИСТИЧКА ОРГАНИЗАЦИЈА РАШКА</w:t>
      </w:r>
    </w:p>
    <w:p w:rsidR="005E460C" w:rsidRDefault="005E460C" w:rsidP="005E460C">
      <w:pPr>
        <w:jc w:val="center"/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2FB516" wp14:editId="4342F930">
            <wp:simplePos x="0" y="0"/>
            <wp:positionH relativeFrom="column">
              <wp:posOffset>2406650</wp:posOffset>
            </wp:positionH>
            <wp:positionV relativeFrom="paragraph">
              <wp:posOffset>53340</wp:posOffset>
            </wp:positionV>
            <wp:extent cx="1187450" cy="1076960"/>
            <wp:effectExtent l="0" t="0" r="0" b="8890"/>
            <wp:wrapNone/>
            <wp:docPr id="1" name="Picture 1" descr="tso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 logo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5E460C" w:rsidRDefault="005E460C" w:rsidP="005E460C">
      <w:pPr>
        <w:rPr>
          <w:sz w:val="24"/>
          <w:szCs w:val="24"/>
          <w:lang w:val="sr-Cyrl-RS"/>
        </w:rPr>
      </w:pPr>
    </w:p>
    <w:p w:rsidR="005E460C" w:rsidRPr="00607D0D" w:rsidRDefault="005E460C" w:rsidP="0006503C">
      <w:pPr>
        <w:jc w:val="center"/>
        <w:rPr>
          <w:sz w:val="24"/>
          <w:szCs w:val="24"/>
          <w:lang w:val="sr-Cyrl-RS"/>
        </w:rPr>
      </w:pPr>
    </w:p>
    <w:p w:rsidR="005E460C" w:rsidRPr="00607D0D" w:rsidRDefault="005E460C" w:rsidP="0006503C">
      <w:pPr>
        <w:jc w:val="center"/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607D0D">
        <w:rPr>
          <w:rFonts w:ascii="Calibri" w:eastAsia="Calibri" w:hAnsi="Calibri" w:cs="Times New Roman"/>
          <w:b/>
          <w:sz w:val="24"/>
          <w:szCs w:val="24"/>
          <w:lang w:val="ru-RU"/>
        </w:rPr>
        <w:t>В И Л А</w:t>
      </w:r>
      <w:r w:rsidRPr="00607D0D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</w:t>
      </w:r>
      <w:r w:rsidRPr="00607D0D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„Р А С“</w:t>
      </w:r>
      <w:r w:rsidRPr="00607D0D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-</w:t>
      </w:r>
      <w:r w:rsidRPr="00607D0D">
        <w:rPr>
          <w:rFonts w:ascii="Calibri" w:eastAsia="Calibri" w:hAnsi="Calibri" w:cs="Times New Roman"/>
          <w:b/>
          <w:sz w:val="24"/>
          <w:szCs w:val="24"/>
          <w:lang w:val="ru-RU"/>
        </w:rPr>
        <w:t xml:space="preserve"> </w:t>
      </w:r>
      <w:r w:rsidRPr="00607D0D">
        <w:rPr>
          <w:rFonts w:ascii="Calibri" w:eastAsia="Calibri" w:hAnsi="Calibri" w:cs="Times New Roman"/>
          <w:b/>
          <w:sz w:val="24"/>
          <w:szCs w:val="24"/>
        </w:rPr>
        <w:t>K</w:t>
      </w:r>
      <w:r w:rsidRPr="00607D0D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О П А О Н И К</w:t>
      </w:r>
    </w:p>
    <w:p w:rsidR="0006503C" w:rsidRPr="005E460C" w:rsidRDefault="0006503C" w:rsidP="005E460C">
      <w:pPr>
        <w:spacing w:line="280" w:lineRule="exact"/>
        <w:rPr>
          <w:rFonts w:ascii="Calibri" w:eastAsia="Calibri" w:hAnsi="Calibri" w:cs="Times New Roman"/>
          <w:b/>
          <w:lang w:val="sr-Cyrl-RS"/>
        </w:rPr>
      </w:pPr>
    </w:p>
    <w:p w:rsidR="005E460C" w:rsidRPr="0006503C" w:rsidRDefault="005E460C" w:rsidP="0006503C">
      <w:pPr>
        <w:spacing w:line="280" w:lineRule="exact"/>
        <w:jc w:val="center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06503C">
        <w:rPr>
          <w:rFonts w:ascii="Calibri" w:eastAsia="Calibri" w:hAnsi="Calibri" w:cs="Times New Roman"/>
          <w:b/>
          <w:sz w:val="24"/>
          <w:szCs w:val="24"/>
        </w:rPr>
        <w:t xml:space="preserve">ЦЕНОВНИК  </w:t>
      </w:r>
      <w:r w:rsidRPr="0006503C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-  </w:t>
      </w:r>
      <w:r w:rsidRPr="0006503C">
        <w:rPr>
          <w:rFonts w:ascii="Calibri" w:eastAsia="Calibri" w:hAnsi="Calibri" w:cs="Times New Roman"/>
          <w:b/>
          <w:sz w:val="24"/>
          <w:szCs w:val="24"/>
        </w:rPr>
        <w:t xml:space="preserve">ЛЕТО </w:t>
      </w:r>
      <w:r w:rsidRPr="0006503C">
        <w:rPr>
          <w:rFonts w:ascii="Calibri" w:eastAsia="Calibri" w:hAnsi="Calibri" w:cs="Times New Roman"/>
          <w:b/>
          <w:sz w:val="24"/>
          <w:szCs w:val="24"/>
          <w:lang w:val="sr-Cyrl-CS"/>
        </w:rPr>
        <w:t>201</w:t>
      </w:r>
      <w:r w:rsidRPr="0006503C">
        <w:rPr>
          <w:rFonts w:ascii="Calibri" w:eastAsia="Calibri" w:hAnsi="Calibri" w:cs="Times New Roman"/>
          <w:b/>
          <w:sz w:val="24"/>
          <w:szCs w:val="24"/>
        </w:rPr>
        <w:t>7</w:t>
      </w:r>
      <w:r w:rsidRPr="0006503C">
        <w:rPr>
          <w:rFonts w:ascii="Calibri" w:eastAsia="Calibri" w:hAnsi="Calibri" w:cs="Times New Roman"/>
          <w:b/>
          <w:sz w:val="24"/>
          <w:szCs w:val="24"/>
          <w:lang w:val="sr-Cyrl-RS"/>
        </w:rPr>
        <w:t>.</w:t>
      </w:r>
    </w:p>
    <w:p w:rsidR="005E460C" w:rsidRPr="005E460C" w:rsidRDefault="005E460C" w:rsidP="005E460C">
      <w:pPr>
        <w:spacing w:line="280" w:lineRule="exact"/>
        <w:jc w:val="both"/>
        <w:rPr>
          <w:rFonts w:ascii="Arial" w:eastAsia="Calibri" w:hAnsi="Arial" w:cs="Times New Roman"/>
          <w:szCs w:val="20"/>
          <w:lang w:val="sr-Cyrl-CS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2126"/>
        <w:gridCol w:w="1843"/>
        <w:gridCol w:w="1843"/>
        <w:gridCol w:w="2268"/>
      </w:tblGrid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/>
                <w:bCs/>
                <w:color w:val="000000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/>
                <w:color w:val="000000"/>
              </w:rPr>
              <w:t>Најам апартмана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/>
                <w:bCs/>
                <w:color w:val="000000"/>
              </w:rPr>
              <w:t>Тип апартмана</w:t>
            </w:r>
          </w:p>
        </w:tc>
      </w:tr>
      <w:tr w:rsidR="005E460C" w:rsidRPr="005E460C" w:rsidTr="00314233">
        <w:trPr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2+0</w:t>
            </w:r>
          </w:p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Апп бр.7,10,14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3+0</w:t>
            </w:r>
          </w:p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Апп бр.5,6,11,13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2+1</w:t>
            </w:r>
          </w:p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Апп бр.1,2,3,4,8,9,12,15</w:t>
            </w:r>
          </w:p>
        </w:tc>
      </w:tr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од 12.06.2017.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i/>
                <w:iCs/>
                <w:color w:val="000000"/>
              </w:rPr>
              <w:t>дневни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2.700,00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3.300,00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3.850,00</w:t>
            </w:r>
          </w:p>
        </w:tc>
      </w:tr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до 10.07.2017.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i/>
                <w:iCs/>
                <w:color w:val="000000"/>
              </w:rPr>
              <w:t>седмодневни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15.200,00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18.400,00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21.500,00</w:t>
            </w:r>
          </w:p>
        </w:tc>
      </w:tr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од 10.07.2017.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i/>
                <w:iCs/>
                <w:color w:val="000000"/>
              </w:rPr>
              <w:t>дневни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3.600,00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4.100,00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4.500,00</w:t>
            </w:r>
          </w:p>
        </w:tc>
      </w:tr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до 21.08.2017.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i/>
                <w:iCs/>
                <w:color w:val="000000"/>
              </w:rPr>
              <w:t>седмодневни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19.800,00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23.200,00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24.900,00</w:t>
            </w:r>
          </w:p>
        </w:tc>
      </w:tr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од 21.08.2017.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i/>
                <w:iCs/>
                <w:color w:val="000000"/>
              </w:rPr>
              <w:t>дневни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2.700,00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3.300,00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3.850,00</w:t>
            </w:r>
          </w:p>
        </w:tc>
      </w:tr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bCs/>
                <w:color w:val="000000"/>
              </w:rPr>
              <w:t>до 11.09.2017.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i/>
                <w:iCs/>
                <w:color w:val="000000"/>
              </w:rPr>
              <w:t>седмодневни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15.200,00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18.400,00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60C">
              <w:rPr>
                <w:rFonts w:ascii="Calibri" w:eastAsia="Times New Roman" w:hAnsi="Calibri" w:cs="Times New Roman"/>
                <w:color w:val="000000"/>
              </w:rPr>
              <w:t>21.500,00</w:t>
            </w:r>
          </w:p>
        </w:tc>
      </w:tr>
    </w:tbl>
    <w:p w:rsidR="005E460C" w:rsidRPr="005E460C" w:rsidRDefault="005E460C" w:rsidP="005E460C">
      <w:pPr>
        <w:jc w:val="center"/>
        <w:rPr>
          <w:rFonts w:ascii="Arial" w:eastAsia="Calibri" w:hAnsi="Arial" w:cs="Times New Roman"/>
          <w:szCs w:val="20"/>
        </w:rPr>
      </w:pPr>
    </w:p>
    <w:p w:rsidR="005E460C" w:rsidRPr="005E460C" w:rsidRDefault="005E460C" w:rsidP="005E460C">
      <w:pPr>
        <w:rPr>
          <w:rFonts w:ascii="Calibri" w:eastAsia="Calibri" w:hAnsi="Calibri" w:cs="Times New Roman"/>
          <w:b/>
          <w:lang w:val="en-GB"/>
        </w:rPr>
      </w:pPr>
      <w:r w:rsidRPr="005E460C">
        <w:rPr>
          <w:rFonts w:ascii="Calibri" w:eastAsia="Calibri" w:hAnsi="Calibri" w:cs="Times New Roman"/>
          <w:b/>
          <w:sz w:val="26"/>
          <w:szCs w:val="26"/>
          <w:lang w:val="ru-RU"/>
        </w:rPr>
        <w:t xml:space="preserve">  </w:t>
      </w:r>
      <w:r w:rsidRPr="005E460C">
        <w:rPr>
          <w:rFonts w:ascii="Calibri" w:eastAsia="Calibri" w:hAnsi="Calibri" w:cs="Times New Roman"/>
          <w:b/>
          <w:lang w:val="ru-RU"/>
        </w:rPr>
        <w:t xml:space="preserve">Цене смештаја су изражене у </w:t>
      </w:r>
      <w:r w:rsidRPr="005E460C">
        <w:rPr>
          <w:rFonts w:ascii="Calibri" w:eastAsia="Calibri" w:hAnsi="Calibri" w:cs="Times New Roman"/>
          <w:b/>
          <w:lang w:val="en-GB"/>
        </w:rPr>
        <w:t>динарима</w:t>
      </w:r>
      <w:r w:rsidRPr="005E460C">
        <w:rPr>
          <w:rFonts w:ascii="Calibri" w:eastAsia="Calibri" w:hAnsi="Calibri" w:cs="Times New Roman"/>
          <w:b/>
          <w:lang w:val="ru-RU"/>
        </w:rPr>
        <w:t>, по апартману,</w:t>
      </w:r>
      <w:r w:rsidRPr="005E460C">
        <w:rPr>
          <w:rFonts w:ascii="Calibri" w:eastAsia="Calibri" w:hAnsi="Calibri" w:cs="Times New Roman"/>
          <w:b/>
        </w:rPr>
        <w:t xml:space="preserve"> са урачунатим </w:t>
      </w:r>
      <w:r w:rsidRPr="005E460C">
        <w:rPr>
          <w:rFonts w:ascii="Calibri" w:eastAsia="Calibri" w:hAnsi="Calibri" w:cs="Times New Roman"/>
          <w:b/>
          <w:lang w:val="ru-RU"/>
        </w:rPr>
        <w:t>ПДВ-ом</w:t>
      </w:r>
      <w:r w:rsidRPr="005E460C">
        <w:rPr>
          <w:rFonts w:ascii="Calibri" w:eastAsia="Calibri" w:hAnsi="Calibri" w:cs="Times New Roman"/>
          <w:b/>
          <w:lang w:val="en-GB"/>
        </w:rPr>
        <w:t>.</w:t>
      </w:r>
    </w:p>
    <w:p w:rsidR="005E460C" w:rsidRPr="005E460C" w:rsidRDefault="005E460C" w:rsidP="005E460C">
      <w:pPr>
        <w:rPr>
          <w:rFonts w:ascii="Calibri" w:eastAsia="Calibri" w:hAnsi="Calibri" w:cs="Times New Roman"/>
          <w:b/>
          <w:lang w:val="en-GB"/>
        </w:rPr>
      </w:pPr>
    </w:p>
    <w:p w:rsidR="005E460C" w:rsidRPr="005E460C" w:rsidRDefault="005E460C" w:rsidP="005E460C">
      <w:pPr>
        <w:rPr>
          <w:rFonts w:ascii="Calibri" w:eastAsia="Calibri" w:hAnsi="Calibri" w:cs="Times New Roman"/>
          <w:b/>
          <w:lang w:val="en-GB"/>
        </w:rPr>
      </w:pPr>
    </w:p>
    <w:p w:rsidR="005E460C" w:rsidRPr="005E460C" w:rsidRDefault="005E460C" w:rsidP="005E460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E460C">
        <w:rPr>
          <w:rFonts w:ascii="Calibri" w:eastAsia="Calibri" w:hAnsi="Calibri" w:cs="Times New Roman"/>
          <w:b/>
          <w:sz w:val="24"/>
          <w:szCs w:val="24"/>
        </w:rPr>
        <w:t xml:space="preserve">ЦЕНОВНИК  </w:t>
      </w:r>
      <w:r w:rsidRPr="005E460C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-  </w:t>
      </w:r>
      <w:r w:rsidRPr="005E460C">
        <w:rPr>
          <w:rFonts w:ascii="Calibri" w:eastAsia="Calibri" w:hAnsi="Calibri" w:cs="Times New Roman"/>
          <w:b/>
          <w:sz w:val="24"/>
          <w:szCs w:val="24"/>
        </w:rPr>
        <w:t xml:space="preserve">ЈЕСЕН </w:t>
      </w:r>
      <w:r w:rsidRPr="005E460C">
        <w:rPr>
          <w:rFonts w:ascii="Calibri" w:eastAsia="Calibri" w:hAnsi="Calibri" w:cs="Times New Roman"/>
          <w:b/>
          <w:sz w:val="24"/>
          <w:szCs w:val="24"/>
          <w:lang w:val="sr-Cyrl-CS"/>
        </w:rPr>
        <w:t>201</w:t>
      </w:r>
      <w:r w:rsidRPr="005E460C">
        <w:rPr>
          <w:rFonts w:ascii="Calibri" w:eastAsia="Calibri" w:hAnsi="Calibri" w:cs="Times New Roman"/>
          <w:b/>
          <w:sz w:val="24"/>
          <w:szCs w:val="24"/>
        </w:rPr>
        <w:t>7.</w:t>
      </w:r>
    </w:p>
    <w:p w:rsidR="005E460C" w:rsidRPr="005E460C" w:rsidRDefault="005E460C" w:rsidP="005E460C">
      <w:pPr>
        <w:rPr>
          <w:rFonts w:ascii="Calibri" w:eastAsia="Calibri" w:hAnsi="Calibri" w:cs="Times New Roman"/>
          <w:b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2126"/>
        <w:gridCol w:w="1843"/>
        <w:gridCol w:w="1843"/>
        <w:gridCol w:w="2268"/>
      </w:tblGrid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460C">
              <w:rPr>
                <w:rFonts w:ascii="Calibri" w:eastAsia="Calibri" w:hAnsi="Calibri" w:cs="Times New Roman"/>
                <w:b/>
                <w:bCs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60C">
              <w:rPr>
                <w:rFonts w:ascii="Calibri" w:eastAsia="Calibri" w:hAnsi="Calibri" w:cs="Times New Roman"/>
                <w:b/>
              </w:rPr>
              <w:t>Најам апартмана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460C">
              <w:rPr>
                <w:rFonts w:ascii="Calibri" w:eastAsia="Calibri" w:hAnsi="Calibri" w:cs="Times New Roman"/>
                <w:b/>
                <w:bCs/>
              </w:rPr>
              <w:t>Тип апартмана</w:t>
            </w:r>
          </w:p>
        </w:tc>
      </w:tr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460C">
              <w:rPr>
                <w:rFonts w:ascii="Calibri" w:eastAsia="Calibri" w:hAnsi="Calibri" w:cs="Times New Roman"/>
                <w:b/>
                <w:bCs/>
              </w:rPr>
              <w:t>2+0</w:t>
            </w:r>
          </w:p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460C">
              <w:rPr>
                <w:rFonts w:ascii="Calibri" w:eastAsia="Calibri" w:hAnsi="Calibri" w:cs="Times New Roman"/>
                <w:b/>
                <w:bCs/>
              </w:rPr>
              <w:t>Апп бр.7,10,14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460C">
              <w:rPr>
                <w:rFonts w:ascii="Calibri" w:eastAsia="Calibri" w:hAnsi="Calibri" w:cs="Times New Roman"/>
                <w:b/>
                <w:bCs/>
              </w:rPr>
              <w:t>3+0</w:t>
            </w:r>
          </w:p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460C">
              <w:rPr>
                <w:rFonts w:ascii="Calibri" w:eastAsia="Calibri" w:hAnsi="Calibri" w:cs="Times New Roman"/>
                <w:b/>
                <w:bCs/>
              </w:rPr>
              <w:t>Апп бр.5,6,11,13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460C">
              <w:rPr>
                <w:rFonts w:ascii="Calibri" w:eastAsia="Calibri" w:hAnsi="Calibri" w:cs="Times New Roman"/>
                <w:b/>
                <w:bCs/>
              </w:rPr>
              <w:t>2+1</w:t>
            </w:r>
          </w:p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460C">
              <w:rPr>
                <w:rFonts w:ascii="Calibri" w:eastAsia="Calibri" w:hAnsi="Calibri" w:cs="Times New Roman"/>
                <w:b/>
                <w:bCs/>
              </w:rPr>
              <w:t>Апп бр.1,2,3,4,8,9,12,15</w:t>
            </w:r>
          </w:p>
        </w:tc>
      </w:tr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E460C">
              <w:rPr>
                <w:rFonts w:ascii="Calibri" w:eastAsia="Calibri" w:hAnsi="Calibri" w:cs="Times New Roman"/>
                <w:b/>
                <w:bCs/>
              </w:rPr>
              <w:t>од 11.09.2017.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5E460C">
              <w:rPr>
                <w:rFonts w:ascii="Calibri" w:eastAsia="Calibri" w:hAnsi="Calibri" w:cs="Times New Roman"/>
                <w:b/>
                <w:i/>
                <w:iCs/>
              </w:rPr>
              <w:t>дневни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60C">
              <w:rPr>
                <w:rFonts w:ascii="Calibri" w:eastAsia="Calibri" w:hAnsi="Calibri" w:cs="Times New Roman"/>
                <w:b/>
              </w:rPr>
              <w:t>2.400,oo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60C">
              <w:rPr>
                <w:rFonts w:ascii="Calibri" w:eastAsia="Calibri" w:hAnsi="Calibri" w:cs="Times New Roman"/>
                <w:b/>
              </w:rPr>
              <w:t>3.000,oo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60C">
              <w:rPr>
                <w:rFonts w:ascii="Calibri" w:eastAsia="Calibri" w:hAnsi="Calibri" w:cs="Times New Roman"/>
                <w:b/>
              </w:rPr>
              <w:t>3.300,oo</w:t>
            </w:r>
          </w:p>
        </w:tc>
      </w:tr>
      <w:tr w:rsidR="005E460C" w:rsidRPr="005E460C" w:rsidTr="0031423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60C">
              <w:rPr>
                <w:rFonts w:ascii="Calibri" w:eastAsia="Calibri" w:hAnsi="Calibri" w:cs="Times New Roman"/>
                <w:b/>
                <w:bCs/>
              </w:rPr>
              <w:t>до 27.11.2017.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  <w:i/>
                <w:iCs/>
              </w:rPr>
            </w:pPr>
            <w:r w:rsidRPr="005E460C">
              <w:rPr>
                <w:rFonts w:ascii="Calibri" w:eastAsia="Calibri" w:hAnsi="Calibri" w:cs="Times New Roman"/>
                <w:b/>
                <w:i/>
                <w:iCs/>
              </w:rPr>
              <w:t>седмодневни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60C">
              <w:rPr>
                <w:rFonts w:ascii="Calibri" w:eastAsia="Calibri" w:hAnsi="Calibri" w:cs="Times New Roman"/>
                <w:b/>
              </w:rPr>
              <w:t>13.500,oo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60C">
              <w:rPr>
                <w:rFonts w:ascii="Calibri" w:eastAsia="Calibri" w:hAnsi="Calibri" w:cs="Times New Roman"/>
                <w:b/>
              </w:rPr>
              <w:t>16.800,oo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60C" w:rsidRPr="005E460C" w:rsidRDefault="005E460C" w:rsidP="005E46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E460C">
              <w:rPr>
                <w:rFonts w:ascii="Calibri" w:eastAsia="Calibri" w:hAnsi="Calibri" w:cs="Times New Roman"/>
                <w:b/>
              </w:rPr>
              <w:t>18.300,oo</w:t>
            </w:r>
          </w:p>
        </w:tc>
      </w:tr>
    </w:tbl>
    <w:p w:rsidR="005E460C" w:rsidRPr="005E460C" w:rsidRDefault="005E460C" w:rsidP="005E460C">
      <w:pPr>
        <w:jc w:val="center"/>
        <w:rPr>
          <w:rFonts w:ascii="Calibri" w:eastAsia="Calibri" w:hAnsi="Calibri" w:cs="Times New Roman"/>
          <w:b/>
        </w:rPr>
      </w:pPr>
    </w:p>
    <w:p w:rsidR="005E460C" w:rsidRPr="005E460C" w:rsidRDefault="005E460C" w:rsidP="005E460C">
      <w:pPr>
        <w:rPr>
          <w:rFonts w:ascii="Calibri" w:eastAsia="Calibri" w:hAnsi="Calibri" w:cs="Times New Roman"/>
          <w:b/>
          <w:lang w:val="sr-Latn-RS"/>
        </w:rPr>
      </w:pPr>
      <w:r w:rsidRPr="005E460C">
        <w:rPr>
          <w:rFonts w:ascii="Calibri" w:eastAsia="Calibri" w:hAnsi="Calibri" w:cs="Times New Roman"/>
          <w:b/>
          <w:lang w:val="ru-RU"/>
        </w:rPr>
        <w:t xml:space="preserve">  Цене смештаја су изражене у динарима, по апартману, са урачунатим ПДВ-</w:t>
      </w:r>
      <w:r>
        <w:rPr>
          <w:rFonts w:ascii="Calibri" w:eastAsia="Calibri" w:hAnsi="Calibri" w:cs="Times New Roman"/>
          <w:b/>
          <w:lang w:val="ru-RU"/>
        </w:rPr>
        <w:t>ом.</w:t>
      </w:r>
    </w:p>
    <w:p w:rsidR="005E460C" w:rsidRPr="005E460C" w:rsidRDefault="005E460C" w:rsidP="005E460C">
      <w:pPr>
        <w:rPr>
          <w:rFonts w:ascii="Calibri" w:eastAsia="Calibri" w:hAnsi="Calibri" w:cs="Times New Roman"/>
          <w:b/>
          <w:sz w:val="20"/>
          <w:szCs w:val="20"/>
          <w:lang w:val="sr-Latn-RS"/>
        </w:rPr>
      </w:pPr>
    </w:p>
    <w:p w:rsidR="005E460C" w:rsidRPr="005E460C" w:rsidRDefault="005E460C" w:rsidP="005E460C">
      <w:pPr>
        <w:rPr>
          <w:rFonts w:ascii="Calibri" w:eastAsia="Calibri" w:hAnsi="Calibri" w:cs="Times New Roman"/>
          <w:b/>
          <w:sz w:val="20"/>
          <w:szCs w:val="20"/>
          <w:lang w:val="sr-Latn-RS"/>
        </w:rPr>
      </w:pPr>
      <w:r>
        <w:rPr>
          <w:rFonts w:ascii="Calibri" w:eastAsia="Calibri" w:hAnsi="Calibri" w:cs="Times New Roman"/>
          <w:b/>
          <w:sz w:val="20"/>
          <w:szCs w:val="20"/>
          <w:lang w:val="ru-RU"/>
        </w:rPr>
        <w:t xml:space="preserve">  </w:t>
      </w:r>
      <w:r w:rsidRPr="005E460C">
        <w:rPr>
          <w:rFonts w:ascii="Calibri" w:eastAsia="Calibri" w:hAnsi="Calibri" w:cs="Times New Roman"/>
          <w:b/>
          <w:sz w:val="20"/>
          <w:szCs w:val="20"/>
          <w:lang w:val="ru-RU"/>
        </w:rPr>
        <w:t>СТРУКТУРА АПАРТМАНА: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5E460C">
        <w:rPr>
          <w:rFonts w:ascii="Calibri" w:eastAsia="Calibri" w:hAnsi="Calibri" w:cs="Times New Roman"/>
          <w:b/>
          <w:lang w:val="ru-RU"/>
        </w:rPr>
        <w:t>Апартман бр. 1</w:t>
      </w:r>
      <w:r w:rsidRPr="005E460C">
        <w:rPr>
          <w:rFonts w:ascii="Calibri" w:eastAsia="Calibri" w:hAnsi="Calibri" w:cs="Times New Roman"/>
          <w:lang w:val="ru-RU"/>
        </w:rPr>
        <w:t xml:space="preserve"> – 2 сингл лежаја + тросед 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5E460C">
        <w:rPr>
          <w:rFonts w:ascii="Calibri" w:eastAsia="Calibri" w:hAnsi="Calibri" w:cs="Times New Roman"/>
          <w:b/>
          <w:lang w:val="ru-RU"/>
        </w:rPr>
        <w:t>Апартман бр. 2</w:t>
      </w:r>
      <w:r w:rsidRPr="005E460C">
        <w:rPr>
          <w:rFonts w:ascii="Calibri" w:eastAsia="Calibri" w:hAnsi="Calibri" w:cs="Times New Roman"/>
          <w:lang w:val="ru-RU"/>
        </w:rPr>
        <w:t xml:space="preserve"> – 2 сингл лежаја + тросед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5E460C">
        <w:rPr>
          <w:rFonts w:ascii="Calibri" w:eastAsia="Calibri" w:hAnsi="Calibri" w:cs="Times New Roman"/>
          <w:b/>
          <w:lang w:val="ru-RU"/>
        </w:rPr>
        <w:t>Апартман бр. 3</w:t>
      </w:r>
      <w:r w:rsidRPr="005E460C">
        <w:rPr>
          <w:rFonts w:ascii="Calibri" w:eastAsia="Calibri" w:hAnsi="Calibri" w:cs="Times New Roman"/>
          <w:lang w:val="ru-RU"/>
        </w:rPr>
        <w:t xml:space="preserve"> – 2 сингл лежаја + тросед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5E460C">
        <w:rPr>
          <w:rFonts w:ascii="Calibri" w:eastAsia="Calibri" w:hAnsi="Calibri" w:cs="Times New Roman"/>
          <w:b/>
          <w:lang w:val="ru-RU"/>
        </w:rPr>
        <w:t>Апартман бр. 4</w:t>
      </w:r>
      <w:r w:rsidRPr="005E460C">
        <w:rPr>
          <w:rFonts w:ascii="Calibri" w:eastAsia="Calibri" w:hAnsi="Calibri" w:cs="Times New Roman"/>
          <w:lang w:val="ru-RU"/>
        </w:rPr>
        <w:t xml:space="preserve"> – 2 сингл лежаја + тросед                                                                                                       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ru-RU"/>
        </w:rPr>
      </w:pPr>
      <w:r w:rsidRPr="005E460C">
        <w:rPr>
          <w:rFonts w:ascii="Calibri" w:eastAsia="Calibri" w:hAnsi="Calibri" w:cs="Times New Roman"/>
          <w:b/>
          <w:lang w:val="ru-RU"/>
        </w:rPr>
        <w:t>Апартман бр. 5 и 6</w:t>
      </w:r>
      <w:r w:rsidRPr="005E460C">
        <w:rPr>
          <w:rFonts w:ascii="Calibri" w:eastAsia="Calibri" w:hAnsi="Calibri" w:cs="Times New Roman"/>
          <w:lang w:val="ru-RU"/>
        </w:rPr>
        <w:t xml:space="preserve"> – два сингл лежаја +фотеља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rPr>
          <w:rFonts w:ascii="Calibri" w:eastAsia="Calibri" w:hAnsi="Calibri" w:cs="Times New Roman"/>
          <w:lang w:val="ru-RU"/>
        </w:rPr>
      </w:pPr>
      <w:r w:rsidRPr="005E460C">
        <w:rPr>
          <w:rFonts w:ascii="Calibri" w:eastAsia="Calibri" w:hAnsi="Calibri" w:cs="Times New Roman"/>
          <w:b/>
          <w:lang w:val="ru-RU"/>
        </w:rPr>
        <w:t>Апартман бр. 7</w:t>
      </w:r>
      <w:r w:rsidRPr="005E460C">
        <w:rPr>
          <w:rFonts w:ascii="Calibri" w:eastAsia="Calibri" w:hAnsi="Calibri" w:cs="Times New Roman"/>
          <w:lang w:val="ru-RU"/>
        </w:rPr>
        <w:t xml:space="preserve"> – 2 сингл лежаја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5E460C">
        <w:rPr>
          <w:rFonts w:ascii="Calibri" w:eastAsia="Calibri" w:hAnsi="Calibri" w:cs="Times New Roman"/>
          <w:b/>
          <w:lang w:val="ru-RU"/>
        </w:rPr>
        <w:lastRenderedPageBreak/>
        <w:t>Апартман бр. 8</w:t>
      </w:r>
      <w:r w:rsidRPr="005E460C">
        <w:rPr>
          <w:rFonts w:ascii="Calibri" w:eastAsia="Calibri" w:hAnsi="Calibri" w:cs="Times New Roman"/>
          <w:lang w:val="ru-RU"/>
        </w:rPr>
        <w:t xml:space="preserve"> – 2 сингл лежаја+тросед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5E460C">
        <w:rPr>
          <w:rFonts w:ascii="Calibri" w:eastAsia="Calibri" w:hAnsi="Calibri" w:cs="Times New Roman"/>
          <w:b/>
          <w:lang w:val="ru-RU"/>
        </w:rPr>
        <w:t>Апартман бр</w:t>
      </w:r>
      <w:r w:rsidRPr="005E460C">
        <w:rPr>
          <w:rFonts w:ascii="Calibri" w:eastAsia="Calibri" w:hAnsi="Calibri" w:cs="Times New Roman"/>
          <w:b/>
          <w:lang w:val="sr-Cyrl-CS"/>
        </w:rPr>
        <w:t>. 9</w:t>
      </w:r>
      <w:r w:rsidRPr="005E460C">
        <w:rPr>
          <w:rFonts w:ascii="Calibri" w:eastAsia="Calibri" w:hAnsi="Calibri" w:cs="Times New Roman"/>
          <w:lang w:val="sr-Cyrl-CS"/>
        </w:rPr>
        <w:t xml:space="preserve"> -  2 сингл лежаја+тросед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5E460C">
        <w:rPr>
          <w:rFonts w:ascii="Calibri" w:eastAsia="Calibri" w:hAnsi="Calibri" w:cs="Times New Roman"/>
          <w:b/>
          <w:lang w:val="ru-RU"/>
        </w:rPr>
        <w:t>Апартман бр</w:t>
      </w:r>
      <w:r w:rsidRPr="005E460C">
        <w:rPr>
          <w:rFonts w:ascii="Calibri" w:eastAsia="Calibri" w:hAnsi="Calibri" w:cs="Times New Roman"/>
          <w:b/>
          <w:lang w:val="sr-Cyrl-CS"/>
        </w:rPr>
        <w:t>. 10</w:t>
      </w:r>
      <w:r w:rsidRPr="005E460C">
        <w:rPr>
          <w:rFonts w:ascii="Calibri" w:eastAsia="Calibri" w:hAnsi="Calibri" w:cs="Times New Roman"/>
          <w:lang w:val="sr-Cyrl-CS"/>
        </w:rPr>
        <w:t xml:space="preserve"> -2 сингл лежаја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5E460C">
        <w:rPr>
          <w:rFonts w:ascii="Calibri" w:eastAsia="Calibri" w:hAnsi="Calibri" w:cs="Times New Roman"/>
          <w:b/>
          <w:lang w:val="ru-RU"/>
        </w:rPr>
        <w:t>Апартман бр</w:t>
      </w:r>
      <w:r w:rsidRPr="005E460C">
        <w:rPr>
          <w:rFonts w:ascii="Calibri" w:eastAsia="Calibri" w:hAnsi="Calibri" w:cs="Times New Roman"/>
          <w:b/>
          <w:lang w:val="sr-Cyrl-CS"/>
        </w:rPr>
        <w:t>. 11</w:t>
      </w:r>
      <w:r>
        <w:rPr>
          <w:rFonts w:ascii="Calibri" w:eastAsia="Calibri" w:hAnsi="Calibri" w:cs="Times New Roman"/>
          <w:b/>
          <w:lang w:val="sr-Cyrl-CS"/>
        </w:rPr>
        <w:t xml:space="preserve"> </w:t>
      </w:r>
      <w:r w:rsidRPr="005E460C">
        <w:rPr>
          <w:rFonts w:ascii="Calibri" w:eastAsia="Calibri" w:hAnsi="Calibri" w:cs="Times New Roman"/>
          <w:lang w:val="sr-Cyrl-CS"/>
        </w:rPr>
        <w:t>- 2 сингл лежаја+фотеља</w:t>
      </w:r>
    </w:p>
    <w:p w:rsidR="005E460C" w:rsidRPr="005E460C" w:rsidRDefault="005E460C" w:rsidP="005E460C">
      <w:pPr>
        <w:numPr>
          <w:ilvl w:val="0"/>
          <w:numId w:val="1"/>
        </w:numPr>
        <w:spacing w:line="280" w:lineRule="exact"/>
        <w:jc w:val="both"/>
        <w:rPr>
          <w:rFonts w:ascii="Calibri" w:eastAsia="Calibri" w:hAnsi="Calibri" w:cs="Times New Roman"/>
          <w:lang w:val="sr-Cyrl-CS"/>
        </w:rPr>
      </w:pPr>
      <w:r w:rsidRPr="005E460C">
        <w:rPr>
          <w:rFonts w:ascii="Calibri" w:eastAsia="Calibri" w:hAnsi="Calibri" w:cs="Times New Roman"/>
          <w:b/>
          <w:lang w:val="ru-RU"/>
        </w:rPr>
        <w:t>Апартман бр</w:t>
      </w:r>
      <w:r w:rsidRPr="005E460C">
        <w:rPr>
          <w:rFonts w:ascii="Calibri" w:eastAsia="Calibri" w:hAnsi="Calibri" w:cs="Times New Roman"/>
          <w:lang w:val="sr-Cyrl-CS"/>
        </w:rPr>
        <w:t xml:space="preserve">. </w:t>
      </w:r>
      <w:r w:rsidRPr="005E460C">
        <w:rPr>
          <w:rFonts w:ascii="Calibri" w:eastAsia="Calibri" w:hAnsi="Calibri" w:cs="Times New Roman"/>
          <w:b/>
          <w:lang w:val="sr-Cyrl-CS"/>
        </w:rPr>
        <w:t>12</w:t>
      </w:r>
      <w:r w:rsidRPr="005E460C">
        <w:rPr>
          <w:rFonts w:ascii="Calibri" w:eastAsia="Calibri" w:hAnsi="Calibri" w:cs="Times New Roman"/>
          <w:lang w:val="sr-Cyrl-CS"/>
        </w:rPr>
        <w:t xml:space="preserve"> -2 сингл лежаја+тросед</w:t>
      </w:r>
    </w:p>
    <w:p w:rsidR="005E460C" w:rsidRPr="005E460C" w:rsidRDefault="005E460C" w:rsidP="005E460C">
      <w:pPr>
        <w:numPr>
          <w:ilvl w:val="0"/>
          <w:numId w:val="1"/>
        </w:numPr>
        <w:tabs>
          <w:tab w:val="left" w:pos="4020"/>
        </w:tabs>
        <w:rPr>
          <w:sz w:val="24"/>
          <w:szCs w:val="24"/>
          <w:lang w:val="sr-Cyrl-CS"/>
        </w:rPr>
      </w:pPr>
      <w:r w:rsidRPr="005E460C">
        <w:rPr>
          <w:b/>
          <w:sz w:val="24"/>
          <w:szCs w:val="24"/>
          <w:lang w:val="ru-RU"/>
        </w:rPr>
        <w:t>Апартман бр</w:t>
      </w:r>
      <w:r w:rsidRPr="005E460C">
        <w:rPr>
          <w:b/>
          <w:sz w:val="24"/>
          <w:szCs w:val="24"/>
          <w:lang w:val="sr-Cyrl-CS"/>
        </w:rPr>
        <w:t>. 13</w:t>
      </w:r>
      <w:r w:rsidRPr="005E460C">
        <w:rPr>
          <w:sz w:val="24"/>
          <w:szCs w:val="24"/>
          <w:lang w:val="sr-Cyrl-CS"/>
        </w:rPr>
        <w:t xml:space="preserve"> -2 троседа</w:t>
      </w:r>
    </w:p>
    <w:p w:rsidR="005E460C" w:rsidRPr="005E460C" w:rsidRDefault="005E460C" w:rsidP="005E460C">
      <w:pPr>
        <w:numPr>
          <w:ilvl w:val="0"/>
          <w:numId w:val="1"/>
        </w:numPr>
        <w:tabs>
          <w:tab w:val="left" w:pos="4020"/>
        </w:tabs>
        <w:rPr>
          <w:sz w:val="24"/>
          <w:szCs w:val="24"/>
          <w:lang w:val="sr-Cyrl-CS"/>
        </w:rPr>
      </w:pPr>
      <w:r w:rsidRPr="005E460C">
        <w:rPr>
          <w:b/>
          <w:sz w:val="24"/>
          <w:szCs w:val="24"/>
          <w:lang w:val="ru-RU"/>
        </w:rPr>
        <w:t>Апартман бр</w:t>
      </w:r>
      <w:r w:rsidRPr="005E460C">
        <w:rPr>
          <w:sz w:val="24"/>
          <w:szCs w:val="24"/>
          <w:lang w:val="sr-Cyrl-CS"/>
        </w:rPr>
        <w:t xml:space="preserve">. </w:t>
      </w:r>
      <w:r w:rsidRPr="005E460C">
        <w:rPr>
          <w:b/>
          <w:sz w:val="24"/>
          <w:szCs w:val="24"/>
          <w:lang w:val="sr-Cyrl-CS"/>
        </w:rPr>
        <w:t xml:space="preserve">14 </w:t>
      </w:r>
      <w:r w:rsidRPr="005E460C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 xml:space="preserve"> </w:t>
      </w:r>
      <w:r w:rsidRPr="005E460C">
        <w:rPr>
          <w:sz w:val="24"/>
          <w:szCs w:val="24"/>
          <w:lang w:val="sr-Cyrl-CS"/>
        </w:rPr>
        <w:t>2 троседа</w:t>
      </w:r>
    </w:p>
    <w:p w:rsidR="005E460C" w:rsidRPr="005E460C" w:rsidRDefault="005E460C" w:rsidP="005E460C">
      <w:pPr>
        <w:numPr>
          <w:ilvl w:val="0"/>
          <w:numId w:val="1"/>
        </w:numPr>
        <w:tabs>
          <w:tab w:val="left" w:pos="4020"/>
        </w:tabs>
        <w:rPr>
          <w:sz w:val="24"/>
          <w:szCs w:val="24"/>
          <w:lang w:val="sr-Cyrl-CS"/>
        </w:rPr>
      </w:pPr>
      <w:r w:rsidRPr="005E460C">
        <w:rPr>
          <w:b/>
          <w:sz w:val="24"/>
          <w:szCs w:val="24"/>
          <w:lang w:val="ru-RU"/>
        </w:rPr>
        <w:t>Апартман бр</w:t>
      </w:r>
      <w:r w:rsidRPr="005E460C">
        <w:rPr>
          <w:b/>
          <w:sz w:val="24"/>
          <w:szCs w:val="24"/>
          <w:lang w:val="sr-Cyrl-CS"/>
        </w:rPr>
        <w:t>. 15</w:t>
      </w:r>
      <w:r w:rsidRPr="005E460C">
        <w:rPr>
          <w:sz w:val="24"/>
          <w:szCs w:val="24"/>
          <w:lang w:val="sr-Cyrl-CS"/>
        </w:rPr>
        <w:t xml:space="preserve"> -2 троседа+фотеља</w:t>
      </w:r>
    </w:p>
    <w:p w:rsidR="005E460C" w:rsidRPr="005E460C" w:rsidRDefault="005E460C" w:rsidP="005E460C">
      <w:pPr>
        <w:tabs>
          <w:tab w:val="left" w:pos="4020"/>
        </w:tabs>
        <w:rPr>
          <w:sz w:val="24"/>
          <w:szCs w:val="24"/>
          <w:lang w:val="sr-Latn-RS"/>
        </w:rPr>
      </w:pPr>
    </w:p>
    <w:p w:rsidR="005E460C" w:rsidRPr="0006503C" w:rsidRDefault="005E460C" w:rsidP="005E460C">
      <w:pPr>
        <w:tabs>
          <w:tab w:val="left" w:pos="4020"/>
        </w:tabs>
        <w:rPr>
          <w:b/>
          <w:sz w:val="20"/>
          <w:szCs w:val="20"/>
        </w:rPr>
      </w:pPr>
      <w:r w:rsidRPr="0006503C">
        <w:rPr>
          <w:b/>
          <w:sz w:val="20"/>
          <w:szCs w:val="20"/>
        </w:rPr>
        <w:t>ОПШТИ УСЛОВИ:</w:t>
      </w:r>
    </w:p>
    <w:p w:rsidR="005E460C" w:rsidRPr="005E460C" w:rsidRDefault="005E460C" w:rsidP="005E460C">
      <w:pPr>
        <w:numPr>
          <w:ilvl w:val="0"/>
          <w:numId w:val="2"/>
        </w:numPr>
        <w:tabs>
          <w:tab w:val="left" w:pos="4020"/>
        </w:tabs>
        <w:jc w:val="both"/>
        <w:rPr>
          <w:sz w:val="24"/>
          <w:szCs w:val="24"/>
          <w:lang w:val="ru-RU"/>
        </w:rPr>
      </w:pPr>
      <w:r w:rsidRPr="005E460C">
        <w:rPr>
          <w:sz w:val="24"/>
          <w:szCs w:val="24"/>
        </w:rPr>
        <w:t>у</w:t>
      </w:r>
      <w:r w:rsidRPr="005E460C">
        <w:rPr>
          <w:sz w:val="24"/>
          <w:szCs w:val="24"/>
          <w:lang w:val="ru-RU"/>
        </w:rPr>
        <w:t xml:space="preserve"> цене нису урачунати боравишна такса (10</w:t>
      </w:r>
      <w:r>
        <w:rPr>
          <w:sz w:val="24"/>
          <w:szCs w:val="24"/>
          <w:lang w:val="ru-RU"/>
        </w:rPr>
        <w:t xml:space="preserve">0,00 динара) и осигурање (20,00 </w:t>
      </w:r>
      <w:r w:rsidRPr="005E460C">
        <w:rPr>
          <w:sz w:val="24"/>
          <w:szCs w:val="24"/>
          <w:lang w:val="ru-RU"/>
        </w:rPr>
        <w:t>динара) који се наплаћују по особи и дану</w:t>
      </w:r>
      <w:r w:rsidRPr="005E460C">
        <w:rPr>
          <w:sz w:val="24"/>
          <w:szCs w:val="24"/>
        </w:rPr>
        <w:t>,</w:t>
      </w:r>
      <w:r w:rsidRPr="005E460C">
        <w:rPr>
          <w:sz w:val="24"/>
          <w:szCs w:val="24"/>
          <w:lang w:val="ru-RU"/>
        </w:rPr>
        <w:t xml:space="preserve"> </w:t>
      </w:r>
    </w:p>
    <w:p w:rsidR="005E460C" w:rsidRPr="005E460C" w:rsidRDefault="005E460C" w:rsidP="005E460C">
      <w:pPr>
        <w:numPr>
          <w:ilvl w:val="0"/>
          <w:numId w:val="2"/>
        </w:numPr>
        <w:tabs>
          <w:tab w:val="left" w:pos="4020"/>
        </w:tabs>
        <w:jc w:val="both"/>
        <w:rPr>
          <w:sz w:val="24"/>
          <w:szCs w:val="24"/>
          <w:lang w:val="ru-RU"/>
        </w:rPr>
      </w:pPr>
      <w:r w:rsidRPr="005E460C">
        <w:rPr>
          <w:sz w:val="24"/>
          <w:szCs w:val="24"/>
          <w:lang w:val="ru-RU"/>
        </w:rPr>
        <w:t>деца од 7 до 15 година плаћају боравишну такс</w:t>
      </w:r>
      <w:r>
        <w:rPr>
          <w:sz w:val="24"/>
          <w:szCs w:val="24"/>
          <w:lang w:val="ru-RU"/>
        </w:rPr>
        <w:t>у 50.00 динара и осигурање 20,00</w:t>
      </w:r>
      <w:r w:rsidRPr="005E460C">
        <w:rPr>
          <w:sz w:val="24"/>
          <w:szCs w:val="24"/>
          <w:lang w:val="ru-RU"/>
        </w:rPr>
        <w:t xml:space="preserve"> динара по особи и дану</w:t>
      </w:r>
      <w:r w:rsidRPr="005E460C">
        <w:rPr>
          <w:sz w:val="24"/>
          <w:szCs w:val="24"/>
        </w:rPr>
        <w:t>,</w:t>
      </w:r>
    </w:p>
    <w:p w:rsidR="005E460C" w:rsidRPr="005E460C" w:rsidRDefault="005E460C" w:rsidP="005E460C">
      <w:pPr>
        <w:numPr>
          <w:ilvl w:val="0"/>
          <w:numId w:val="2"/>
        </w:numPr>
        <w:tabs>
          <w:tab w:val="left" w:pos="4020"/>
        </w:tabs>
        <w:jc w:val="both"/>
        <w:rPr>
          <w:sz w:val="24"/>
          <w:szCs w:val="24"/>
          <w:lang w:val="ru-RU"/>
        </w:rPr>
      </w:pPr>
      <w:r w:rsidRPr="005E460C">
        <w:rPr>
          <w:sz w:val="24"/>
          <w:szCs w:val="24"/>
          <w:lang w:val="ru-RU"/>
        </w:rPr>
        <w:t xml:space="preserve">деца до 7 година не плаћају боравишну таксу већ </w:t>
      </w:r>
      <w:r>
        <w:rPr>
          <w:sz w:val="24"/>
          <w:szCs w:val="24"/>
          <w:lang w:val="ru-RU"/>
        </w:rPr>
        <w:t>само осигурање у износу од 20,00</w:t>
      </w:r>
      <w:r w:rsidRPr="005E460C">
        <w:rPr>
          <w:sz w:val="24"/>
          <w:szCs w:val="24"/>
          <w:lang w:val="ru-RU"/>
        </w:rPr>
        <w:t xml:space="preserve"> динара по особи и дану.</w:t>
      </w:r>
    </w:p>
    <w:p w:rsidR="005E460C" w:rsidRPr="0006503C" w:rsidRDefault="005E460C" w:rsidP="005E460C">
      <w:pPr>
        <w:tabs>
          <w:tab w:val="left" w:pos="4020"/>
        </w:tabs>
        <w:rPr>
          <w:sz w:val="20"/>
          <w:szCs w:val="20"/>
          <w:lang w:val="ru-RU"/>
        </w:rPr>
      </w:pPr>
    </w:p>
    <w:p w:rsidR="005E460C" w:rsidRPr="0006503C" w:rsidRDefault="005E460C" w:rsidP="005E460C">
      <w:pPr>
        <w:tabs>
          <w:tab w:val="left" w:pos="4020"/>
        </w:tabs>
        <w:jc w:val="both"/>
        <w:rPr>
          <w:b/>
          <w:sz w:val="20"/>
          <w:szCs w:val="20"/>
          <w:lang w:val="sr-Cyrl-CS"/>
        </w:rPr>
      </w:pPr>
      <w:r w:rsidRPr="0006503C">
        <w:rPr>
          <w:b/>
          <w:sz w:val="20"/>
          <w:szCs w:val="20"/>
          <w:lang w:val="sr-Cyrl-CS"/>
        </w:rPr>
        <w:t>УСЛОВИ ПЛАЋАЊА</w:t>
      </w:r>
    </w:p>
    <w:p w:rsidR="005E460C" w:rsidRPr="005E460C" w:rsidRDefault="005E460C" w:rsidP="005E460C">
      <w:pPr>
        <w:numPr>
          <w:ilvl w:val="0"/>
          <w:numId w:val="3"/>
        </w:numPr>
        <w:tabs>
          <w:tab w:val="left" w:pos="4020"/>
        </w:tabs>
        <w:jc w:val="both"/>
        <w:rPr>
          <w:sz w:val="24"/>
          <w:szCs w:val="24"/>
          <w:lang w:val="sr-Cyrl-CS"/>
        </w:rPr>
      </w:pPr>
      <w:r w:rsidRPr="005E460C">
        <w:rPr>
          <w:sz w:val="24"/>
          <w:szCs w:val="24"/>
          <w:lang w:val="sr-Cyrl-CS"/>
        </w:rPr>
        <w:t>Приликом резервације уплаћује се 30% од вредности аранжмана а остатак најкасније 15 дана пре почетка  коришћења апартмана.</w:t>
      </w:r>
    </w:p>
    <w:p w:rsidR="005E460C" w:rsidRPr="005E460C" w:rsidRDefault="005E460C" w:rsidP="005E460C">
      <w:pPr>
        <w:tabs>
          <w:tab w:val="left" w:pos="4020"/>
        </w:tabs>
        <w:jc w:val="both"/>
        <w:rPr>
          <w:sz w:val="24"/>
          <w:szCs w:val="24"/>
          <w:lang w:val="sr-Cyrl-CS"/>
        </w:rPr>
      </w:pPr>
      <w:r w:rsidRPr="005E460C">
        <w:rPr>
          <w:sz w:val="24"/>
          <w:szCs w:val="24"/>
          <w:lang w:val="sr-Cyrl-CS"/>
        </w:rPr>
        <w:tab/>
      </w:r>
      <w:r w:rsidRPr="005E460C">
        <w:rPr>
          <w:sz w:val="24"/>
          <w:szCs w:val="24"/>
          <w:lang w:val="sr-Cyrl-CS"/>
        </w:rPr>
        <w:tab/>
      </w:r>
    </w:p>
    <w:p w:rsidR="005E460C" w:rsidRPr="0006503C" w:rsidRDefault="005E460C" w:rsidP="005E460C">
      <w:pPr>
        <w:tabs>
          <w:tab w:val="left" w:pos="4020"/>
        </w:tabs>
        <w:jc w:val="both"/>
        <w:rPr>
          <w:b/>
          <w:sz w:val="20"/>
          <w:szCs w:val="20"/>
          <w:lang w:val="sr-Cyrl-CS"/>
        </w:rPr>
      </w:pPr>
      <w:r w:rsidRPr="0006503C">
        <w:rPr>
          <w:b/>
          <w:sz w:val="20"/>
          <w:szCs w:val="20"/>
          <w:lang w:val="sr-Cyrl-CS"/>
        </w:rPr>
        <w:t>УПЛАТА НА РАТЕ</w:t>
      </w:r>
    </w:p>
    <w:p w:rsidR="005E460C" w:rsidRPr="005E460C" w:rsidRDefault="005E460C" w:rsidP="005E460C">
      <w:pPr>
        <w:numPr>
          <w:ilvl w:val="0"/>
          <w:numId w:val="3"/>
        </w:numPr>
        <w:tabs>
          <w:tab w:val="left" w:pos="4020"/>
        </w:tabs>
        <w:jc w:val="both"/>
        <w:rPr>
          <w:sz w:val="24"/>
          <w:szCs w:val="24"/>
          <w:lang w:val="sr-Cyrl-CS"/>
        </w:rPr>
      </w:pPr>
      <w:r w:rsidRPr="005E460C">
        <w:rPr>
          <w:sz w:val="24"/>
          <w:szCs w:val="24"/>
          <w:lang w:val="sr-Cyrl-CS"/>
        </w:rPr>
        <w:t>Приликом резервације уплаћује се 30% од вредности аранжмана, а остатак у две једнаке месечне рате.</w:t>
      </w:r>
    </w:p>
    <w:p w:rsidR="005E460C" w:rsidRPr="005E460C" w:rsidRDefault="005E460C" w:rsidP="005E460C">
      <w:pPr>
        <w:tabs>
          <w:tab w:val="left" w:pos="4020"/>
        </w:tabs>
        <w:jc w:val="both"/>
        <w:rPr>
          <w:sz w:val="24"/>
          <w:szCs w:val="24"/>
          <w:lang w:val="en-GB"/>
        </w:rPr>
      </w:pPr>
      <w:bookmarkStart w:id="0" w:name="_GoBack"/>
      <w:bookmarkEnd w:id="0"/>
    </w:p>
    <w:p w:rsidR="005E460C" w:rsidRPr="0006503C" w:rsidRDefault="005E460C" w:rsidP="005E460C">
      <w:pPr>
        <w:tabs>
          <w:tab w:val="left" w:pos="4020"/>
        </w:tabs>
        <w:jc w:val="both"/>
        <w:rPr>
          <w:b/>
          <w:sz w:val="20"/>
          <w:szCs w:val="20"/>
          <w:lang w:val="sr-Cyrl-CS"/>
        </w:rPr>
      </w:pPr>
      <w:r w:rsidRPr="0006503C">
        <w:rPr>
          <w:b/>
          <w:sz w:val="20"/>
          <w:szCs w:val="20"/>
          <w:lang w:val="sr-Cyrl-CS"/>
        </w:rPr>
        <w:t>ОТКАЗИ И ПРОМЕНЕ</w:t>
      </w:r>
    </w:p>
    <w:p w:rsidR="005E460C" w:rsidRPr="005E460C" w:rsidRDefault="005E460C" w:rsidP="005E460C">
      <w:pPr>
        <w:numPr>
          <w:ilvl w:val="0"/>
          <w:numId w:val="3"/>
        </w:numPr>
        <w:tabs>
          <w:tab w:val="left" w:pos="4020"/>
        </w:tabs>
        <w:jc w:val="both"/>
        <w:rPr>
          <w:sz w:val="24"/>
          <w:szCs w:val="24"/>
          <w:lang w:val="sr-Cyrl-CS"/>
        </w:rPr>
      </w:pPr>
      <w:r w:rsidRPr="005E460C">
        <w:rPr>
          <w:sz w:val="24"/>
          <w:szCs w:val="24"/>
          <w:lang w:val="sr-Cyrl-CS"/>
        </w:rPr>
        <w:t>Отказом се сматра потпуно одустајање од коришћења аранжмана. Гост</w:t>
      </w:r>
      <w:r w:rsidRPr="005E460C">
        <w:rPr>
          <w:sz w:val="24"/>
          <w:szCs w:val="24"/>
          <w:lang w:val="en-GB"/>
        </w:rPr>
        <w:t>,</w:t>
      </w:r>
      <w:r>
        <w:rPr>
          <w:sz w:val="24"/>
          <w:szCs w:val="24"/>
          <w:lang w:val="sr-Cyrl-RS"/>
        </w:rPr>
        <w:t xml:space="preserve"> </w:t>
      </w:r>
      <w:r w:rsidRPr="005E460C">
        <w:rPr>
          <w:sz w:val="24"/>
          <w:szCs w:val="24"/>
          <w:lang w:val="en-GB"/>
        </w:rPr>
        <w:t>односно организатор</w:t>
      </w:r>
      <w:r w:rsidRPr="005E460C">
        <w:rPr>
          <w:sz w:val="24"/>
          <w:szCs w:val="24"/>
          <w:lang w:val="sr-Cyrl-CS"/>
        </w:rPr>
        <w:t xml:space="preserve"> је дужан да обавести Установу од одустајањ</w:t>
      </w:r>
      <w:r w:rsidRPr="005E460C">
        <w:rPr>
          <w:sz w:val="24"/>
          <w:szCs w:val="24"/>
        </w:rPr>
        <w:t>а од</w:t>
      </w:r>
      <w:r>
        <w:rPr>
          <w:sz w:val="24"/>
          <w:szCs w:val="24"/>
          <w:lang w:val="sr-Cyrl-CS"/>
        </w:rPr>
        <w:t xml:space="preserve"> аранжмана у писаној форми пош</w:t>
      </w:r>
      <w:r w:rsidRPr="005E460C">
        <w:rPr>
          <w:sz w:val="24"/>
          <w:szCs w:val="24"/>
          <w:lang w:val="sr-Cyrl-CS"/>
        </w:rPr>
        <w:t>том,</w:t>
      </w:r>
      <w:r>
        <w:rPr>
          <w:sz w:val="24"/>
          <w:szCs w:val="24"/>
          <w:lang w:val="sr-Cyrl-CS"/>
        </w:rPr>
        <w:t xml:space="preserve"> </w:t>
      </w:r>
      <w:r w:rsidRPr="005E460C">
        <w:rPr>
          <w:sz w:val="24"/>
          <w:szCs w:val="24"/>
          <w:lang w:val="sr-Cyrl-CS"/>
        </w:rPr>
        <w:t>факсом или е-mail</w:t>
      </w:r>
      <w:r>
        <w:rPr>
          <w:sz w:val="24"/>
          <w:szCs w:val="24"/>
          <w:lang w:val="sr-Cyrl-CS"/>
        </w:rPr>
        <w:t>:</w:t>
      </w:r>
      <w:r w:rsidRPr="005E460C">
        <w:rPr>
          <w:sz w:val="24"/>
          <w:szCs w:val="24"/>
          <w:u w:val="single"/>
          <w:lang w:val="sr-Cyrl-CS"/>
        </w:rPr>
        <w:t xml:space="preserve"> </w:t>
      </w:r>
      <w:hyperlink r:id="rId7" w:history="1">
        <w:r w:rsidRPr="00A93BCD">
          <w:rPr>
            <w:rStyle w:val="Hyperlink"/>
            <w:sz w:val="24"/>
            <w:szCs w:val="24"/>
            <w:lang w:val="sr-Cyrl-CS"/>
          </w:rPr>
          <w:t>vila.raska@raska-turizam.rs</w:t>
        </w:r>
      </w:hyperlink>
    </w:p>
    <w:p w:rsidR="005E460C" w:rsidRPr="005E460C" w:rsidRDefault="005E460C" w:rsidP="005E460C">
      <w:pPr>
        <w:numPr>
          <w:ilvl w:val="0"/>
          <w:numId w:val="3"/>
        </w:numPr>
        <w:tabs>
          <w:tab w:val="left" w:pos="4020"/>
        </w:tabs>
        <w:jc w:val="both"/>
        <w:rPr>
          <w:sz w:val="24"/>
          <w:szCs w:val="24"/>
          <w:lang w:val="sr-Cyrl-CS"/>
        </w:rPr>
      </w:pPr>
      <w:r w:rsidRPr="005E460C">
        <w:rPr>
          <w:sz w:val="24"/>
          <w:szCs w:val="24"/>
          <w:lang w:val="sr-Cyrl-CS"/>
        </w:rPr>
        <w:t>У</w:t>
      </w:r>
      <w:r w:rsidRPr="005E460C">
        <w:rPr>
          <w:sz w:val="24"/>
          <w:szCs w:val="24"/>
        </w:rPr>
        <w:t>колико се отказ врши на дан почетка коришћења апартмана или до седам дана раније,</w:t>
      </w:r>
      <w:r w:rsidR="000F400D">
        <w:rPr>
          <w:sz w:val="24"/>
          <w:szCs w:val="24"/>
          <w:lang w:val="sr-Cyrl-RS"/>
        </w:rPr>
        <w:t xml:space="preserve"> </w:t>
      </w:r>
      <w:r w:rsidRPr="005E460C">
        <w:rPr>
          <w:sz w:val="24"/>
          <w:szCs w:val="24"/>
        </w:rPr>
        <w:t>гости,</w:t>
      </w:r>
      <w:r w:rsidR="000F400D">
        <w:rPr>
          <w:sz w:val="24"/>
          <w:szCs w:val="24"/>
          <w:lang w:val="sr-Cyrl-RS"/>
        </w:rPr>
        <w:t xml:space="preserve"> </w:t>
      </w:r>
      <w:r w:rsidRPr="005E460C">
        <w:rPr>
          <w:sz w:val="24"/>
          <w:szCs w:val="24"/>
        </w:rPr>
        <w:t>односно организатори су обавезни да о томе обавесте Установу и путем телефона на број 036/5471-230 или 036/738-670.</w:t>
      </w:r>
      <w:r w:rsidR="000F400D">
        <w:rPr>
          <w:sz w:val="24"/>
          <w:szCs w:val="24"/>
          <w:lang w:val="sr-Cyrl-RS"/>
        </w:rPr>
        <w:t xml:space="preserve"> </w:t>
      </w:r>
      <w:r w:rsidRPr="005E460C">
        <w:rPr>
          <w:sz w:val="24"/>
          <w:szCs w:val="24"/>
        </w:rPr>
        <w:t xml:space="preserve">У зависности </w:t>
      </w:r>
      <w:r w:rsidR="000F400D">
        <w:rPr>
          <w:sz w:val="24"/>
          <w:szCs w:val="24"/>
          <w:lang w:val="sr-Cyrl-RS"/>
        </w:rPr>
        <w:t xml:space="preserve">од </w:t>
      </w:r>
      <w:r w:rsidR="000F400D">
        <w:rPr>
          <w:sz w:val="24"/>
          <w:szCs w:val="24"/>
        </w:rPr>
        <w:t>рокова отказа</w:t>
      </w:r>
      <w:r w:rsidR="000F400D">
        <w:rPr>
          <w:sz w:val="24"/>
          <w:szCs w:val="24"/>
          <w:lang w:val="sr-Cyrl-RS"/>
        </w:rPr>
        <w:t xml:space="preserve"> </w:t>
      </w:r>
      <w:r w:rsidR="000F400D">
        <w:rPr>
          <w:sz w:val="24"/>
          <w:szCs w:val="24"/>
        </w:rPr>
        <w:t>Туристич</w:t>
      </w:r>
      <w:r w:rsidR="000F400D">
        <w:rPr>
          <w:sz w:val="24"/>
          <w:szCs w:val="24"/>
          <w:lang w:val="sr-Cyrl-RS"/>
        </w:rPr>
        <w:t xml:space="preserve">ка </w:t>
      </w:r>
      <w:r w:rsidRPr="005E460C">
        <w:rPr>
          <w:sz w:val="24"/>
          <w:szCs w:val="24"/>
        </w:rPr>
        <w:t xml:space="preserve">организација </w:t>
      </w:r>
      <w:r w:rsidR="000F400D">
        <w:rPr>
          <w:sz w:val="24"/>
          <w:szCs w:val="24"/>
          <w:lang w:val="sr-Cyrl-RS"/>
        </w:rPr>
        <w:t xml:space="preserve">Рашка </w:t>
      </w:r>
      <w:r w:rsidRPr="005E460C">
        <w:rPr>
          <w:sz w:val="24"/>
          <w:szCs w:val="24"/>
        </w:rPr>
        <w:t>задржава право на наплату услуга резервације изражену процентално од укупне цене аранжмана и то до:</w:t>
      </w:r>
    </w:p>
    <w:p w:rsidR="005E460C" w:rsidRPr="005E460C" w:rsidRDefault="000F400D" w:rsidP="005E460C">
      <w:pPr>
        <w:pStyle w:val="ListParagraph"/>
        <w:numPr>
          <w:ilvl w:val="0"/>
          <w:numId w:val="4"/>
        </w:numPr>
        <w:tabs>
          <w:tab w:val="left" w:pos="402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 30 дана </w:t>
      </w:r>
      <w:r w:rsidR="005E460C" w:rsidRPr="005E460C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 xml:space="preserve"> </w:t>
      </w:r>
      <w:r w:rsidR="005E460C" w:rsidRPr="005E460C">
        <w:rPr>
          <w:sz w:val="24"/>
          <w:szCs w:val="24"/>
          <w:lang w:val="sr-Cyrl-CS"/>
        </w:rPr>
        <w:t>10%</w:t>
      </w:r>
    </w:p>
    <w:p w:rsidR="005E460C" w:rsidRPr="005E460C" w:rsidRDefault="000F400D" w:rsidP="005E460C">
      <w:pPr>
        <w:pStyle w:val="ListParagraph"/>
        <w:numPr>
          <w:ilvl w:val="0"/>
          <w:numId w:val="4"/>
        </w:numPr>
        <w:tabs>
          <w:tab w:val="left" w:pos="402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29-15 дана</w:t>
      </w:r>
      <w:r w:rsidR="005E460C" w:rsidRPr="005E460C">
        <w:rPr>
          <w:sz w:val="24"/>
          <w:szCs w:val="24"/>
          <w:lang w:val="sr-Cyrl-CS"/>
        </w:rPr>
        <w:t xml:space="preserve"> -</w:t>
      </w:r>
      <w:r>
        <w:rPr>
          <w:sz w:val="24"/>
          <w:szCs w:val="24"/>
          <w:lang w:val="sr-Cyrl-CS"/>
        </w:rPr>
        <w:t xml:space="preserve"> </w:t>
      </w:r>
      <w:r w:rsidR="005E460C" w:rsidRPr="005E460C">
        <w:rPr>
          <w:sz w:val="24"/>
          <w:szCs w:val="24"/>
          <w:lang w:val="sr-Cyrl-CS"/>
        </w:rPr>
        <w:t>20%</w:t>
      </w:r>
    </w:p>
    <w:p w:rsidR="005E460C" w:rsidRPr="005E460C" w:rsidRDefault="000F400D" w:rsidP="005E460C">
      <w:pPr>
        <w:pStyle w:val="ListParagraph"/>
        <w:numPr>
          <w:ilvl w:val="0"/>
          <w:numId w:val="4"/>
        </w:numPr>
        <w:tabs>
          <w:tab w:val="left" w:pos="402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14-8 дана</w:t>
      </w:r>
      <w:r w:rsidR="005E460C" w:rsidRPr="005E460C">
        <w:rPr>
          <w:sz w:val="24"/>
          <w:szCs w:val="24"/>
          <w:lang w:val="sr-Cyrl-CS"/>
        </w:rPr>
        <w:t xml:space="preserve"> -</w:t>
      </w:r>
      <w:r>
        <w:rPr>
          <w:sz w:val="24"/>
          <w:szCs w:val="24"/>
          <w:lang w:val="sr-Cyrl-CS"/>
        </w:rPr>
        <w:t xml:space="preserve"> </w:t>
      </w:r>
      <w:r w:rsidR="005E460C" w:rsidRPr="005E460C">
        <w:rPr>
          <w:sz w:val="24"/>
          <w:szCs w:val="24"/>
          <w:lang w:val="sr-Cyrl-CS"/>
        </w:rPr>
        <w:t>50%</w:t>
      </w:r>
    </w:p>
    <w:p w:rsidR="005E460C" w:rsidRPr="005E460C" w:rsidRDefault="005E460C" w:rsidP="005E460C">
      <w:pPr>
        <w:pStyle w:val="ListParagraph"/>
        <w:numPr>
          <w:ilvl w:val="0"/>
          <w:numId w:val="4"/>
        </w:numPr>
        <w:tabs>
          <w:tab w:val="left" w:pos="4020"/>
        </w:tabs>
        <w:jc w:val="both"/>
        <w:rPr>
          <w:sz w:val="24"/>
          <w:szCs w:val="24"/>
          <w:lang w:val="sr-Cyrl-CS"/>
        </w:rPr>
      </w:pPr>
      <w:r w:rsidRPr="005E460C">
        <w:rPr>
          <w:sz w:val="24"/>
          <w:szCs w:val="24"/>
          <w:lang w:val="sr-Cyrl-CS"/>
        </w:rPr>
        <w:t>7-1 да</w:t>
      </w:r>
      <w:r w:rsidR="000F400D">
        <w:rPr>
          <w:sz w:val="24"/>
          <w:szCs w:val="24"/>
          <w:lang w:val="sr-Cyrl-CS"/>
        </w:rPr>
        <w:t xml:space="preserve">н </w:t>
      </w:r>
      <w:r w:rsidRPr="005E460C">
        <w:rPr>
          <w:sz w:val="24"/>
          <w:szCs w:val="24"/>
          <w:lang w:val="sr-Cyrl-CS"/>
        </w:rPr>
        <w:t>-</w:t>
      </w:r>
      <w:r w:rsidR="000F400D">
        <w:rPr>
          <w:sz w:val="24"/>
          <w:szCs w:val="24"/>
          <w:lang w:val="sr-Cyrl-CS"/>
        </w:rPr>
        <w:t xml:space="preserve"> </w:t>
      </w:r>
      <w:r w:rsidRPr="005E460C">
        <w:rPr>
          <w:sz w:val="24"/>
          <w:szCs w:val="24"/>
          <w:lang w:val="sr-Cyrl-CS"/>
        </w:rPr>
        <w:t>85%</w:t>
      </w:r>
    </w:p>
    <w:p w:rsidR="005E460C" w:rsidRPr="005E460C" w:rsidRDefault="005E460C" w:rsidP="005E460C">
      <w:pPr>
        <w:pStyle w:val="ListParagraph"/>
        <w:numPr>
          <w:ilvl w:val="0"/>
          <w:numId w:val="4"/>
        </w:numPr>
        <w:tabs>
          <w:tab w:val="left" w:pos="4020"/>
        </w:tabs>
        <w:jc w:val="both"/>
        <w:rPr>
          <w:sz w:val="24"/>
          <w:szCs w:val="24"/>
          <w:lang w:val="sr-Cyrl-CS"/>
        </w:rPr>
      </w:pPr>
      <w:r w:rsidRPr="005E460C">
        <w:rPr>
          <w:sz w:val="24"/>
          <w:szCs w:val="24"/>
          <w:lang w:val="sr-Cyrl-CS"/>
        </w:rPr>
        <w:t>на дан или после почетка аранжмана  - 100%</w:t>
      </w:r>
    </w:p>
    <w:p w:rsidR="005E460C" w:rsidRPr="005E460C" w:rsidRDefault="005E460C" w:rsidP="005E460C">
      <w:pPr>
        <w:tabs>
          <w:tab w:val="left" w:pos="709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5E460C">
        <w:rPr>
          <w:sz w:val="24"/>
          <w:szCs w:val="24"/>
          <w:lang w:val="sr-Cyrl-CS"/>
        </w:rPr>
        <w:t>Након резервације измене се могу вршити само уз сагласност организатора уз надокнаду од 10%.</w:t>
      </w:r>
    </w:p>
    <w:p w:rsidR="005E460C" w:rsidRPr="005E460C" w:rsidRDefault="005E460C" w:rsidP="005E460C">
      <w:pPr>
        <w:tabs>
          <w:tab w:val="left" w:pos="709"/>
          <w:tab w:val="left" w:pos="4020"/>
        </w:tabs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Pr="005E460C">
        <w:rPr>
          <w:b/>
          <w:sz w:val="24"/>
          <w:szCs w:val="24"/>
          <w:lang w:val="sr-Cyrl-CS"/>
        </w:rPr>
        <w:t>Напомена:</w:t>
      </w:r>
      <w:r w:rsidRPr="005E460C">
        <w:rPr>
          <w:sz w:val="24"/>
          <w:szCs w:val="24"/>
          <w:lang w:val="sr-Cyrl-CS"/>
        </w:rPr>
        <w:t xml:space="preserve"> Цене су формиране на дан </w:t>
      </w:r>
      <w:r w:rsidRPr="005E460C">
        <w:rPr>
          <w:sz w:val="24"/>
          <w:szCs w:val="24"/>
        </w:rPr>
        <w:t>22</w:t>
      </w:r>
      <w:r w:rsidRPr="005E460C">
        <w:rPr>
          <w:sz w:val="24"/>
          <w:szCs w:val="24"/>
          <w:lang w:val="sr-Cyrl-CS"/>
        </w:rPr>
        <w:t>.05.201</w:t>
      </w:r>
      <w:r w:rsidRPr="005E460C">
        <w:rPr>
          <w:sz w:val="24"/>
          <w:szCs w:val="24"/>
        </w:rPr>
        <w:t>7</w:t>
      </w:r>
      <w:r w:rsidRPr="005E460C">
        <w:rPr>
          <w:sz w:val="24"/>
          <w:szCs w:val="24"/>
          <w:lang w:val="sr-Cyrl-CS"/>
        </w:rPr>
        <w:t>. године. У случају промена и поремећаја на монетарном тржишту, Туристичка организација Рашка задржава право на  корекцију цена.</w:t>
      </w:r>
    </w:p>
    <w:sectPr w:rsidR="005E460C" w:rsidRPr="005E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964"/>
    <w:multiLevelType w:val="hybridMultilevel"/>
    <w:tmpl w:val="03289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FEA"/>
    <w:multiLevelType w:val="hybridMultilevel"/>
    <w:tmpl w:val="52B6A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6B75"/>
    <w:multiLevelType w:val="hybridMultilevel"/>
    <w:tmpl w:val="DA2416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537A2B2B"/>
    <w:multiLevelType w:val="hybridMultilevel"/>
    <w:tmpl w:val="8C96D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C"/>
    <w:rsid w:val="0006503C"/>
    <w:rsid w:val="000F400D"/>
    <w:rsid w:val="005E460C"/>
    <w:rsid w:val="00607D0D"/>
    <w:rsid w:val="00644F70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6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6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la.raska@raska-turiza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2017-06-13T07:55:00Z</dcterms:created>
  <dcterms:modified xsi:type="dcterms:W3CDTF">2017-06-13T09:05:00Z</dcterms:modified>
</cp:coreProperties>
</file>