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0B" w:rsidRPr="007C6A9A" w:rsidRDefault="00BC5EEA" w:rsidP="004D570B">
      <w:pPr>
        <w:rPr>
          <w:b/>
          <w:bCs/>
          <w:color w:val="1F497D" w:themeColor="dark2"/>
          <w:sz w:val="28"/>
          <w:szCs w:val="28"/>
        </w:rPr>
      </w:pPr>
      <w:r w:rsidRPr="005357F2">
        <w:rPr>
          <w:rFonts w:asciiTheme="minorHAnsi" w:hAnsiTheme="minorHAnsi"/>
          <w:b/>
          <w:color w:val="000000"/>
          <w:sz w:val="20"/>
          <w:szCs w:val="20"/>
        </w:rPr>
        <w:t xml:space="preserve"> </w:t>
      </w:r>
      <w:r w:rsidR="004D570B" w:rsidRPr="007C6A9A">
        <w:rPr>
          <w:b/>
          <w:bCs/>
          <w:color w:val="1F497D" w:themeColor="dark2"/>
          <w:sz w:val="28"/>
          <w:szCs w:val="28"/>
          <w:highlight w:val="yellow"/>
        </w:rPr>
        <w:t>[</w:t>
      </w:r>
      <w:r w:rsidR="004D570B" w:rsidRPr="007C6A9A">
        <w:rPr>
          <w:b/>
          <w:bCs/>
          <w:color w:val="FF0000"/>
          <w:sz w:val="28"/>
          <w:szCs w:val="28"/>
          <w:highlight w:val="yellow"/>
        </w:rPr>
        <w:t>Strike Debt Helena MT’s 8/22/13 Handout, with a few additions</w:t>
      </w:r>
      <w:r w:rsidR="00014710">
        <w:rPr>
          <w:b/>
          <w:bCs/>
          <w:color w:val="FF0000"/>
          <w:sz w:val="28"/>
          <w:szCs w:val="28"/>
          <w:highlight w:val="yellow"/>
        </w:rPr>
        <w:t xml:space="preserve"> 8-23-13</w:t>
      </w:r>
      <w:r w:rsidR="004D570B" w:rsidRPr="007C6A9A">
        <w:rPr>
          <w:b/>
          <w:bCs/>
          <w:color w:val="1F497D" w:themeColor="dark2"/>
          <w:sz w:val="28"/>
          <w:szCs w:val="28"/>
          <w:highlight w:val="yellow"/>
        </w:rPr>
        <w:t>]:</w:t>
      </w:r>
    </w:p>
    <w:p w:rsidR="004D570B" w:rsidRPr="007C6A9A" w:rsidRDefault="004D570B" w:rsidP="004D570B">
      <w:pPr>
        <w:rPr>
          <w:b/>
          <w:bCs/>
          <w:color w:val="1F497D" w:themeColor="dark2"/>
          <w:sz w:val="28"/>
          <w:szCs w:val="28"/>
        </w:rPr>
      </w:pPr>
    </w:p>
    <w:p w:rsidR="004D570B" w:rsidRPr="007C6A9A" w:rsidRDefault="004D570B" w:rsidP="004D570B">
      <w:pPr>
        <w:rPr>
          <w:b/>
          <w:bCs/>
          <w:sz w:val="28"/>
          <w:szCs w:val="28"/>
        </w:rPr>
      </w:pPr>
      <w:r w:rsidRPr="007C6A9A">
        <w:rPr>
          <w:b/>
          <w:bCs/>
          <w:color w:val="0000FF"/>
          <w:sz w:val="28"/>
          <w:szCs w:val="28"/>
        </w:rPr>
        <w:t xml:space="preserve">HOUSING DEBT CRISIS WORKSHOP &amp; LISTENING SESSION -- </w:t>
      </w:r>
      <w:r w:rsidRPr="007C6A9A">
        <w:rPr>
          <w:b/>
          <w:bCs/>
          <w:sz w:val="28"/>
          <w:szCs w:val="28"/>
        </w:rPr>
        <w:t xml:space="preserve">August 22 </w:t>
      </w:r>
    </w:p>
    <w:p w:rsidR="004D570B" w:rsidRPr="007C6A9A" w:rsidRDefault="004D570B" w:rsidP="004D570B">
      <w:pPr>
        <w:rPr>
          <w:b/>
          <w:bCs/>
          <w:sz w:val="28"/>
          <w:szCs w:val="28"/>
        </w:rPr>
      </w:pPr>
    </w:p>
    <w:p w:rsidR="004D570B" w:rsidRPr="007C6A9A" w:rsidRDefault="004D570B" w:rsidP="004D570B">
      <w:pPr>
        <w:rPr>
          <w:b/>
          <w:bCs/>
          <w:sz w:val="28"/>
          <w:szCs w:val="28"/>
        </w:rPr>
      </w:pPr>
      <w:r w:rsidRPr="007C6A9A">
        <w:rPr>
          <w:b/>
          <w:bCs/>
          <w:sz w:val="28"/>
          <w:szCs w:val="28"/>
        </w:rPr>
        <w:t>7pm at St. Paul's United Methodist Church, 512 Logan, in downtown Helena</w:t>
      </w:r>
    </w:p>
    <w:p w:rsidR="004D570B" w:rsidRPr="007C6A9A" w:rsidRDefault="004D570B" w:rsidP="004D570B">
      <w:pPr>
        <w:rPr>
          <w:b/>
          <w:bCs/>
          <w:sz w:val="28"/>
          <w:szCs w:val="28"/>
        </w:rPr>
      </w:pPr>
    </w:p>
    <w:p w:rsidR="004D570B" w:rsidRPr="007C6A9A" w:rsidRDefault="004D570B" w:rsidP="004D570B">
      <w:pPr>
        <w:rPr>
          <w:b/>
          <w:bCs/>
          <w:sz w:val="28"/>
          <w:szCs w:val="28"/>
        </w:rPr>
      </w:pPr>
      <w:r w:rsidRPr="007C6A9A">
        <w:rPr>
          <w:b/>
          <w:bCs/>
          <w:sz w:val="28"/>
          <w:szCs w:val="28"/>
        </w:rPr>
        <w:t>...  A Helena community dialogue about the housing debt crisis in Helena and across Montana</w:t>
      </w:r>
    </w:p>
    <w:p w:rsidR="004D570B" w:rsidRPr="007C6A9A" w:rsidRDefault="004D570B" w:rsidP="004D570B">
      <w:pPr>
        <w:rPr>
          <w:b/>
          <w:bCs/>
          <w:sz w:val="28"/>
          <w:szCs w:val="28"/>
        </w:rPr>
      </w:pPr>
      <w:r w:rsidRPr="007C6A9A">
        <w:rPr>
          <w:b/>
          <w:bCs/>
          <w:sz w:val="28"/>
          <w:szCs w:val="28"/>
        </w:rPr>
        <w:t xml:space="preserve">...  </w:t>
      </w:r>
      <w:proofErr w:type="gramStart"/>
      <w:r w:rsidRPr="007C6A9A">
        <w:rPr>
          <w:b/>
          <w:bCs/>
          <w:sz w:val="28"/>
          <w:szCs w:val="28"/>
        </w:rPr>
        <w:t>and</w:t>
      </w:r>
      <w:proofErr w:type="gramEnd"/>
      <w:r w:rsidRPr="007C6A9A">
        <w:rPr>
          <w:b/>
          <w:bCs/>
          <w:sz w:val="28"/>
          <w:szCs w:val="28"/>
        </w:rPr>
        <w:t xml:space="preserve"> about </w:t>
      </w:r>
      <w:r w:rsidRPr="007C6A9A">
        <w:rPr>
          <w:b/>
          <w:bCs/>
          <w:color w:val="000000"/>
          <w:sz w:val="28"/>
          <w:szCs w:val="28"/>
        </w:rPr>
        <w:t xml:space="preserve">what </w:t>
      </w:r>
      <w:r w:rsidRPr="007C6A9A">
        <w:rPr>
          <w:b/>
          <w:bCs/>
          <w:sz w:val="28"/>
          <w:szCs w:val="28"/>
        </w:rPr>
        <w:t>we can do together to ease that crisis and how the crisis began</w:t>
      </w:r>
    </w:p>
    <w:p w:rsidR="004D570B" w:rsidRPr="007C6A9A" w:rsidRDefault="004D570B" w:rsidP="004D570B">
      <w:pPr>
        <w:rPr>
          <w:b/>
          <w:bCs/>
          <w:sz w:val="28"/>
          <w:szCs w:val="28"/>
        </w:rPr>
      </w:pPr>
      <w:r w:rsidRPr="007C6A9A">
        <w:rPr>
          <w:b/>
          <w:bCs/>
          <w:sz w:val="28"/>
          <w:szCs w:val="28"/>
        </w:rPr>
        <w:t xml:space="preserve">...   </w:t>
      </w:r>
      <w:proofErr w:type="gramStart"/>
      <w:r w:rsidRPr="007C6A9A">
        <w:rPr>
          <w:b/>
          <w:bCs/>
          <w:sz w:val="28"/>
          <w:szCs w:val="28"/>
        </w:rPr>
        <w:t>to</w:t>
      </w:r>
      <w:proofErr w:type="gramEnd"/>
      <w:r w:rsidRPr="007C6A9A">
        <w:rPr>
          <w:b/>
          <w:bCs/>
          <w:sz w:val="28"/>
          <w:szCs w:val="28"/>
        </w:rPr>
        <w:t xml:space="preserve"> help unite all who care about the immense debt that is affecting and devastating so many of our families.</w:t>
      </w:r>
    </w:p>
    <w:p w:rsidR="004D570B" w:rsidRPr="007C6A9A" w:rsidRDefault="004D570B" w:rsidP="004D570B">
      <w:pPr>
        <w:rPr>
          <w:rFonts w:asciiTheme="minorHAnsi" w:hAnsiTheme="minorHAnsi"/>
          <w:b/>
          <w:bCs/>
          <w:sz w:val="28"/>
          <w:szCs w:val="28"/>
        </w:rPr>
      </w:pPr>
    </w:p>
    <w:p w:rsidR="004D570B" w:rsidRPr="007C6A9A" w:rsidRDefault="004D570B" w:rsidP="004D570B">
      <w:pPr>
        <w:rPr>
          <w:rFonts w:asciiTheme="minorHAnsi" w:hAnsiTheme="minorHAnsi"/>
          <w:b/>
          <w:bCs/>
          <w:color w:val="000000"/>
          <w:sz w:val="28"/>
          <w:szCs w:val="28"/>
        </w:rPr>
      </w:pPr>
      <w:r w:rsidRPr="007C6A9A">
        <w:rPr>
          <w:rFonts w:asciiTheme="minorHAnsi" w:hAnsiTheme="minorHAnsi"/>
          <w:b/>
          <w:bCs/>
          <w:color w:val="000000"/>
          <w:sz w:val="28"/>
          <w:szCs w:val="28"/>
        </w:rPr>
        <w:t xml:space="preserve">CO-SPONSORED BY:    </w:t>
      </w:r>
    </w:p>
    <w:p w:rsidR="004D570B" w:rsidRPr="007C6A9A" w:rsidRDefault="004D570B" w:rsidP="004D570B">
      <w:pPr>
        <w:pStyle w:val="ListParagraph"/>
        <w:numPr>
          <w:ilvl w:val="0"/>
          <w:numId w:val="13"/>
        </w:numPr>
        <w:rPr>
          <w:rFonts w:asciiTheme="minorHAnsi" w:hAnsiTheme="minorHAnsi"/>
          <w:color w:val="000000"/>
          <w:sz w:val="28"/>
          <w:szCs w:val="28"/>
        </w:rPr>
      </w:pPr>
      <w:r w:rsidRPr="007C6A9A">
        <w:rPr>
          <w:rFonts w:asciiTheme="minorHAnsi" w:hAnsiTheme="minorHAnsi"/>
          <w:b/>
          <w:bCs/>
          <w:color w:val="FF0000"/>
          <w:sz w:val="28"/>
          <w:szCs w:val="28"/>
          <w:u w:val="single"/>
        </w:rPr>
        <w:t xml:space="preserve">STRIKE </w:t>
      </w:r>
      <w:r w:rsidRPr="007C6A9A">
        <w:rPr>
          <w:rFonts w:asciiTheme="minorHAnsi" w:hAnsiTheme="minorHAnsi"/>
          <w:b/>
          <w:bCs/>
          <w:strike/>
          <w:color w:val="FF0000"/>
          <w:sz w:val="28"/>
          <w:szCs w:val="28"/>
          <w:u w:val="single"/>
        </w:rPr>
        <w:t>DEBT</w:t>
      </w:r>
      <w:r w:rsidRPr="007C6A9A">
        <w:rPr>
          <w:rFonts w:asciiTheme="minorHAnsi" w:hAnsiTheme="minorHAnsi"/>
          <w:b/>
          <w:bCs/>
          <w:color w:val="FF0000"/>
          <w:sz w:val="28"/>
          <w:szCs w:val="28"/>
          <w:u w:val="single"/>
        </w:rPr>
        <w:t xml:space="preserve"> HELENA MT</w:t>
      </w:r>
      <w:r w:rsidRPr="007C6A9A">
        <w:rPr>
          <w:rFonts w:asciiTheme="minorHAnsi" w:hAnsiTheme="minorHAnsi"/>
          <w:b/>
          <w:bCs/>
          <w:color w:val="0000FF"/>
          <w:sz w:val="28"/>
          <w:szCs w:val="28"/>
          <w:u w:val="single"/>
        </w:rPr>
        <w:t xml:space="preserve"> - a Helena Economic Justice Group Working on Debt</w:t>
      </w:r>
      <w:r w:rsidR="007C6A9A" w:rsidRPr="007C6A9A">
        <w:rPr>
          <w:rFonts w:asciiTheme="minorHAnsi" w:hAnsiTheme="minorHAnsi"/>
          <w:color w:val="000000"/>
          <w:sz w:val="28"/>
          <w:szCs w:val="28"/>
        </w:rPr>
        <w:t>:</w:t>
      </w:r>
      <w:r w:rsidRPr="007C6A9A">
        <w:rPr>
          <w:rFonts w:asciiTheme="minorHAnsi" w:hAnsiTheme="minorHAnsi"/>
          <w:color w:val="000000"/>
          <w:sz w:val="28"/>
          <w:szCs w:val="28"/>
        </w:rPr>
        <w:t xml:space="preserve"> A Helena grassroots action  group working  for economic justice and debt solutions for the 99%,  bringing people together to promote creative community remedies for the debt problems we face as individuals, families, and as a  community.  </w:t>
      </w:r>
      <w:r w:rsidRPr="007C6A9A">
        <w:rPr>
          <w:rFonts w:asciiTheme="minorHAnsi" w:hAnsiTheme="minorHAnsi"/>
          <w:b/>
          <w:bCs/>
          <w:color w:val="000000"/>
          <w:sz w:val="28"/>
          <w:szCs w:val="28"/>
        </w:rPr>
        <w:t>Phone:</w:t>
      </w:r>
      <w:r w:rsidRPr="007C6A9A">
        <w:rPr>
          <w:rFonts w:asciiTheme="minorHAnsi" w:hAnsiTheme="minorHAnsi"/>
          <w:color w:val="000000"/>
          <w:sz w:val="28"/>
          <w:szCs w:val="28"/>
        </w:rPr>
        <w:t xml:space="preserve"> 443-0843.  </w:t>
      </w:r>
      <w:r w:rsidRPr="007C6A9A">
        <w:rPr>
          <w:rFonts w:asciiTheme="minorHAnsi" w:hAnsiTheme="minorHAnsi"/>
          <w:b/>
          <w:bCs/>
          <w:color w:val="000000"/>
          <w:sz w:val="28"/>
          <w:szCs w:val="28"/>
        </w:rPr>
        <w:t>Facebook:</w:t>
      </w:r>
      <w:r w:rsidRPr="007C6A9A">
        <w:rPr>
          <w:rFonts w:asciiTheme="minorHAnsi" w:hAnsiTheme="minorHAnsi"/>
          <w:color w:val="000000"/>
          <w:sz w:val="28"/>
          <w:szCs w:val="28"/>
        </w:rPr>
        <w:t xml:space="preserve">  </w:t>
      </w:r>
      <w:hyperlink r:id="rId6" w:history="1">
        <w:r w:rsidRPr="007C6A9A">
          <w:rPr>
            <w:rStyle w:val="Hyperlink"/>
            <w:rFonts w:asciiTheme="minorHAnsi" w:hAnsiTheme="minorHAnsi"/>
            <w:sz w:val="28"/>
            <w:szCs w:val="28"/>
          </w:rPr>
          <w:t>http://www.facebook.com/pages/Strike-Debt-Helena-MT-Helena-Economic-Justice-Group-Working-on-Debt/181532472002490</w:t>
        </w:r>
      </w:hyperlink>
      <w:r w:rsidRPr="007C6A9A">
        <w:rPr>
          <w:rFonts w:asciiTheme="minorHAnsi" w:hAnsiTheme="minorHAnsi"/>
          <w:color w:val="0000FF"/>
          <w:sz w:val="28"/>
          <w:szCs w:val="28"/>
          <w:u w:val="single"/>
        </w:rPr>
        <w:t xml:space="preserve"> </w:t>
      </w:r>
      <w:r w:rsidRPr="007C6A9A">
        <w:rPr>
          <w:rFonts w:asciiTheme="minorHAnsi" w:hAnsiTheme="minorHAnsi"/>
          <w:b/>
          <w:bCs/>
          <w:color w:val="000000"/>
          <w:sz w:val="28"/>
          <w:szCs w:val="28"/>
        </w:rPr>
        <w:t>  E-mail</w:t>
      </w:r>
      <w:r w:rsidRPr="007C6A9A">
        <w:rPr>
          <w:rFonts w:asciiTheme="minorHAnsi" w:hAnsiTheme="minorHAnsi"/>
          <w:color w:val="000000"/>
          <w:sz w:val="28"/>
          <w:szCs w:val="28"/>
        </w:rPr>
        <w:t xml:space="preserve">: </w:t>
      </w:r>
      <w:hyperlink r:id="rId7" w:history="1">
        <w:r w:rsidRPr="007C6A9A">
          <w:rPr>
            <w:rStyle w:val="Hyperlink"/>
            <w:rFonts w:asciiTheme="minorHAnsi" w:hAnsiTheme="minorHAnsi"/>
            <w:sz w:val="28"/>
            <w:szCs w:val="28"/>
          </w:rPr>
          <w:t>strikedebthelenamt@gmail.com</w:t>
        </w:r>
      </w:hyperlink>
      <w:r w:rsidRPr="007C6A9A">
        <w:rPr>
          <w:rFonts w:asciiTheme="minorHAnsi" w:hAnsiTheme="minorHAnsi"/>
          <w:color w:val="000000"/>
          <w:sz w:val="28"/>
          <w:szCs w:val="28"/>
        </w:rPr>
        <w:t xml:space="preserve">. </w:t>
      </w:r>
      <w:r w:rsidRPr="007C6A9A">
        <w:rPr>
          <w:rFonts w:asciiTheme="minorHAnsi" w:hAnsiTheme="minorHAnsi"/>
          <w:b/>
          <w:bCs/>
          <w:color w:val="FF0000"/>
          <w:sz w:val="28"/>
          <w:szCs w:val="28"/>
          <w:u w:val="single"/>
        </w:rPr>
        <w:t xml:space="preserve">STRIKE </w:t>
      </w:r>
      <w:r w:rsidRPr="007C6A9A">
        <w:rPr>
          <w:rFonts w:asciiTheme="minorHAnsi" w:hAnsiTheme="minorHAnsi"/>
          <w:b/>
          <w:bCs/>
          <w:strike/>
          <w:color w:val="FF0000"/>
          <w:sz w:val="28"/>
          <w:szCs w:val="28"/>
          <w:u w:val="single"/>
        </w:rPr>
        <w:t>DEBT</w:t>
      </w:r>
      <w:r w:rsidRPr="007C6A9A">
        <w:rPr>
          <w:rFonts w:asciiTheme="minorHAnsi" w:hAnsiTheme="minorHAnsi"/>
          <w:b/>
          <w:bCs/>
          <w:color w:val="FF0000"/>
          <w:sz w:val="28"/>
          <w:szCs w:val="28"/>
          <w:u w:val="single"/>
        </w:rPr>
        <w:t xml:space="preserve"> HELENA MT</w:t>
      </w:r>
      <w:r w:rsidRPr="007C6A9A">
        <w:rPr>
          <w:rFonts w:asciiTheme="minorHAnsi" w:hAnsiTheme="minorHAnsi"/>
          <w:color w:val="000000"/>
          <w:sz w:val="28"/>
          <w:szCs w:val="28"/>
        </w:rPr>
        <w:t xml:space="preserve">  is a local Chapter of Strike Debt: </w:t>
      </w:r>
      <w:hyperlink r:id="rId8" w:history="1">
        <w:r w:rsidRPr="007C6A9A">
          <w:rPr>
            <w:rStyle w:val="Hyperlink"/>
            <w:rFonts w:asciiTheme="minorHAnsi" w:hAnsiTheme="minorHAnsi"/>
            <w:sz w:val="28"/>
            <w:szCs w:val="28"/>
          </w:rPr>
          <w:t>http://strikedebt.org/</w:t>
        </w:r>
      </w:hyperlink>
      <w:r w:rsidRPr="007C6A9A">
        <w:rPr>
          <w:rFonts w:asciiTheme="minorHAnsi" w:hAnsiTheme="minorHAnsi"/>
          <w:sz w:val="28"/>
          <w:szCs w:val="28"/>
        </w:rPr>
        <w:t xml:space="preserve"> and is an offshoot of Occupy Helena.</w:t>
      </w:r>
    </w:p>
    <w:p w:rsidR="004D570B" w:rsidRPr="007C6A9A" w:rsidRDefault="008F2B07" w:rsidP="004D570B">
      <w:pPr>
        <w:pStyle w:val="NormalWeb"/>
        <w:numPr>
          <w:ilvl w:val="0"/>
          <w:numId w:val="13"/>
        </w:numPr>
        <w:shd w:val="clear" w:color="auto" w:fill="FFFFFF"/>
        <w:rPr>
          <w:rStyle w:val="Strong"/>
          <w:rFonts w:eastAsiaTheme="majorEastAsia"/>
          <w:color w:val="111111"/>
          <w:sz w:val="28"/>
          <w:szCs w:val="28"/>
        </w:rPr>
      </w:pPr>
      <w:r w:rsidRPr="007C6A9A">
        <w:rPr>
          <w:rFonts w:asciiTheme="minorHAnsi" w:hAnsiTheme="minorHAnsi"/>
          <w:b/>
          <w:bCs/>
          <w:color w:val="FF0000"/>
          <w:sz w:val="28"/>
          <w:szCs w:val="28"/>
          <w:u w:val="single"/>
        </w:rPr>
        <w:t>THE MONTANA ORGANIZING PROJECT</w:t>
      </w:r>
      <w:r w:rsidRPr="007C6A9A">
        <w:rPr>
          <w:rFonts w:asciiTheme="minorHAnsi" w:hAnsiTheme="minorHAnsi"/>
          <w:b/>
          <w:bCs/>
          <w:color w:val="000000"/>
          <w:sz w:val="28"/>
          <w:szCs w:val="28"/>
        </w:rPr>
        <w:t xml:space="preserve">: </w:t>
      </w:r>
      <w:r w:rsidRPr="007C6A9A">
        <w:rPr>
          <w:rFonts w:asciiTheme="minorHAnsi" w:hAnsiTheme="minorHAnsi"/>
          <w:color w:val="000000"/>
          <w:sz w:val="28"/>
          <w:szCs w:val="28"/>
        </w:rPr>
        <w:t xml:space="preserve">MOP is </w:t>
      </w:r>
      <w:r w:rsidRPr="007C6A9A">
        <w:rPr>
          <w:rFonts w:asciiTheme="minorHAnsi" w:hAnsiTheme="minorHAnsi"/>
          <w:color w:val="111111"/>
          <w:sz w:val="28"/>
          <w:szCs w:val="28"/>
        </w:rPr>
        <w:t xml:space="preserve">a collaboration of diverse Montana community, civic, labor and faith groups and community members who have come together to form an organization. </w:t>
      </w:r>
      <w:r w:rsidR="004D570B" w:rsidRPr="007C6A9A">
        <w:rPr>
          <w:rFonts w:asciiTheme="minorHAnsi" w:hAnsiTheme="minorHAnsi"/>
          <w:color w:val="111111"/>
          <w:sz w:val="28"/>
          <w:szCs w:val="28"/>
        </w:rPr>
        <w:t xml:space="preserve">MOP actively works for economic, racial and social justice, promoting the dignity and empowerment of people with low and middle incomes whose voices have not been heard in their communities. </w:t>
      </w:r>
      <w:r w:rsidR="004D570B" w:rsidRPr="007C6A9A">
        <w:rPr>
          <w:rFonts w:asciiTheme="minorHAnsi" w:hAnsiTheme="minorHAnsi"/>
          <w:color w:val="000000"/>
          <w:sz w:val="28"/>
          <w:szCs w:val="28"/>
        </w:rPr>
        <w:t> </w:t>
      </w:r>
      <w:hyperlink r:id="rId9" w:history="1">
        <w:r w:rsidR="004D570B" w:rsidRPr="007C6A9A">
          <w:rPr>
            <w:rStyle w:val="Hyperlink"/>
            <w:rFonts w:asciiTheme="minorHAnsi" w:hAnsiTheme="minorHAnsi"/>
            <w:sz w:val="28"/>
            <w:szCs w:val="28"/>
          </w:rPr>
          <w:t>www.montanaorganizingproject.org</w:t>
        </w:r>
      </w:hyperlink>
      <w:r w:rsidR="004D570B" w:rsidRPr="007C6A9A">
        <w:rPr>
          <w:rFonts w:asciiTheme="minorHAnsi" w:hAnsiTheme="minorHAnsi"/>
          <w:color w:val="000000"/>
          <w:sz w:val="28"/>
          <w:szCs w:val="28"/>
        </w:rPr>
        <w:t xml:space="preserve">   </w:t>
      </w:r>
      <w:r w:rsidR="004D570B" w:rsidRPr="007C6A9A">
        <w:rPr>
          <w:rFonts w:asciiTheme="minorHAnsi" w:hAnsiTheme="minorHAnsi"/>
          <w:b/>
          <w:bCs/>
          <w:color w:val="000000"/>
          <w:sz w:val="28"/>
          <w:szCs w:val="28"/>
        </w:rPr>
        <w:t>Phone:</w:t>
      </w:r>
      <w:r w:rsidR="004D570B" w:rsidRPr="007C6A9A">
        <w:rPr>
          <w:rFonts w:asciiTheme="minorHAnsi" w:hAnsiTheme="minorHAnsi"/>
          <w:color w:val="000000"/>
          <w:sz w:val="28"/>
          <w:szCs w:val="28"/>
        </w:rPr>
        <w:t xml:space="preserve"> </w:t>
      </w:r>
      <w:r w:rsidR="004D570B" w:rsidRPr="007C6A9A">
        <w:rPr>
          <w:rFonts w:asciiTheme="minorHAnsi" w:hAnsiTheme="minorHAnsi"/>
          <w:color w:val="111111"/>
          <w:sz w:val="28"/>
          <w:szCs w:val="28"/>
        </w:rPr>
        <w:t xml:space="preserve">406-490-9777. </w:t>
      </w:r>
      <w:r w:rsidR="004D570B" w:rsidRPr="007C6A9A">
        <w:rPr>
          <w:rFonts w:asciiTheme="minorHAnsi" w:hAnsiTheme="minorHAnsi"/>
          <w:color w:val="000000"/>
          <w:sz w:val="28"/>
          <w:szCs w:val="28"/>
        </w:rPr>
        <w:t xml:space="preserve">  Facebook: </w:t>
      </w:r>
      <w:hyperlink r:id="rId10" w:history="1">
        <w:r w:rsidR="004D570B" w:rsidRPr="007C6A9A">
          <w:rPr>
            <w:rStyle w:val="Hyperlink"/>
            <w:rFonts w:asciiTheme="minorHAnsi" w:hAnsiTheme="minorHAnsi"/>
            <w:sz w:val="28"/>
            <w:szCs w:val="28"/>
          </w:rPr>
          <w:t>www.facebook.com/montanaorganizingproject</w:t>
        </w:r>
      </w:hyperlink>
      <w:r w:rsidR="004D570B" w:rsidRPr="007C6A9A">
        <w:rPr>
          <w:rFonts w:asciiTheme="minorHAnsi" w:hAnsiTheme="minorHAnsi"/>
          <w:color w:val="0000FF"/>
          <w:sz w:val="28"/>
          <w:szCs w:val="28"/>
        </w:rPr>
        <w:t xml:space="preserve">   </w:t>
      </w:r>
      <w:r w:rsidR="004D570B" w:rsidRPr="007C6A9A">
        <w:rPr>
          <w:rFonts w:asciiTheme="minorHAnsi" w:hAnsiTheme="minorHAnsi"/>
          <w:b/>
          <w:bCs/>
          <w:color w:val="000000"/>
          <w:sz w:val="28"/>
          <w:szCs w:val="28"/>
        </w:rPr>
        <w:t xml:space="preserve">E-mail: </w:t>
      </w:r>
      <w:hyperlink r:id="rId11" w:history="1">
        <w:r w:rsidR="004D570B" w:rsidRPr="007C6A9A">
          <w:rPr>
            <w:rStyle w:val="Hyperlink"/>
            <w:rFonts w:asciiTheme="minorHAnsi" w:hAnsiTheme="minorHAnsi"/>
            <w:sz w:val="28"/>
            <w:szCs w:val="28"/>
          </w:rPr>
          <w:t>info@montanaorganizingproject.org</w:t>
        </w:r>
      </w:hyperlink>
    </w:p>
    <w:p w:rsidR="004D570B" w:rsidRPr="007C6A9A" w:rsidRDefault="004D570B" w:rsidP="004D570B">
      <w:pPr>
        <w:rPr>
          <w:sz w:val="28"/>
          <w:szCs w:val="28"/>
        </w:rPr>
      </w:pPr>
      <w:r w:rsidRPr="007C6A9A">
        <w:rPr>
          <w:rFonts w:asciiTheme="minorHAnsi" w:hAnsiTheme="minorHAnsi"/>
          <w:b/>
          <w:bCs/>
          <w:color w:val="0000FF"/>
          <w:sz w:val="28"/>
          <w:szCs w:val="28"/>
        </w:rPr>
        <w:t>The HOUSING DEBT CRISIS WORKSHOP panel</w:t>
      </w:r>
      <w:r w:rsidRPr="007C6A9A">
        <w:rPr>
          <w:rFonts w:asciiTheme="minorHAnsi" w:hAnsiTheme="minorHAnsi"/>
          <w:b/>
          <w:bCs/>
          <w:sz w:val="28"/>
          <w:szCs w:val="28"/>
        </w:rPr>
        <w:t>:</w:t>
      </w:r>
    </w:p>
    <w:p w:rsidR="004D570B" w:rsidRPr="007C6A9A" w:rsidRDefault="004D570B" w:rsidP="004D570B">
      <w:pPr>
        <w:rPr>
          <w:rFonts w:asciiTheme="minorHAnsi" w:hAnsiTheme="minorHAnsi"/>
          <w:sz w:val="28"/>
          <w:szCs w:val="28"/>
        </w:rPr>
      </w:pPr>
    </w:p>
    <w:p w:rsidR="004D570B" w:rsidRPr="007C6A9A" w:rsidRDefault="004D570B" w:rsidP="004D570B">
      <w:pPr>
        <w:pStyle w:val="ListParagraph"/>
        <w:numPr>
          <w:ilvl w:val="0"/>
          <w:numId w:val="14"/>
        </w:numPr>
        <w:rPr>
          <w:rFonts w:asciiTheme="minorHAnsi" w:hAnsiTheme="minorHAnsi"/>
          <w:b/>
          <w:bCs/>
          <w:sz w:val="28"/>
          <w:szCs w:val="28"/>
        </w:rPr>
      </w:pPr>
      <w:r w:rsidRPr="007C6A9A">
        <w:rPr>
          <w:rFonts w:asciiTheme="minorHAnsi" w:hAnsiTheme="minorHAnsi"/>
          <w:b/>
          <w:bCs/>
          <w:sz w:val="28"/>
          <w:szCs w:val="28"/>
        </w:rPr>
        <w:t>Sheena Rice of Billings:</w:t>
      </w:r>
      <w:r w:rsidRPr="007C6A9A">
        <w:rPr>
          <w:rFonts w:asciiTheme="minorHAnsi" w:hAnsiTheme="minorHAnsi"/>
          <w:sz w:val="28"/>
          <w:szCs w:val="28"/>
        </w:rPr>
        <w:t xml:space="preserve">  Affordable housing advocate,  an organizer for the Montana Organizing Project </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t>Chuck Munson of Helena</w:t>
      </w:r>
      <w:r w:rsidRPr="007C6A9A">
        <w:rPr>
          <w:rFonts w:asciiTheme="minorHAnsi" w:hAnsiTheme="minorHAnsi"/>
          <w:sz w:val="28"/>
          <w:szCs w:val="28"/>
        </w:rPr>
        <w:t xml:space="preserve">: attorney in the MT Attorney General’s Office, the MT Office of Consumer Protection </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t>Jeanenne Maas of Helena</w:t>
      </w:r>
      <w:r w:rsidRPr="007C6A9A">
        <w:rPr>
          <w:rFonts w:asciiTheme="minorHAnsi" w:hAnsiTheme="minorHAnsi"/>
          <w:sz w:val="28"/>
          <w:szCs w:val="28"/>
        </w:rPr>
        <w:t>:  Training &amp; Development Specialist at  the Montana Board of Housing</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lastRenderedPageBreak/>
        <w:t>Becca Titus of Missoula</w:t>
      </w:r>
      <w:r w:rsidRPr="007C6A9A">
        <w:rPr>
          <w:rFonts w:asciiTheme="minorHAnsi" w:hAnsiTheme="minorHAnsi"/>
          <w:sz w:val="28"/>
          <w:szCs w:val="28"/>
        </w:rPr>
        <w:t xml:space="preserve">:  Member of the Missoula Foreclosure Defense Team of Occupy Missoula </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t>Flint Murfitt of Helena</w:t>
      </w:r>
      <w:r w:rsidRPr="007C6A9A">
        <w:rPr>
          <w:rFonts w:asciiTheme="minorHAnsi" w:hAnsiTheme="minorHAnsi"/>
          <w:sz w:val="28"/>
          <w:szCs w:val="28"/>
        </w:rPr>
        <w:t xml:space="preserve">:  Attorney for Montana Legal Services Association in Helena.  </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t xml:space="preserve">Teresa Schlauch &amp; Kelli Clark of </w:t>
      </w:r>
      <w:r w:rsidRPr="007C6A9A">
        <w:rPr>
          <w:rFonts w:asciiTheme="minorHAnsi" w:hAnsiTheme="minorHAnsi"/>
          <w:b/>
          <w:bCs/>
          <w:color w:val="000000" w:themeColor="text1"/>
          <w:sz w:val="28"/>
          <w:szCs w:val="28"/>
        </w:rPr>
        <w:t>Helena (subbing for Schlauch):</w:t>
      </w:r>
      <w:r w:rsidRPr="007C6A9A">
        <w:rPr>
          <w:rFonts w:asciiTheme="minorHAnsi" w:hAnsiTheme="minorHAnsi"/>
          <w:b/>
          <w:bCs/>
          <w:sz w:val="28"/>
          <w:szCs w:val="28"/>
        </w:rPr>
        <w:t xml:space="preserve"> </w:t>
      </w:r>
      <w:r w:rsidRPr="007C6A9A">
        <w:rPr>
          <w:rFonts w:asciiTheme="minorHAnsi" w:hAnsiTheme="minorHAnsi"/>
          <w:sz w:val="28"/>
          <w:szCs w:val="28"/>
        </w:rPr>
        <w:t xml:space="preserve"> Director and Financial Assistance </w:t>
      </w:r>
      <w:r w:rsidRPr="007C6A9A">
        <w:rPr>
          <w:rFonts w:asciiTheme="minorHAnsi" w:hAnsiTheme="minorHAnsi"/>
          <w:color w:val="000000" w:themeColor="text1"/>
          <w:sz w:val="28"/>
          <w:szCs w:val="28"/>
        </w:rPr>
        <w:t>Coordinator,</w:t>
      </w:r>
      <w:r w:rsidRPr="007C6A9A">
        <w:rPr>
          <w:rFonts w:asciiTheme="minorHAnsi" w:hAnsiTheme="minorHAnsi"/>
          <w:sz w:val="28"/>
          <w:szCs w:val="28"/>
        </w:rPr>
        <w:t xml:space="preserve"> Good Samaritan Ministries </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t>Joe Wojton of Helena:</w:t>
      </w:r>
      <w:r w:rsidRPr="007C6A9A">
        <w:rPr>
          <w:rFonts w:asciiTheme="minorHAnsi" w:hAnsiTheme="minorHAnsi"/>
          <w:sz w:val="28"/>
          <w:szCs w:val="28"/>
        </w:rPr>
        <w:t xml:space="preserve"> Co-Manager of God’s Love Shelter for Homeless Persons</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t>Jan Siemers of Helena</w:t>
      </w:r>
      <w:r w:rsidRPr="007C6A9A">
        <w:rPr>
          <w:rFonts w:asciiTheme="minorHAnsi" w:hAnsiTheme="minorHAnsi"/>
          <w:sz w:val="28"/>
          <w:szCs w:val="28"/>
        </w:rPr>
        <w:t>:  Economic justice activist ,  member of Strike Debt Helena MT</w:t>
      </w:r>
    </w:p>
    <w:p w:rsidR="004D570B" w:rsidRPr="007C6A9A" w:rsidRDefault="004D570B" w:rsidP="004D570B">
      <w:pPr>
        <w:pStyle w:val="ListParagraph"/>
        <w:numPr>
          <w:ilvl w:val="0"/>
          <w:numId w:val="14"/>
        </w:numPr>
        <w:rPr>
          <w:rFonts w:asciiTheme="minorHAnsi" w:hAnsiTheme="minorHAnsi"/>
          <w:sz w:val="28"/>
          <w:szCs w:val="28"/>
        </w:rPr>
      </w:pPr>
      <w:r w:rsidRPr="007C6A9A">
        <w:rPr>
          <w:rFonts w:asciiTheme="minorHAnsi" w:hAnsiTheme="minorHAnsi"/>
          <w:b/>
          <w:bCs/>
          <w:sz w:val="28"/>
          <w:szCs w:val="28"/>
        </w:rPr>
        <w:t>Frank Kromkowski of Helena</w:t>
      </w:r>
      <w:r w:rsidRPr="007C6A9A">
        <w:rPr>
          <w:rFonts w:asciiTheme="minorHAnsi" w:hAnsiTheme="minorHAnsi"/>
          <w:sz w:val="28"/>
          <w:szCs w:val="28"/>
        </w:rPr>
        <w:t>: Economic justice advocate, member of Strike Debt Helena MT, panel moderator</w:t>
      </w:r>
    </w:p>
    <w:p w:rsidR="004D570B" w:rsidRDefault="004D570B" w:rsidP="004D570B">
      <w:pPr>
        <w:jc w:val="center"/>
        <w:rPr>
          <w:b/>
          <w:bCs/>
          <w:color w:val="000000"/>
          <w:sz w:val="28"/>
          <w:szCs w:val="28"/>
          <w:u w:val="single"/>
        </w:rPr>
      </w:pPr>
      <w:r>
        <w:rPr>
          <w:b/>
          <w:bCs/>
          <w:noProof/>
          <w:color w:val="000000"/>
          <w:sz w:val="28"/>
          <w:szCs w:val="28"/>
        </w:rPr>
        <w:drawing>
          <wp:inline distT="0" distB="0" distL="0" distR="0">
            <wp:extent cx="5553075" cy="2047875"/>
            <wp:effectExtent l="19050" t="0" r="9525" b="0"/>
            <wp:docPr id="3" name="Picture 3" descr="cid:image007.jpg@01CE9F5E.96BC7B40">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7.jpg@01CE9F5E.96BC7B40"/>
                    <pic:cNvPicPr>
                      <a:picLocks noChangeAspect="1" noChangeArrowheads="1"/>
                    </pic:cNvPicPr>
                  </pic:nvPicPr>
                  <pic:blipFill>
                    <a:blip r:embed="rId13" r:link="rId14" cstate="print"/>
                    <a:srcRect/>
                    <a:stretch>
                      <a:fillRect/>
                    </a:stretch>
                  </pic:blipFill>
                  <pic:spPr bwMode="auto">
                    <a:xfrm>
                      <a:off x="0" y="0"/>
                      <a:ext cx="5553075" cy="2047875"/>
                    </a:xfrm>
                    <a:prstGeom prst="rect">
                      <a:avLst/>
                    </a:prstGeom>
                    <a:noFill/>
                    <a:ln w="9525">
                      <a:noFill/>
                      <a:miter lim="800000"/>
                      <a:headEnd/>
                      <a:tailEnd/>
                    </a:ln>
                  </pic:spPr>
                </pic:pic>
              </a:graphicData>
            </a:graphic>
          </wp:inline>
        </w:drawing>
      </w:r>
      <w:r>
        <w:rPr>
          <w:b/>
          <w:i/>
          <w:color w:val="1F497D" w:themeColor="dark2"/>
        </w:rPr>
        <w:t xml:space="preserve">                                                               </w:t>
      </w:r>
      <w:r>
        <w:rPr>
          <w:color w:val="1F497D" w:themeColor="dark2"/>
        </w:rPr>
        <w:t xml:space="preserve">  </w:t>
      </w:r>
      <w:r>
        <w:rPr>
          <w:b/>
          <w:bCs/>
          <w:noProof/>
          <w:color w:val="000000"/>
          <w:sz w:val="28"/>
          <w:szCs w:val="28"/>
        </w:rPr>
        <w:drawing>
          <wp:inline distT="0" distB="0" distL="0" distR="0">
            <wp:extent cx="2200275" cy="2114550"/>
            <wp:effectExtent l="19050" t="0" r="9525" b="0"/>
            <wp:docPr id="2" name="Picture 4" descr="cid:image008.jpg@01CE9F5E.96BC7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8.jpg@01CE9F5E.96BC7B40"/>
                    <pic:cNvPicPr>
                      <a:picLocks noChangeAspect="1" noChangeArrowheads="1"/>
                    </pic:cNvPicPr>
                  </pic:nvPicPr>
                  <pic:blipFill>
                    <a:blip r:embed="rId15" r:link="rId16" cstate="print"/>
                    <a:srcRect/>
                    <a:stretch>
                      <a:fillRect/>
                    </a:stretch>
                  </pic:blipFill>
                  <pic:spPr bwMode="auto">
                    <a:xfrm>
                      <a:off x="0" y="0"/>
                      <a:ext cx="2200275" cy="2114550"/>
                    </a:xfrm>
                    <a:prstGeom prst="rect">
                      <a:avLst/>
                    </a:prstGeom>
                    <a:noFill/>
                    <a:ln w="9525">
                      <a:noFill/>
                      <a:miter lim="800000"/>
                      <a:headEnd/>
                      <a:tailEnd/>
                    </a:ln>
                  </pic:spPr>
                </pic:pic>
              </a:graphicData>
            </a:graphic>
          </wp:inline>
        </w:drawing>
      </w:r>
    </w:p>
    <w:p w:rsidR="004D570B" w:rsidRDefault="004D570B" w:rsidP="004D570B">
      <w:pPr>
        <w:rPr>
          <w:b/>
          <w:bCs/>
          <w:color w:val="FF0000"/>
          <w:sz w:val="28"/>
          <w:szCs w:val="28"/>
          <w:u w:val="single"/>
        </w:rPr>
      </w:pPr>
    </w:p>
    <w:p w:rsidR="004D570B" w:rsidRPr="007C6A9A" w:rsidRDefault="008F2B07" w:rsidP="004D570B">
      <w:pPr>
        <w:rPr>
          <w:color w:val="000000"/>
          <w:sz w:val="28"/>
          <w:szCs w:val="28"/>
        </w:rPr>
      </w:pPr>
      <w:r w:rsidRPr="007C6A9A">
        <w:rPr>
          <w:b/>
          <w:bCs/>
          <w:color w:val="FF0000"/>
          <w:sz w:val="28"/>
          <w:szCs w:val="28"/>
          <w:u w:val="single"/>
        </w:rPr>
        <w:t xml:space="preserve">STRIKE </w:t>
      </w:r>
      <w:r w:rsidRPr="007C6A9A">
        <w:rPr>
          <w:b/>
          <w:bCs/>
          <w:strike/>
          <w:color w:val="FF0000"/>
          <w:sz w:val="28"/>
          <w:szCs w:val="28"/>
          <w:u w:val="single"/>
        </w:rPr>
        <w:t>DEBT</w:t>
      </w:r>
      <w:r w:rsidRPr="007C6A9A">
        <w:rPr>
          <w:b/>
          <w:bCs/>
          <w:color w:val="FF0000"/>
          <w:sz w:val="28"/>
          <w:szCs w:val="28"/>
          <w:u w:val="single"/>
        </w:rPr>
        <w:t xml:space="preserve"> HELENA MT</w:t>
      </w:r>
      <w:r w:rsidRPr="007C6A9A">
        <w:rPr>
          <w:b/>
          <w:bCs/>
          <w:color w:val="FF0000"/>
          <w:sz w:val="28"/>
          <w:szCs w:val="28"/>
        </w:rPr>
        <w:t>:</w:t>
      </w:r>
      <w:r w:rsidRPr="007C6A9A">
        <w:rPr>
          <w:b/>
          <w:bCs/>
          <w:color w:val="FF0000"/>
          <w:sz w:val="28"/>
          <w:szCs w:val="28"/>
        </w:rPr>
        <w:br/>
      </w:r>
      <w:r w:rsidRPr="007C6A9A">
        <w:rPr>
          <w:color w:val="000000"/>
          <w:sz w:val="28"/>
          <w:szCs w:val="28"/>
        </w:rPr>
        <w:t xml:space="preserve"> STRIKE </w:t>
      </w:r>
      <w:r w:rsidRPr="00DD3C45">
        <w:rPr>
          <w:strike/>
          <w:color w:val="000000"/>
          <w:sz w:val="28"/>
          <w:szCs w:val="28"/>
        </w:rPr>
        <w:t xml:space="preserve">DEBT </w:t>
      </w:r>
      <w:r w:rsidRPr="007C6A9A">
        <w:rPr>
          <w:color w:val="000000"/>
          <w:sz w:val="28"/>
          <w:szCs w:val="28"/>
        </w:rPr>
        <w:t xml:space="preserve">HELENA MT is  Helenans working to bring people together to promote creative community remedies for the immense debt problems and the basic economic and educational needs challenges we face as individuals, families, and as a community.  </w:t>
      </w:r>
      <w:r w:rsidR="004D570B" w:rsidRPr="007C6A9A">
        <w:rPr>
          <w:color w:val="000000"/>
          <w:sz w:val="28"/>
          <w:szCs w:val="28"/>
        </w:rPr>
        <w:t xml:space="preserve">Most of us   --  individuals, families, and communities -- are drowning in debt due mostly to the reckless, greedy actions of Wall Street financial wizards --  whose only concern has been for profit for  banks and corporations,  whose  profits are now at record levels.  Those of us who do not have the staggering personal debt problems that many have are still affected and deeply moved by </w:t>
      </w:r>
      <w:r w:rsidR="004D570B" w:rsidRPr="007C6A9A">
        <w:rPr>
          <w:color w:val="000000"/>
          <w:sz w:val="28"/>
          <w:szCs w:val="28"/>
        </w:rPr>
        <w:lastRenderedPageBreak/>
        <w:t>the injustices and sufferings of our sisters and brothers in deep debt.  Strike Debt Helena MT’s work can help us to get together and begin a new day.</w:t>
      </w:r>
    </w:p>
    <w:p w:rsidR="004D570B" w:rsidRPr="007C6A9A" w:rsidRDefault="004D570B" w:rsidP="004D570B">
      <w:pPr>
        <w:rPr>
          <w:color w:val="000000"/>
          <w:sz w:val="28"/>
          <w:szCs w:val="28"/>
        </w:rPr>
      </w:pPr>
    </w:p>
    <w:p w:rsidR="004D570B" w:rsidRPr="007C6A9A" w:rsidRDefault="004D570B" w:rsidP="004D570B">
      <w:pPr>
        <w:jc w:val="center"/>
        <w:rPr>
          <w:b/>
          <w:bCs/>
          <w:color w:val="0000FF"/>
          <w:sz w:val="28"/>
          <w:szCs w:val="28"/>
        </w:rPr>
      </w:pPr>
      <w:r w:rsidRPr="007C6A9A">
        <w:rPr>
          <w:b/>
          <w:bCs/>
          <w:color w:val="FF0000"/>
          <w:sz w:val="28"/>
          <w:szCs w:val="28"/>
        </w:rPr>
        <w:t xml:space="preserve">STRIKE </w:t>
      </w:r>
      <w:r w:rsidRPr="007C6A9A">
        <w:rPr>
          <w:b/>
          <w:bCs/>
          <w:strike/>
          <w:color w:val="FF0000"/>
          <w:sz w:val="28"/>
          <w:szCs w:val="28"/>
        </w:rPr>
        <w:t xml:space="preserve">DEBT </w:t>
      </w:r>
      <w:r w:rsidRPr="007C6A9A">
        <w:rPr>
          <w:b/>
          <w:bCs/>
          <w:color w:val="FF0000"/>
          <w:sz w:val="28"/>
          <w:szCs w:val="28"/>
        </w:rPr>
        <w:t>HELENA MT</w:t>
      </w:r>
      <w:r w:rsidR="002869A3">
        <w:rPr>
          <w:b/>
          <w:bCs/>
          <w:color w:val="FF0000"/>
          <w:sz w:val="28"/>
          <w:szCs w:val="28"/>
        </w:rPr>
        <w:t>’s</w:t>
      </w:r>
      <w:r w:rsidRPr="007C6A9A">
        <w:rPr>
          <w:b/>
          <w:bCs/>
          <w:color w:val="FF0000"/>
          <w:sz w:val="28"/>
          <w:szCs w:val="28"/>
        </w:rPr>
        <w:t xml:space="preserve"> </w:t>
      </w:r>
      <w:r w:rsidRPr="002869A3">
        <w:rPr>
          <w:b/>
          <w:bCs/>
          <w:color w:val="0000FF"/>
          <w:sz w:val="28"/>
          <w:szCs w:val="28"/>
        </w:rPr>
        <w:t>DEBT CRISIS WORKSHOP SERIES</w:t>
      </w:r>
      <w:r w:rsidRPr="007C6A9A">
        <w:rPr>
          <w:b/>
          <w:bCs/>
          <w:color w:val="0000FF"/>
          <w:sz w:val="28"/>
          <w:szCs w:val="28"/>
        </w:rPr>
        <w:t xml:space="preserve">:  </w:t>
      </w:r>
    </w:p>
    <w:p w:rsidR="004D570B" w:rsidRPr="007C6A9A" w:rsidRDefault="004D570B" w:rsidP="004D570B">
      <w:pPr>
        <w:jc w:val="center"/>
        <w:rPr>
          <w:b/>
          <w:bCs/>
          <w:sz w:val="28"/>
          <w:szCs w:val="28"/>
        </w:rPr>
      </w:pPr>
      <w:r w:rsidRPr="007C6A9A">
        <w:rPr>
          <w:b/>
          <w:bCs/>
          <w:sz w:val="28"/>
          <w:szCs w:val="28"/>
          <w:highlight w:val="yellow"/>
        </w:rPr>
        <w:t>August 22:</w:t>
      </w:r>
      <w:r w:rsidRPr="007C6A9A">
        <w:rPr>
          <w:b/>
          <w:bCs/>
          <w:sz w:val="28"/>
          <w:szCs w:val="28"/>
        </w:rPr>
        <w:t xml:space="preserve">  </w:t>
      </w:r>
      <w:r w:rsidRPr="007C6A9A">
        <w:rPr>
          <w:b/>
          <w:bCs/>
          <w:sz w:val="28"/>
          <w:szCs w:val="28"/>
          <w:u w:val="single"/>
        </w:rPr>
        <w:t>Housing Debt</w:t>
      </w:r>
      <w:r w:rsidRPr="007C6A9A">
        <w:rPr>
          <w:sz w:val="28"/>
          <w:szCs w:val="28"/>
        </w:rPr>
        <w:t xml:space="preserve"> </w:t>
      </w:r>
      <w:r w:rsidRPr="007C6A9A">
        <w:rPr>
          <w:b/>
          <w:bCs/>
          <w:sz w:val="28"/>
          <w:szCs w:val="28"/>
        </w:rPr>
        <w:t xml:space="preserve">-- </w:t>
      </w:r>
      <w:r w:rsidRPr="007C6A9A">
        <w:rPr>
          <w:b/>
          <w:bCs/>
          <w:sz w:val="28"/>
          <w:szCs w:val="28"/>
          <w:highlight w:val="yellow"/>
        </w:rPr>
        <w:t>September 19:</w:t>
      </w:r>
      <w:r w:rsidRPr="007C6A9A">
        <w:rPr>
          <w:b/>
          <w:bCs/>
          <w:sz w:val="28"/>
          <w:szCs w:val="28"/>
        </w:rPr>
        <w:t xml:space="preserve">  </w:t>
      </w:r>
      <w:r w:rsidRPr="007C6A9A">
        <w:rPr>
          <w:b/>
          <w:bCs/>
          <w:sz w:val="28"/>
          <w:szCs w:val="28"/>
          <w:u w:val="single"/>
        </w:rPr>
        <w:t>Student Debt</w:t>
      </w:r>
      <w:r w:rsidRPr="007C6A9A">
        <w:rPr>
          <w:sz w:val="28"/>
          <w:szCs w:val="28"/>
        </w:rPr>
        <w:t xml:space="preserve"> -- </w:t>
      </w:r>
      <w:r w:rsidRPr="007C6A9A">
        <w:rPr>
          <w:b/>
          <w:bCs/>
          <w:sz w:val="28"/>
          <w:szCs w:val="28"/>
          <w:highlight w:val="yellow"/>
        </w:rPr>
        <w:t>October 10</w:t>
      </w:r>
      <w:r w:rsidRPr="007C6A9A">
        <w:rPr>
          <w:b/>
          <w:bCs/>
          <w:sz w:val="28"/>
          <w:szCs w:val="28"/>
        </w:rPr>
        <w:t xml:space="preserve">:  </w:t>
      </w:r>
      <w:r w:rsidRPr="007C6A9A">
        <w:rPr>
          <w:b/>
          <w:bCs/>
          <w:sz w:val="28"/>
          <w:szCs w:val="28"/>
          <w:u w:val="single"/>
        </w:rPr>
        <w:t>Medical Debt</w:t>
      </w:r>
      <w:r w:rsidRPr="007C6A9A">
        <w:rPr>
          <w:b/>
          <w:bCs/>
          <w:sz w:val="28"/>
          <w:szCs w:val="28"/>
        </w:rPr>
        <w:t xml:space="preserve"> </w:t>
      </w:r>
    </w:p>
    <w:p w:rsidR="004D570B" w:rsidRPr="007C6A9A" w:rsidRDefault="004D570B" w:rsidP="004D570B">
      <w:pPr>
        <w:jc w:val="center"/>
        <w:rPr>
          <w:b/>
          <w:bCs/>
          <w:sz w:val="28"/>
          <w:szCs w:val="28"/>
        </w:rPr>
      </w:pPr>
      <w:r w:rsidRPr="007C6A9A">
        <w:rPr>
          <w:b/>
          <w:bCs/>
          <w:sz w:val="28"/>
          <w:szCs w:val="28"/>
        </w:rPr>
        <w:t> Time:  7-9pm -- Location:  St. Paul’s Methodist Church, 512 Logan in Helena</w:t>
      </w:r>
    </w:p>
    <w:p w:rsidR="004D570B" w:rsidRPr="007C6A9A" w:rsidRDefault="004D570B" w:rsidP="004D570B">
      <w:pPr>
        <w:rPr>
          <w:color w:val="000000"/>
          <w:sz w:val="28"/>
          <w:szCs w:val="28"/>
        </w:rPr>
      </w:pPr>
    </w:p>
    <w:p w:rsidR="00DD3C45" w:rsidRDefault="004D570B" w:rsidP="004D570B">
      <w:pPr>
        <w:rPr>
          <w:b/>
          <w:bCs/>
          <w:sz w:val="28"/>
          <w:szCs w:val="28"/>
          <w:highlight w:val="yellow"/>
        </w:rPr>
      </w:pPr>
      <w:proofErr w:type="gramStart"/>
      <w:r w:rsidRPr="007C6A9A">
        <w:rPr>
          <w:b/>
          <w:bCs/>
          <w:color w:val="FF0000"/>
          <w:sz w:val="28"/>
          <w:szCs w:val="28"/>
          <w:highlight w:val="yellow"/>
          <w:u w:val="single"/>
        </w:rPr>
        <w:t xml:space="preserve">Next </w:t>
      </w:r>
      <w:r w:rsidR="002869A3">
        <w:rPr>
          <w:b/>
          <w:bCs/>
          <w:color w:val="FF0000"/>
          <w:sz w:val="28"/>
          <w:szCs w:val="28"/>
          <w:highlight w:val="yellow"/>
          <w:u w:val="single"/>
        </w:rPr>
        <w:t xml:space="preserve"> meeting</w:t>
      </w:r>
      <w:proofErr w:type="gramEnd"/>
      <w:r w:rsidR="002869A3">
        <w:rPr>
          <w:b/>
          <w:bCs/>
          <w:color w:val="FF0000"/>
          <w:sz w:val="28"/>
          <w:szCs w:val="28"/>
          <w:highlight w:val="yellow"/>
          <w:u w:val="single"/>
        </w:rPr>
        <w:t xml:space="preserve"> of </w:t>
      </w:r>
      <w:r w:rsidRPr="002869A3">
        <w:rPr>
          <w:b/>
          <w:bCs/>
          <w:color w:val="0000FF"/>
          <w:sz w:val="28"/>
          <w:szCs w:val="28"/>
          <w:highlight w:val="yellow"/>
          <w:u w:val="single"/>
        </w:rPr>
        <w:t xml:space="preserve">STRIKE </w:t>
      </w:r>
      <w:r w:rsidRPr="002869A3">
        <w:rPr>
          <w:b/>
          <w:bCs/>
          <w:strike/>
          <w:color w:val="0000FF"/>
          <w:sz w:val="28"/>
          <w:szCs w:val="28"/>
          <w:highlight w:val="yellow"/>
          <w:u w:val="single"/>
        </w:rPr>
        <w:t>DEBT</w:t>
      </w:r>
      <w:r w:rsidRPr="002869A3">
        <w:rPr>
          <w:b/>
          <w:bCs/>
          <w:color w:val="0000FF"/>
          <w:sz w:val="28"/>
          <w:szCs w:val="28"/>
          <w:highlight w:val="yellow"/>
          <w:u w:val="single"/>
        </w:rPr>
        <w:t xml:space="preserve"> HELENA MT</w:t>
      </w:r>
      <w:r w:rsidR="002869A3">
        <w:rPr>
          <w:b/>
          <w:bCs/>
          <w:color w:val="0000FF"/>
          <w:sz w:val="28"/>
          <w:szCs w:val="28"/>
          <w:highlight w:val="yellow"/>
          <w:u w:val="single"/>
        </w:rPr>
        <w:t>:</w:t>
      </w:r>
    </w:p>
    <w:p w:rsidR="004D570B" w:rsidRPr="007C6A9A" w:rsidRDefault="004D570B" w:rsidP="004D570B">
      <w:pPr>
        <w:rPr>
          <w:b/>
          <w:bCs/>
          <w:sz w:val="28"/>
          <w:szCs w:val="28"/>
        </w:rPr>
      </w:pPr>
      <w:r w:rsidRPr="007C6A9A">
        <w:rPr>
          <w:b/>
          <w:bCs/>
          <w:sz w:val="28"/>
          <w:szCs w:val="28"/>
          <w:highlight w:val="yellow"/>
        </w:rPr>
        <w:t>Sunday, Sept 8, 9:15 a.m., at Red Atlas (back section of the Staggering Ox on Euclid Ave.)</w:t>
      </w:r>
    </w:p>
    <w:p w:rsidR="004D570B" w:rsidRPr="007C6A9A" w:rsidRDefault="00691980" w:rsidP="004D570B">
      <w:pPr>
        <w:jc w:val="center"/>
        <w:rPr>
          <w:rFonts w:eastAsia="Times New Roman"/>
          <w:b/>
          <w:bCs/>
          <w:sz w:val="28"/>
          <w:szCs w:val="28"/>
          <w:highlight w:val="yellow"/>
        </w:rPr>
      </w:pPr>
      <w:r w:rsidRPr="00691980">
        <w:rPr>
          <w:rFonts w:eastAsia="Times New Roman"/>
          <w:b/>
          <w:bCs/>
          <w:sz w:val="28"/>
          <w:szCs w:val="28"/>
          <w:highlight w:val="yellow"/>
        </w:rPr>
        <w:pict>
          <v:rect id="_x0000_i1025" style="width:540pt;height:1.5pt" o:hralign="center" o:hrstd="t" o:hr="t" fillcolor="#aca899" stroked="f"/>
        </w:pict>
      </w:r>
    </w:p>
    <w:p w:rsidR="004D570B" w:rsidRPr="007C6A9A" w:rsidRDefault="004D570B" w:rsidP="004D570B">
      <w:pPr>
        <w:spacing w:before="100" w:beforeAutospacing="1" w:after="100" w:afterAutospacing="1" w:line="280" w:lineRule="atLeast"/>
        <w:jc w:val="center"/>
        <w:rPr>
          <w:b/>
          <w:bCs/>
          <w:color w:val="0000FF"/>
          <w:sz w:val="28"/>
          <w:szCs w:val="28"/>
        </w:rPr>
      </w:pPr>
      <w:r w:rsidRPr="007C6A9A">
        <w:rPr>
          <w:b/>
          <w:bCs/>
          <w:color w:val="0000FF"/>
          <w:sz w:val="28"/>
          <w:szCs w:val="28"/>
        </w:rPr>
        <w:t>Some Housing Debt Resources in Montana</w:t>
      </w:r>
    </w:p>
    <w:p w:rsidR="00DD3C45" w:rsidRDefault="004D570B" w:rsidP="004D570B">
      <w:pPr>
        <w:spacing w:before="100" w:beforeAutospacing="1" w:after="100" w:afterAutospacing="1" w:line="280" w:lineRule="atLeast"/>
        <w:rPr>
          <w:sz w:val="28"/>
          <w:szCs w:val="28"/>
        </w:rPr>
      </w:pPr>
      <w:r w:rsidRPr="007C6A9A">
        <w:rPr>
          <w:b/>
          <w:bCs/>
          <w:noProof/>
          <w:color w:val="0000FF"/>
          <w:sz w:val="28"/>
          <w:szCs w:val="28"/>
        </w:rPr>
        <w:drawing>
          <wp:inline distT="0" distB="0" distL="0" distR="0">
            <wp:extent cx="3114675" cy="1104900"/>
            <wp:effectExtent l="19050" t="0" r="9525" b="0"/>
            <wp:docPr id="1" name="Picture 3" descr="https://files.doj.mt.gov/wp-content/uploads/keepmymontanahomebanner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doj.mt.gov/wp-content/uploads/keepmymontanahomebanner2.jpg"/>
                    <pic:cNvPicPr>
                      <a:picLocks noChangeAspect="1" noChangeArrowheads="1"/>
                    </pic:cNvPicPr>
                  </pic:nvPicPr>
                  <pic:blipFill>
                    <a:blip r:embed="rId18" r:link="rId19" cstate="print"/>
                    <a:srcRect/>
                    <a:stretch>
                      <a:fillRect/>
                    </a:stretch>
                  </pic:blipFill>
                  <pic:spPr bwMode="auto">
                    <a:xfrm>
                      <a:off x="0" y="0"/>
                      <a:ext cx="3114675" cy="1104900"/>
                    </a:xfrm>
                    <a:prstGeom prst="rect">
                      <a:avLst/>
                    </a:prstGeom>
                    <a:noFill/>
                    <a:ln w="9525">
                      <a:noFill/>
                      <a:miter lim="800000"/>
                      <a:headEnd/>
                      <a:tailEnd/>
                    </a:ln>
                  </pic:spPr>
                </pic:pic>
              </a:graphicData>
            </a:graphic>
          </wp:inline>
        </w:drawing>
      </w:r>
    </w:p>
    <w:p w:rsidR="004D570B" w:rsidRDefault="00691980" w:rsidP="004D570B">
      <w:pPr>
        <w:spacing w:before="100" w:beforeAutospacing="1" w:after="100" w:afterAutospacing="1" w:line="280" w:lineRule="atLeast"/>
        <w:rPr>
          <w:sz w:val="28"/>
          <w:szCs w:val="28"/>
        </w:rPr>
      </w:pPr>
      <w:hyperlink r:id="rId20" w:history="1">
        <w:r w:rsidR="004D570B" w:rsidRPr="007C6A9A">
          <w:rPr>
            <w:rStyle w:val="Hyperlink"/>
            <w:b/>
            <w:bCs/>
            <w:sz w:val="28"/>
            <w:szCs w:val="28"/>
          </w:rPr>
          <w:t>https://doj.mt.gov/consumer/for-consumers/foreclosure/</w:t>
        </w:r>
      </w:hyperlink>
    </w:p>
    <w:p w:rsidR="00F06A7B" w:rsidRDefault="00F06A7B" w:rsidP="00F06A7B">
      <w:pPr>
        <w:pStyle w:val="ListParagraph"/>
        <w:tabs>
          <w:tab w:val="left" w:pos="5985"/>
        </w:tabs>
        <w:spacing w:before="100" w:beforeAutospacing="1" w:after="100" w:afterAutospacing="1" w:line="280" w:lineRule="atLeast"/>
        <w:ind w:left="360"/>
        <w:rPr>
          <w:b/>
          <w:bCs/>
          <w:sz w:val="28"/>
          <w:szCs w:val="28"/>
        </w:rPr>
      </w:pPr>
      <w:r>
        <w:rPr>
          <w:b/>
          <w:bCs/>
          <w:sz w:val="28"/>
          <w:szCs w:val="28"/>
        </w:rPr>
        <w:t xml:space="preserve">Also see </w:t>
      </w:r>
      <w:hyperlink r:id="rId21" w:history="1">
        <w:r w:rsidRPr="00F06A7B">
          <w:rPr>
            <w:rStyle w:val="Hyperlink"/>
            <w:b/>
            <w:bCs/>
            <w:sz w:val="28"/>
            <w:szCs w:val="28"/>
          </w:rPr>
          <w:t>https://www.google.com/#fp=60d9209589f9d7c8&amp;q=Keep+My+Montana+Home+Program++</w:t>
        </w:r>
      </w:hyperlink>
      <w:r w:rsidRPr="00F06A7B">
        <w:rPr>
          <w:b/>
          <w:bCs/>
          <w:sz w:val="28"/>
          <w:szCs w:val="28"/>
        </w:rPr>
        <w:t xml:space="preserve"> </w:t>
      </w:r>
    </w:p>
    <w:p w:rsidR="004D570B" w:rsidRPr="00F06A7B" w:rsidRDefault="004D570B" w:rsidP="004D570B">
      <w:pPr>
        <w:pStyle w:val="ListParagraph"/>
        <w:numPr>
          <w:ilvl w:val="0"/>
          <w:numId w:val="15"/>
        </w:numPr>
        <w:tabs>
          <w:tab w:val="left" w:pos="5985"/>
        </w:tabs>
        <w:spacing w:before="100" w:beforeAutospacing="1" w:after="100" w:afterAutospacing="1" w:line="280" w:lineRule="atLeast"/>
        <w:rPr>
          <w:color w:val="000000"/>
          <w:sz w:val="28"/>
          <w:szCs w:val="28"/>
        </w:rPr>
      </w:pPr>
      <w:r w:rsidRPr="007C6A9A">
        <w:rPr>
          <w:b/>
          <w:bCs/>
          <w:color w:val="0000FF"/>
          <w:sz w:val="28"/>
          <w:szCs w:val="28"/>
          <w:u w:val="single"/>
        </w:rPr>
        <w:t>Keep My Montana Home Program</w:t>
      </w:r>
      <w:r w:rsidRPr="007C6A9A">
        <w:rPr>
          <w:b/>
          <w:bCs/>
          <w:color w:val="1F497D" w:themeColor="dark2"/>
          <w:sz w:val="28"/>
          <w:szCs w:val="28"/>
        </w:rPr>
        <w:t xml:space="preserve">  (</w:t>
      </w:r>
      <w:r w:rsidRPr="007C6A9A">
        <w:rPr>
          <w:b/>
          <w:bCs/>
          <w:color w:val="000000" w:themeColor="text1"/>
          <w:sz w:val="28"/>
          <w:szCs w:val="28"/>
          <w:u w:val="single"/>
        </w:rPr>
        <w:t xml:space="preserve">Office of Consumer Protection, Montana Department of </w:t>
      </w:r>
      <w:r w:rsidRPr="007C6A9A">
        <w:rPr>
          <w:b/>
          <w:bCs/>
          <w:i/>
          <w:color w:val="1F497D" w:themeColor="dark2"/>
          <w:sz w:val="28"/>
          <w:szCs w:val="28"/>
          <w:u w:val="single"/>
        </w:rPr>
        <w:t xml:space="preserve"> </w:t>
      </w:r>
      <w:r w:rsidRPr="007C6A9A">
        <w:rPr>
          <w:b/>
          <w:bCs/>
          <w:color w:val="1F497D" w:themeColor="dark2"/>
          <w:sz w:val="28"/>
          <w:szCs w:val="28"/>
          <w:u w:val="single"/>
        </w:rPr>
        <w:t>J</w:t>
      </w:r>
      <w:r w:rsidRPr="007C6A9A">
        <w:rPr>
          <w:b/>
          <w:bCs/>
          <w:color w:val="000000" w:themeColor="text1"/>
          <w:sz w:val="28"/>
          <w:szCs w:val="28"/>
          <w:u w:val="single"/>
        </w:rPr>
        <w:t>ustice, Attorney General‘s Office</w:t>
      </w:r>
      <w:r w:rsidRPr="007C6A9A">
        <w:rPr>
          <w:b/>
          <w:bCs/>
          <w:color w:val="000000" w:themeColor="text1"/>
          <w:sz w:val="28"/>
          <w:szCs w:val="28"/>
        </w:rPr>
        <w:t>.)</w:t>
      </w:r>
      <w:r w:rsidRPr="007C6A9A">
        <w:rPr>
          <w:color w:val="0000FF"/>
          <w:sz w:val="28"/>
          <w:szCs w:val="28"/>
        </w:rPr>
        <w:t xml:space="preserve"> </w:t>
      </w:r>
      <w:hyperlink r:id="rId22" w:history="1">
        <w:r w:rsidR="00F06A7B" w:rsidRPr="00F06A7B">
          <w:rPr>
            <w:rStyle w:val="Hyperlink"/>
            <w:b/>
            <w:bCs/>
            <w:sz w:val="28"/>
            <w:szCs w:val="28"/>
          </w:rPr>
          <w:t>https://doj.mt.gov/consumer/for-consumers/foreclosure</w:t>
        </w:r>
      </w:hyperlink>
      <w:r w:rsidRPr="00F06A7B">
        <w:rPr>
          <w:sz w:val="28"/>
          <w:szCs w:val="28"/>
        </w:rPr>
        <w:t xml:space="preserve">A national investigation of the five biggest banks (Bank of America, Citibank, JP Morgan Chase, Wells Fargo and GMAC) discovered that they routinely violated state and federal laws. </w:t>
      </w:r>
      <w:r w:rsidRPr="00F06A7B">
        <w:rPr>
          <w:b/>
          <w:bCs/>
          <w:sz w:val="28"/>
          <w:szCs w:val="28"/>
        </w:rPr>
        <w:t>In February 2012, the Montana Attorney General’s Office joined a landmark settlement agreement with these five mortgage servicers that provides help for struggling homeowners and requires national standards to protect consumers from the abuses of these five large banks.</w:t>
      </w:r>
      <w:r w:rsidRPr="00F06A7B">
        <w:rPr>
          <w:sz w:val="28"/>
          <w:szCs w:val="28"/>
        </w:rPr>
        <w:t xml:space="preserve">  </w:t>
      </w:r>
      <w:r w:rsidRPr="00F06A7B">
        <w:rPr>
          <w:b/>
          <w:bCs/>
          <w:sz w:val="28"/>
          <w:szCs w:val="28"/>
        </w:rPr>
        <w:t xml:space="preserve">For more information about the settlement: </w:t>
      </w:r>
      <w:hyperlink r:id="rId23" w:history="1">
        <w:r w:rsidRPr="00F06A7B">
          <w:rPr>
            <w:rStyle w:val="Hyperlink"/>
            <w:sz w:val="28"/>
            <w:szCs w:val="28"/>
          </w:rPr>
          <w:t>www.nationalmortgagesettlement.com</w:t>
        </w:r>
      </w:hyperlink>
    </w:p>
    <w:p w:rsidR="004D570B" w:rsidRPr="007C6A9A" w:rsidRDefault="004D570B" w:rsidP="004D570B">
      <w:pPr>
        <w:spacing w:before="100" w:beforeAutospacing="1" w:after="100" w:afterAutospacing="1" w:line="280" w:lineRule="atLeast"/>
        <w:ind w:left="360"/>
        <w:rPr>
          <w:sz w:val="28"/>
          <w:szCs w:val="28"/>
        </w:rPr>
      </w:pPr>
      <w:r w:rsidRPr="007C6A9A">
        <w:rPr>
          <w:b/>
          <w:bCs/>
          <w:sz w:val="28"/>
          <w:szCs w:val="28"/>
        </w:rPr>
        <w:t>If you are facing foreclosure or struggling to make your house payments – and you have a mortgage serviced by the banks involved in the settlement agreement – you may qualify for help.</w:t>
      </w:r>
      <w:r w:rsidRPr="007C6A9A">
        <w:rPr>
          <w:sz w:val="28"/>
          <w:szCs w:val="28"/>
        </w:rPr>
        <w:t xml:space="preserve"> The </w:t>
      </w:r>
      <w:r w:rsidRPr="007C6A9A">
        <w:rPr>
          <w:b/>
          <w:bCs/>
          <w:sz w:val="28"/>
          <w:szCs w:val="28"/>
        </w:rPr>
        <w:t>Keep My Montana Home program</w:t>
      </w:r>
      <w:r w:rsidRPr="007C6A9A">
        <w:rPr>
          <w:sz w:val="28"/>
          <w:szCs w:val="28"/>
        </w:rPr>
        <w:t xml:space="preserve"> was established to provide a variety of benefits for struggling homeowners. Such benefits could include:  Lowering the principal of their home loan, known as a “principal reduction.”  Others may qualify to re-finance their mortgage at a lower interest rate to bring down their monthly payment.</w:t>
      </w:r>
    </w:p>
    <w:p w:rsidR="004D570B" w:rsidRPr="007C6A9A" w:rsidRDefault="004D570B" w:rsidP="004D570B">
      <w:pPr>
        <w:spacing w:before="100" w:beforeAutospacing="1" w:after="100" w:afterAutospacing="1" w:line="280" w:lineRule="atLeast"/>
        <w:ind w:left="360"/>
        <w:rPr>
          <w:color w:val="1F497D" w:themeColor="dark2"/>
          <w:sz w:val="28"/>
          <w:szCs w:val="28"/>
        </w:rPr>
      </w:pPr>
      <w:r w:rsidRPr="007C6A9A">
        <w:rPr>
          <w:b/>
          <w:bCs/>
          <w:sz w:val="28"/>
          <w:szCs w:val="28"/>
        </w:rPr>
        <w:lastRenderedPageBreak/>
        <w:t xml:space="preserve">To inquire about  the </w:t>
      </w:r>
      <w:r w:rsidRPr="007C6A9A">
        <w:rPr>
          <w:b/>
          <w:bCs/>
          <w:color w:val="0000FF"/>
          <w:sz w:val="28"/>
          <w:szCs w:val="28"/>
          <w:u w:val="single"/>
        </w:rPr>
        <w:t>Keep My Montana Home Program</w:t>
      </w:r>
      <w:r w:rsidRPr="007C6A9A">
        <w:rPr>
          <w:b/>
          <w:bCs/>
          <w:sz w:val="28"/>
          <w:szCs w:val="28"/>
        </w:rPr>
        <w:t xml:space="preserve">, call 1-800-481-6896 or  (406) 444-2556 or E-mail: </w:t>
      </w:r>
      <w:hyperlink r:id="rId24" w:history="1">
        <w:r w:rsidRPr="007C6A9A">
          <w:rPr>
            <w:rStyle w:val="Hyperlink"/>
            <w:sz w:val="28"/>
            <w:szCs w:val="28"/>
          </w:rPr>
          <w:t>focusonforeclosure@mt.gov</w:t>
        </w:r>
      </w:hyperlink>
      <w:r w:rsidRPr="007C6A9A">
        <w:rPr>
          <w:sz w:val="28"/>
          <w:szCs w:val="28"/>
        </w:rPr>
        <w:t xml:space="preserve"> </w:t>
      </w:r>
    </w:p>
    <w:p w:rsidR="004D570B" w:rsidRPr="007C6A9A" w:rsidRDefault="004D570B" w:rsidP="004D570B">
      <w:pPr>
        <w:spacing w:before="100" w:beforeAutospacing="1" w:after="100" w:afterAutospacing="1" w:line="280" w:lineRule="atLeast"/>
        <w:ind w:left="360"/>
        <w:rPr>
          <w:color w:val="000000"/>
          <w:sz w:val="28"/>
          <w:szCs w:val="28"/>
        </w:rPr>
      </w:pPr>
      <w:r w:rsidRPr="007C6A9A">
        <w:rPr>
          <w:b/>
          <w:sz w:val="28"/>
          <w:szCs w:val="28"/>
        </w:rPr>
        <w:t>If you believe you have been the victim of consumer fraud regarding your mortgage, please file a complaint with this  office</w:t>
      </w:r>
      <w:r w:rsidRPr="007C6A9A">
        <w:rPr>
          <w:sz w:val="28"/>
          <w:szCs w:val="28"/>
        </w:rPr>
        <w:t xml:space="preserve"> with its</w:t>
      </w:r>
      <w:r w:rsidRPr="007C6A9A">
        <w:rPr>
          <w:b/>
          <w:bCs/>
          <w:color w:val="000000"/>
          <w:sz w:val="28"/>
          <w:szCs w:val="28"/>
        </w:rPr>
        <w:t xml:space="preserve"> </w:t>
      </w:r>
      <w:hyperlink r:id="rId25" w:history="1">
        <w:r w:rsidRPr="007C6A9A">
          <w:rPr>
            <w:rStyle w:val="Hyperlink"/>
            <w:b/>
            <w:bCs/>
            <w:color w:val="000000"/>
            <w:sz w:val="28"/>
            <w:szCs w:val="28"/>
          </w:rPr>
          <w:t>online complaint form</w:t>
        </w:r>
      </w:hyperlink>
      <w:r w:rsidRPr="007C6A9A">
        <w:rPr>
          <w:b/>
          <w:bCs/>
          <w:color w:val="000000"/>
          <w:sz w:val="28"/>
          <w:szCs w:val="28"/>
        </w:rPr>
        <w:t>:</w:t>
      </w:r>
      <w:r w:rsidRPr="007C6A9A">
        <w:rPr>
          <w:sz w:val="28"/>
          <w:szCs w:val="28"/>
        </w:rPr>
        <w:t xml:space="preserve"> </w:t>
      </w:r>
      <w:hyperlink r:id="rId26" w:history="1">
        <w:r w:rsidRPr="007C6A9A">
          <w:rPr>
            <w:rStyle w:val="Hyperlink"/>
            <w:sz w:val="28"/>
            <w:szCs w:val="28"/>
          </w:rPr>
          <w:t>https://app.doj.mt.gov/apps/Oscar/default.aspx</w:t>
        </w:r>
      </w:hyperlink>
      <w:r w:rsidRPr="007C6A9A">
        <w:rPr>
          <w:b/>
          <w:i/>
          <w:color w:val="1F497D" w:themeColor="dark2"/>
          <w:sz w:val="28"/>
          <w:szCs w:val="28"/>
        </w:rPr>
        <w:t xml:space="preserve">[Frank Kromkowski] </w:t>
      </w:r>
      <w:r w:rsidRPr="007C6A9A">
        <w:rPr>
          <w:color w:val="1F497D" w:themeColor="dark2"/>
          <w:sz w:val="28"/>
          <w:szCs w:val="28"/>
        </w:rPr>
        <w:t xml:space="preserve"> </w:t>
      </w:r>
    </w:p>
    <w:p w:rsidR="004D570B" w:rsidRPr="007C6A9A" w:rsidRDefault="004D570B" w:rsidP="004D570B">
      <w:pPr>
        <w:pStyle w:val="ListParagraph"/>
        <w:numPr>
          <w:ilvl w:val="1"/>
          <w:numId w:val="15"/>
        </w:numPr>
        <w:spacing w:before="100" w:beforeAutospacing="1" w:after="100" w:afterAutospacing="1" w:line="280" w:lineRule="atLeast"/>
        <w:rPr>
          <w:rFonts w:asciiTheme="minorHAnsi" w:eastAsia="Times New Roman" w:hAnsiTheme="minorHAnsi"/>
          <w:b/>
          <w:color w:val="0000FF"/>
          <w:sz w:val="28"/>
          <w:szCs w:val="28"/>
        </w:rPr>
      </w:pPr>
      <w:r w:rsidRPr="007C6A9A">
        <w:rPr>
          <w:rFonts w:asciiTheme="minorHAnsi" w:eastAsia="Times New Roman" w:hAnsiTheme="minorHAnsi"/>
          <w:b/>
          <w:color w:val="0000FF"/>
          <w:sz w:val="28"/>
          <w:szCs w:val="28"/>
        </w:rPr>
        <w:t>Information on foreclosure rescue scams and mortgage fraud:</w:t>
      </w:r>
    </w:p>
    <w:p w:rsidR="004D570B" w:rsidRPr="007C6A9A" w:rsidRDefault="004D570B" w:rsidP="004D570B">
      <w:pPr>
        <w:numPr>
          <w:ilvl w:val="0"/>
          <w:numId w:val="16"/>
        </w:numPr>
        <w:spacing w:before="100" w:beforeAutospacing="1" w:after="100" w:afterAutospacing="1" w:line="320" w:lineRule="atLeast"/>
        <w:rPr>
          <w:rFonts w:asciiTheme="minorHAnsi" w:eastAsia="Times New Roman" w:hAnsiTheme="minorHAnsi"/>
          <w:sz w:val="28"/>
          <w:szCs w:val="28"/>
        </w:rPr>
      </w:pPr>
      <w:r w:rsidRPr="007C6A9A">
        <w:rPr>
          <w:rFonts w:asciiTheme="minorHAnsi" w:eastAsia="Times New Roman" w:hAnsiTheme="minorHAnsi"/>
          <w:sz w:val="28"/>
          <w:szCs w:val="28"/>
        </w:rPr>
        <w:t xml:space="preserve">The </w:t>
      </w:r>
      <w:hyperlink r:id="rId27" w:history="1">
        <w:r w:rsidRPr="007C6A9A">
          <w:rPr>
            <w:rStyle w:val="Hyperlink"/>
            <w:rFonts w:asciiTheme="minorHAnsi" w:eastAsia="Times New Roman" w:hAnsiTheme="minorHAnsi"/>
            <w:sz w:val="28"/>
            <w:szCs w:val="28"/>
          </w:rPr>
          <w:t>Federal Trade Commission’s</w:t>
        </w:r>
      </w:hyperlink>
      <w:r w:rsidRPr="007C6A9A">
        <w:rPr>
          <w:rFonts w:asciiTheme="minorHAnsi" w:eastAsia="Times New Roman" w:hAnsiTheme="minorHAnsi"/>
          <w:sz w:val="28"/>
          <w:szCs w:val="28"/>
        </w:rPr>
        <w:t xml:space="preserve"> scam page.</w:t>
      </w:r>
      <w:r w:rsidRPr="007C6A9A">
        <w:rPr>
          <w:sz w:val="28"/>
          <w:szCs w:val="28"/>
        </w:rPr>
        <w:t xml:space="preserve"> </w:t>
      </w:r>
      <w:hyperlink r:id="rId28" w:history="1">
        <w:r w:rsidRPr="007C6A9A">
          <w:rPr>
            <w:rStyle w:val="Hyperlink"/>
            <w:rFonts w:asciiTheme="minorHAnsi" w:eastAsia="Times New Roman" w:hAnsiTheme="minorHAnsi"/>
            <w:sz w:val="28"/>
            <w:szCs w:val="28"/>
          </w:rPr>
          <w:t>http://www.ftc.gov/bcp/edu/pubs/consumer/credit/cre42.shtm</w:t>
        </w:r>
      </w:hyperlink>
    </w:p>
    <w:p w:rsidR="004D570B" w:rsidRPr="007C6A9A" w:rsidRDefault="004D570B" w:rsidP="004D570B">
      <w:pPr>
        <w:numPr>
          <w:ilvl w:val="0"/>
          <w:numId w:val="16"/>
        </w:numPr>
        <w:spacing w:before="100" w:beforeAutospacing="1" w:after="100" w:afterAutospacing="1" w:line="320" w:lineRule="atLeast"/>
        <w:rPr>
          <w:rFonts w:asciiTheme="minorHAnsi" w:eastAsia="Times New Roman" w:hAnsiTheme="minorHAnsi"/>
          <w:sz w:val="28"/>
          <w:szCs w:val="28"/>
        </w:rPr>
      </w:pPr>
      <w:r w:rsidRPr="007C6A9A">
        <w:rPr>
          <w:rFonts w:asciiTheme="minorHAnsi" w:eastAsia="Times New Roman" w:hAnsiTheme="minorHAnsi"/>
          <w:sz w:val="28"/>
          <w:szCs w:val="28"/>
        </w:rPr>
        <w:t xml:space="preserve">The federal </w:t>
      </w:r>
      <w:hyperlink r:id="rId29" w:history="1">
        <w:r w:rsidRPr="007C6A9A">
          <w:rPr>
            <w:rStyle w:val="Hyperlink"/>
            <w:rFonts w:asciiTheme="minorHAnsi" w:eastAsia="Times New Roman" w:hAnsiTheme="minorHAnsi"/>
            <w:sz w:val="28"/>
            <w:szCs w:val="28"/>
          </w:rPr>
          <w:t>Financial Fraud Enforcement Task Force</w:t>
        </w:r>
      </w:hyperlink>
      <w:r w:rsidRPr="007C6A9A">
        <w:rPr>
          <w:rFonts w:asciiTheme="minorHAnsi" w:eastAsia="Times New Roman" w:hAnsiTheme="minorHAnsi"/>
          <w:sz w:val="28"/>
          <w:szCs w:val="28"/>
        </w:rPr>
        <w:t xml:space="preserve"> mortgage page.</w:t>
      </w:r>
      <w:r w:rsidRPr="007C6A9A">
        <w:rPr>
          <w:sz w:val="28"/>
          <w:szCs w:val="28"/>
        </w:rPr>
        <w:t xml:space="preserve"> </w:t>
      </w:r>
      <w:hyperlink r:id="rId30" w:history="1">
        <w:r w:rsidRPr="007C6A9A">
          <w:rPr>
            <w:rStyle w:val="Hyperlink"/>
            <w:rFonts w:asciiTheme="minorHAnsi" w:eastAsia="Times New Roman" w:hAnsiTheme="minorHAnsi"/>
            <w:sz w:val="28"/>
            <w:szCs w:val="28"/>
          </w:rPr>
          <w:t>http://www.stopfraud.gov/protect-mortgage.html</w:t>
        </w:r>
      </w:hyperlink>
    </w:p>
    <w:p w:rsidR="004D570B" w:rsidRPr="007C6A9A" w:rsidRDefault="004D570B" w:rsidP="004D570B">
      <w:pPr>
        <w:pStyle w:val="ListParagraph"/>
        <w:numPr>
          <w:ilvl w:val="1"/>
          <w:numId w:val="15"/>
        </w:numPr>
        <w:spacing w:before="100" w:beforeAutospacing="1" w:after="100" w:afterAutospacing="1" w:line="280" w:lineRule="atLeast"/>
        <w:rPr>
          <w:rFonts w:ascii="Times New Roman" w:eastAsia="Times New Roman" w:hAnsi="Times New Roman"/>
          <w:b/>
          <w:sz w:val="28"/>
          <w:szCs w:val="28"/>
        </w:rPr>
      </w:pPr>
      <w:r w:rsidRPr="007C6A9A">
        <w:rPr>
          <w:rFonts w:ascii="Times New Roman" w:eastAsia="Times New Roman" w:hAnsi="Times New Roman"/>
          <w:b/>
          <w:color w:val="0000FF"/>
          <w:sz w:val="28"/>
          <w:szCs w:val="28"/>
        </w:rPr>
        <w:t>The Center for Responsible Lending has produced two informative reports on the settlement.</w:t>
      </w:r>
      <w:r w:rsidRPr="007C6A9A">
        <w:rPr>
          <w:rFonts w:ascii="Times New Roman" w:eastAsia="Times New Roman" w:hAnsi="Times New Roman"/>
          <w:b/>
          <w:sz w:val="28"/>
          <w:szCs w:val="28"/>
        </w:rPr>
        <w:t xml:space="preserve"> </w:t>
      </w:r>
    </w:p>
    <w:p w:rsidR="004D570B" w:rsidRPr="007C6A9A" w:rsidRDefault="004D570B" w:rsidP="004D570B">
      <w:pPr>
        <w:pStyle w:val="ListParagraph"/>
        <w:numPr>
          <w:ilvl w:val="2"/>
          <w:numId w:val="15"/>
        </w:numPr>
        <w:tabs>
          <w:tab w:val="num" w:pos="2160"/>
        </w:tabs>
        <w:spacing w:before="100" w:beforeAutospacing="1" w:after="100" w:afterAutospacing="1" w:line="280" w:lineRule="atLeast"/>
        <w:ind w:left="2160"/>
        <w:rPr>
          <w:rFonts w:ascii="Times New Roman" w:eastAsia="Times New Roman" w:hAnsi="Times New Roman"/>
          <w:sz w:val="28"/>
          <w:szCs w:val="28"/>
        </w:rPr>
      </w:pPr>
      <w:r w:rsidRPr="007C6A9A">
        <w:rPr>
          <w:rFonts w:ascii="Times New Roman" w:eastAsia="Times New Roman" w:hAnsi="Times New Roman"/>
          <w:sz w:val="28"/>
          <w:szCs w:val="28"/>
        </w:rPr>
        <w:t xml:space="preserve">A summary of the settlement is </w:t>
      </w:r>
      <w:hyperlink r:id="rId31" w:history="1">
        <w:r w:rsidRPr="007C6A9A">
          <w:rPr>
            <w:rStyle w:val="Hyperlink"/>
            <w:rFonts w:ascii="Times New Roman" w:eastAsia="Times New Roman" w:hAnsi="Times New Roman"/>
            <w:sz w:val="28"/>
            <w:szCs w:val="28"/>
          </w:rPr>
          <w:t>here</w:t>
        </w:r>
      </w:hyperlink>
      <w:r w:rsidRPr="007C6A9A">
        <w:rPr>
          <w:rFonts w:ascii="Times New Roman" w:eastAsia="Times New Roman" w:hAnsi="Times New Roman"/>
          <w:sz w:val="28"/>
          <w:szCs w:val="28"/>
        </w:rPr>
        <w:t xml:space="preserve"> -- </w:t>
      </w:r>
      <w:hyperlink r:id="rId32" w:history="1">
        <w:r w:rsidRPr="007C6A9A">
          <w:rPr>
            <w:rStyle w:val="Hyperlink"/>
            <w:rFonts w:ascii="Times New Roman" w:eastAsia="Times New Roman" w:hAnsi="Times New Roman"/>
            <w:sz w:val="28"/>
            <w:szCs w:val="28"/>
          </w:rPr>
          <w:t>https://doj.mt.gov/wp-content/uploads/Summary-of-AG-Settlement-3-12-12.pdf</w:t>
        </w:r>
      </w:hyperlink>
    </w:p>
    <w:p w:rsidR="004D570B" w:rsidRPr="007C6A9A" w:rsidRDefault="004D570B" w:rsidP="004D570B">
      <w:pPr>
        <w:pStyle w:val="ListParagraph"/>
        <w:numPr>
          <w:ilvl w:val="2"/>
          <w:numId w:val="15"/>
        </w:numPr>
        <w:tabs>
          <w:tab w:val="num" w:pos="2160"/>
        </w:tabs>
        <w:spacing w:before="100" w:beforeAutospacing="1" w:after="100" w:afterAutospacing="1" w:line="280" w:lineRule="atLeast"/>
        <w:ind w:left="2160"/>
        <w:rPr>
          <w:rFonts w:ascii="Times New Roman" w:eastAsia="Times New Roman" w:hAnsi="Times New Roman"/>
          <w:sz w:val="28"/>
          <w:szCs w:val="28"/>
        </w:rPr>
      </w:pPr>
      <w:r w:rsidRPr="007C6A9A">
        <w:rPr>
          <w:rFonts w:ascii="Times New Roman" w:eastAsia="Times New Roman" w:hAnsi="Times New Roman"/>
          <w:sz w:val="28"/>
          <w:szCs w:val="28"/>
        </w:rPr>
        <w:t xml:space="preserve">A booklet aimed at helping citizens determine if they may be eligible for relief under the settlement is </w:t>
      </w:r>
      <w:hyperlink r:id="rId33" w:history="1">
        <w:r w:rsidRPr="007C6A9A">
          <w:rPr>
            <w:rStyle w:val="Hyperlink"/>
            <w:rFonts w:ascii="Times New Roman" w:eastAsia="Times New Roman" w:hAnsi="Times New Roman"/>
            <w:sz w:val="28"/>
            <w:szCs w:val="28"/>
          </w:rPr>
          <w:t>here</w:t>
        </w:r>
      </w:hyperlink>
      <w:r w:rsidRPr="007C6A9A">
        <w:rPr>
          <w:rFonts w:ascii="Times New Roman" w:eastAsia="Times New Roman" w:hAnsi="Times New Roman"/>
          <w:sz w:val="28"/>
          <w:szCs w:val="28"/>
        </w:rPr>
        <w:t xml:space="preserve"> -- </w:t>
      </w:r>
      <w:hyperlink r:id="rId34" w:history="1">
        <w:r w:rsidRPr="007C6A9A">
          <w:rPr>
            <w:rStyle w:val="Hyperlink"/>
            <w:rFonts w:ascii="Times New Roman" w:eastAsia="Times New Roman" w:hAnsi="Times New Roman"/>
            <w:sz w:val="28"/>
            <w:szCs w:val="28"/>
          </w:rPr>
          <w:t>https://doj.mt.gov/wp-content/uploads/Borrower-Relief-Final.pdf</w:t>
        </w:r>
      </w:hyperlink>
    </w:p>
    <w:p w:rsidR="004D570B" w:rsidRPr="007C6A9A" w:rsidRDefault="004D570B" w:rsidP="004D570B">
      <w:pPr>
        <w:pStyle w:val="ListParagraph"/>
        <w:spacing w:before="100" w:beforeAutospacing="1" w:after="100" w:afterAutospacing="1" w:line="280" w:lineRule="atLeast"/>
        <w:ind w:left="2160"/>
        <w:rPr>
          <w:rFonts w:ascii="Times New Roman" w:eastAsia="Times New Roman" w:hAnsi="Times New Roman"/>
          <w:sz w:val="28"/>
          <w:szCs w:val="28"/>
        </w:rPr>
      </w:pPr>
    </w:p>
    <w:p w:rsidR="004D570B" w:rsidRPr="007C6A9A" w:rsidRDefault="00691980" w:rsidP="004D570B">
      <w:pPr>
        <w:pStyle w:val="ListParagraph"/>
        <w:numPr>
          <w:ilvl w:val="0"/>
          <w:numId w:val="17"/>
        </w:numPr>
        <w:spacing w:before="100" w:beforeAutospacing="1" w:after="100" w:afterAutospacing="1" w:line="320" w:lineRule="atLeast"/>
        <w:rPr>
          <w:sz w:val="28"/>
          <w:szCs w:val="28"/>
        </w:rPr>
      </w:pPr>
      <w:hyperlink r:id="rId35" w:history="1">
        <w:r w:rsidR="004D570B" w:rsidRPr="007C6A9A">
          <w:rPr>
            <w:rStyle w:val="Hyperlink"/>
            <w:b/>
            <w:bCs/>
            <w:sz w:val="28"/>
            <w:szCs w:val="28"/>
          </w:rPr>
          <w:t>Montana Legal Services Association</w:t>
        </w:r>
      </w:hyperlink>
      <w:r w:rsidR="004D570B" w:rsidRPr="007C6A9A">
        <w:rPr>
          <w:sz w:val="28"/>
          <w:szCs w:val="28"/>
        </w:rPr>
        <w:t xml:space="preserve"> </w:t>
      </w:r>
      <w:r w:rsidR="004D570B" w:rsidRPr="007C6A9A">
        <w:rPr>
          <w:color w:val="000000" w:themeColor="text1"/>
          <w:sz w:val="28"/>
          <w:szCs w:val="28"/>
        </w:rPr>
        <w:t>offers legal assistance free to persons facing housing foreclosure</w:t>
      </w:r>
      <w:r w:rsidR="004D570B" w:rsidRPr="007C6A9A">
        <w:rPr>
          <w:color w:val="1F497D" w:themeColor="dark2"/>
          <w:sz w:val="28"/>
          <w:szCs w:val="28"/>
        </w:rPr>
        <w:t xml:space="preserve">. </w:t>
      </w:r>
      <w:r w:rsidR="004D570B" w:rsidRPr="007C6A9A">
        <w:rPr>
          <w:sz w:val="28"/>
          <w:szCs w:val="28"/>
        </w:rPr>
        <w:t>MLSA explains</w:t>
      </w:r>
      <w:r w:rsidR="004D570B" w:rsidRPr="007C6A9A">
        <w:rPr>
          <w:color w:val="000000" w:themeColor="text1"/>
          <w:sz w:val="28"/>
          <w:szCs w:val="28"/>
        </w:rPr>
        <w:t xml:space="preserve"> the foreclosure process in everyday language on </w:t>
      </w:r>
      <w:r w:rsidR="004D570B" w:rsidRPr="007C6A9A">
        <w:rPr>
          <w:b/>
          <w:i/>
          <w:color w:val="000000" w:themeColor="text1"/>
          <w:sz w:val="28"/>
          <w:szCs w:val="28"/>
        </w:rPr>
        <w:t xml:space="preserve"> </w:t>
      </w:r>
      <w:r w:rsidR="004D570B" w:rsidRPr="007C6A9A">
        <w:rPr>
          <w:color w:val="000000" w:themeColor="text1"/>
          <w:sz w:val="28"/>
          <w:szCs w:val="28"/>
        </w:rPr>
        <w:t>their  website</w:t>
      </w:r>
      <w:r w:rsidR="004D570B" w:rsidRPr="007C6A9A">
        <w:rPr>
          <w:sz w:val="28"/>
          <w:szCs w:val="28"/>
        </w:rPr>
        <w:t xml:space="preserve">.  </w:t>
      </w:r>
      <w:hyperlink r:id="rId36" w:history="1">
        <w:r w:rsidR="004D570B" w:rsidRPr="007C6A9A">
          <w:rPr>
            <w:rStyle w:val="Hyperlink"/>
            <w:sz w:val="28"/>
            <w:szCs w:val="28"/>
          </w:rPr>
          <w:t>http://www.montanalawhelp.org/resource/the-process-of-foreclosure-in-montana</w:t>
        </w:r>
      </w:hyperlink>
    </w:p>
    <w:p w:rsidR="004D570B" w:rsidRPr="007C6A9A" w:rsidRDefault="004D570B" w:rsidP="004D570B">
      <w:pPr>
        <w:spacing w:before="100" w:beforeAutospacing="1" w:after="100" w:afterAutospacing="1" w:line="320" w:lineRule="atLeast"/>
        <w:rPr>
          <w:rFonts w:asciiTheme="minorHAnsi" w:hAnsiTheme="minorHAnsi" w:cstheme="minorBidi"/>
          <w:color w:val="1F497D" w:themeColor="dark2"/>
          <w:sz w:val="28"/>
          <w:szCs w:val="28"/>
        </w:rPr>
      </w:pPr>
      <w:r w:rsidRPr="007C6A9A">
        <w:rPr>
          <w:rFonts w:asciiTheme="minorHAnsi" w:hAnsiTheme="minorHAnsi" w:cstheme="minorBidi"/>
          <w:b/>
          <w:i/>
          <w:color w:val="1F497D" w:themeColor="dark2"/>
          <w:sz w:val="28"/>
          <w:szCs w:val="28"/>
        </w:rPr>
        <w:t xml:space="preserve"> </w:t>
      </w:r>
    </w:p>
    <w:p w:rsidR="004D570B" w:rsidRPr="007C6A9A" w:rsidRDefault="004D570B" w:rsidP="004D570B">
      <w:pPr>
        <w:pStyle w:val="ListParagraph"/>
        <w:numPr>
          <w:ilvl w:val="0"/>
          <w:numId w:val="17"/>
        </w:numPr>
        <w:spacing w:before="100" w:beforeAutospacing="1" w:after="100" w:afterAutospacing="1" w:line="320" w:lineRule="atLeast"/>
        <w:rPr>
          <w:sz w:val="28"/>
          <w:szCs w:val="28"/>
        </w:rPr>
      </w:pPr>
      <w:r w:rsidRPr="007C6A9A">
        <w:rPr>
          <w:b/>
          <w:bCs/>
          <w:color w:val="0000FF"/>
          <w:sz w:val="28"/>
          <w:szCs w:val="28"/>
          <w:u w:val="single"/>
        </w:rPr>
        <w:t>Montana Housing Counselors</w:t>
      </w:r>
      <w:r w:rsidRPr="007C6A9A">
        <w:rPr>
          <w:b/>
          <w:bCs/>
          <w:sz w:val="28"/>
          <w:szCs w:val="28"/>
        </w:rPr>
        <w:t xml:space="preserve"> </w:t>
      </w:r>
      <w:r w:rsidRPr="007C6A9A">
        <w:rPr>
          <w:sz w:val="28"/>
          <w:szCs w:val="28"/>
        </w:rPr>
        <w:t xml:space="preserve">can sometimes help avoid foreclosure. </w:t>
      </w:r>
      <w:hyperlink r:id="rId37" w:history="1">
        <w:r w:rsidRPr="007C6A9A">
          <w:rPr>
            <w:rStyle w:val="Hyperlink"/>
            <w:sz w:val="28"/>
            <w:szCs w:val="28"/>
          </w:rPr>
          <w:t>http://www.nwmt.org/foreclosuremitigationhomebuyercounseling.html</w:t>
        </w:r>
      </w:hyperlink>
      <w:r w:rsidRPr="007C6A9A">
        <w:rPr>
          <w:sz w:val="28"/>
          <w:szCs w:val="28"/>
        </w:rPr>
        <w:t xml:space="preserve"> and </w:t>
      </w:r>
      <w:hyperlink r:id="rId38" w:history="1">
        <w:r w:rsidRPr="007C6A9A">
          <w:rPr>
            <w:rStyle w:val="Hyperlink"/>
            <w:sz w:val="28"/>
            <w:szCs w:val="28"/>
          </w:rPr>
          <w:t>http://www.hud.gov/offices/hsg/sfh/hcc/hcs.cfm?webListAction=search&amp;searchstate=MT</w:t>
        </w:r>
      </w:hyperlink>
    </w:p>
    <w:p w:rsidR="004D570B" w:rsidRPr="007C6A9A" w:rsidRDefault="004D570B" w:rsidP="004D570B">
      <w:pPr>
        <w:spacing w:before="100" w:beforeAutospacing="1" w:after="100" w:afterAutospacing="1" w:line="320" w:lineRule="atLeast"/>
        <w:rPr>
          <w:rFonts w:asciiTheme="minorHAnsi" w:hAnsiTheme="minorHAnsi" w:cstheme="minorBidi"/>
          <w:color w:val="1F497D" w:themeColor="dark2"/>
          <w:sz w:val="28"/>
          <w:szCs w:val="28"/>
        </w:rPr>
      </w:pPr>
      <w:r w:rsidRPr="007C6A9A">
        <w:rPr>
          <w:rFonts w:asciiTheme="minorHAnsi" w:hAnsiTheme="minorHAnsi" w:cstheme="minorBidi"/>
          <w:b/>
          <w:i/>
          <w:color w:val="1F497D" w:themeColor="dark2"/>
          <w:sz w:val="28"/>
          <w:szCs w:val="28"/>
        </w:rPr>
        <w:t xml:space="preserve"> </w:t>
      </w:r>
    </w:p>
    <w:p w:rsidR="004D570B" w:rsidRPr="007C6A9A" w:rsidRDefault="00691980" w:rsidP="004D570B">
      <w:pPr>
        <w:pStyle w:val="ListParagraph"/>
        <w:numPr>
          <w:ilvl w:val="0"/>
          <w:numId w:val="17"/>
        </w:numPr>
        <w:spacing w:before="100" w:beforeAutospacing="1" w:after="100" w:afterAutospacing="1" w:line="320" w:lineRule="atLeast"/>
        <w:rPr>
          <w:rStyle w:val="Strong"/>
          <w:b w:val="0"/>
          <w:bCs w:val="0"/>
          <w:sz w:val="28"/>
          <w:szCs w:val="28"/>
        </w:rPr>
      </w:pPr>
      <w:hyperlink r:id="rId39" w:history="1">
        <w:r w:rsidR="004D570B" w:rsidRPr="007C6A9A">
          <w:rPr>
            <w:rStyle w:val="Hyperlink"/>
            <w:b/>
            <w:bCs/>
            <w:sz w:val="28"/>
            <w:szCs w:val="28"/>
          </w:rPr>
          <w:t>NeighborWorks Montana Foreclosure Intervention</w:t>
        </w:r>
      </w:hyperlink>
      <w:r w:rsidR="004D570B" w:rsidRPr="007C6A9A">
        <w:rPr>
          <w:b/>
          <w:bCs/>
          <w:color w:val="0000FF"/>
          <w:sz w:val="28"/>
          <w:szCs w:val="28"/>
          <w:u w:val="single"/>
        </w:rPr>
        <w:t xml:space="preserve"> Services</w:t>
      </w:r>
      <w:r w:rsidR="004D570B" w:rsidRPr="007C6A9A">
        <w:rPr>
          <w:b/>
          <w:bCs/>
          <w:sz w:val="28"/>
          <w:szCs w:val="28"/>
        </w:rPr>
        <w:t xml:space="preserve"> </w:t>
      </w:r>
      <w:r w:rsidR="004D570B" w:rsidRPr="007C6A9A">
        <w:rPr>
          <w:sz w:val="28"/>
          <w:szCs w:val="28"/>
        </w:rPr>
        <w:t xml:space="preserve">has helped thousands of Montanans avoid foreclosure.  </w:t>
      </w:r>
      <w:hyperlink r:id="rId40" w:history="1">
        <w:r w:rsidR="004D570B" w:rsidRPr="007C6A9A">
          <w:rPr>
            <w:rStyle w:val="Hyperlink"/>
            <w:sz w:val="28"/>
            <w:szCs w:val="28"/>
          </w:rPr>
          <w:t>http://www.nwmt.org/foreclosureintervention.html -- 406-761-5861</w:t>
        </w:r>
      </w:hyperlink>
    </w:p>
    <w:p w:rsidR="004D570B" w:rsidRPr="007C6A9A" w:rsidRDefault="004D570B" w:rsidP="004D570B">
      <w:pPr>
        <w:spacing w:before="100" w:beforeAutospacing="1" w:after="100" w:afterAutospacing="1" w:line="320" w:lineRule="atLeast"/>
        <w:rPr>
          <w:rFonts w:asciiTheme="minorHAnsi" w:hAnsiTheme="minorHAnsi" w:cstheme="minorBidi"/>
          <w:color w:val="1F497D" w:themeColor="dark2"/>
          <w:sz w:val="28"/>
          <w:szCs w:val="28"/>
        </w:rPr>
      </w:pPr>
      <w:r w:rsidRPr="007C6A9A">
        <w:rPr>
          <w:rFonts w:asciiTheme="minorHAnsi" w:hAnsiTheme="minorHAnsi" w:cstheme="minorBidi"/>
          <w:b/>
          <w:i/>
          <w:color w:val="1F497D" w:themeColor="dark2"/>
          <w:sz w:val="28"/>
          <w:szCs w:val="28"/>
        </w:rPr>
        <w:t xml:space="preserve"> </w:t>
      </w:r>
    </w:p>
    <w:p w:rsidR="004D570B" w:rsidRPr="007C6A9A" w:rsidRDefault="004D570B" w:rsidP="004D570B">
      <w:pPr>
        <w:numPr>
          <w:ilvl w:val="0"/>
          <w:numId w:val="17"/>
        </w:numPr>
        <w:spacing w:before="100" w:beforeAutospacing="1" w:after="100" w:afterAutospacing="1" w:line="320" w:lineRule="atLeast"/>
        <w:rPr>
          <w:sz w:val="28"/>
          <w:szCs w:val="28"/>
        </w:rPr>
      </w:pPr>
      <w:r w:rsidRPr="007C6A9A">
        <w:rPr>
          <w:b/>
          <w:bCs/>
          <w:color w:val="0000FF"/>
          <w:sz w:val="28"/>
          <w:szCs w:val="28"/>
          <w:u w:val="single"/>
        </w:rPr>
        <w:lastRenderedPageBreak/>
        <w:t>Montana’s Credit Unions</w:t>
      </w:r>
      <w:r w:rsidRPr="007C6A9A">
        <w:rPr>
          <w:sz w:val="28"/>
          <w:szCs w:val="28"/>
        </w:rPr>
        <w:t xml:space="preserve"> also have a </w:t>
      </w:r>
      <w:hyperlink r:id="rId41" w:history="1">
        <w:r w:rsidRPr="007C6A9A">
          <w:rPr>
            <w:rStyle w:val="Hyperlink"/>
            <w:color w:val="000000"/>
            <w:sz w:val="28"/>
            <w:szCs w:val="28"/>
          </w:rPr>
          <w:t>list of tips</w:t>
        </w:r>
      </w:hyperlink>
      <w:r w:rsidRPr="007C6A9A">
        <w:rPr>
          <w:color w:val="000000"/>
          <w:sz w:val="28"/>
          <w:szCs w:val="28"/>
        </w:rPr>
        <w:t xml:space="preserve"> </w:t>
      </w:r>
      <w:r w:rsidRPr="007C6A9A">
        <w:rPr>
          <w:sz w:val="28"/>
          <w:szCs w:val="28"/>
        </w:rPr>
        <w:t xml:space="preserve">to avoid foreclosure. </w:t>
      </w:r>
      <w:hyperlink r:id="rId42" w:history="1">
        <w:r w:rsidRPr="007C6A9A">
          <w:rPr>
            <w:rStyle w:val="Hyperlink"/>
            <w:sz w:val="28"/>
            <w:szCs w:val="28"/>
          </w:rPr>
          <w:t>http://montanacreditunions.coop/RTF1.cfm?pagename=Topic%20of%20the%20Month</w:t>
        </w:r>
      </w:hyperlink>
    </w:p>
    <w:p w:rsidR="004D570B" w:rsidRPr="007C6A9A" w:rsidRDefault="004D570B" w:rsidP="004D570B">
      <w:pPr>
        <w:spacing w:before="100" w:beforeAutospacing="1" w:after="100" w:afterAutospacing="1" w:line="320" w:lineRule="atLeast"/>
        <w:rPr>
          <w:rFonts w:asciiTheme="minorHAnsi" w:hAnsiTheme="minorHAnsi" w:cstheme="minorBidi"/>
          <w:color w:val="1F497D" w:themeColor="dark2"/>
          <w:sz w:val="28"/>
          <w:szCs w:val="28"/>
        </w:rPr>
      </w:pPr>
      <w:r w:rsidRPr="007C6A9A">
        <w:rPr>
          <w:rFonts w:asciiTheme="minorHAnsi" w:hAnsiTheme="minorHAnsi" w:cstheme="minorBidi"/>
          <w:b/>
          <w:i/>
          <w:color w:val="1F497D" w:themeColor="dark2"/>
          <w:sz w:val="28"/>
          <w:szCs w:val="28"/>
        </w:rPr>
        <w:t xml:space="preserve"> </w:t>
      </w:r>
    </w:p>
    <w:p w:rsidR="004D570B" w:rsidRPr="007C6A9A" w:rsidRDefault="00691980" w:rsidP="004D570B">
      <w:pPr>
        <w:numPr>
          <w:ilvl w:val="0"/>
          <w:numId w:val="17"/>
        </w:numPr>
        <w:spacing w:before="100" w:beforeAutospacing="1" w:after="100" w:afterAutospacing="1" w:line="320" w:lineRule="atLeast"/>
        <w:rPr>
          <w:sz w:val="28"/>
          <w:szCs w:val="28"/>
        </w:rPr>
      </w:pPr>
      <w:hyperlink r:id="rId43" w:tgtFrame="_blank" w:tooltip="HUD guidance on default and foreclosure prevention in Montana" w:history="1">
        <w:r w:rsidR="004D570B" w:rsidRPr="007C6A9A">
          <w:rPr>
            <w:rStyle w:val="Hyperlink"/>
            <w:b/>
            <w:bCs/>
            <w:sz w:val="28"/>
            <w:szCs w:val="28"/>
          </w:rPr>
          <w:t>Avoiding Foreclosure in Montana:</w:t>
        </w:r>
        <w:r w:rsidR="004D570B" w:rsidRPr="007C6A9A">
          <w:rPr>
            <w:rStyle w:val="Hyperlink"/>
            <w:sz w:val="28"/>
            <w:szCs w:val="28"/>
          </w:rPr>
          <w:t xml:space="preserve"> </w:t>
        </w:r>
        <w:r w:rsidR="004D570B" w:rsidRPr="007C6A9A">
          <w:rPr>
            <w:rStyle w:val="Hyperlink"/>
            <w:color w:val="000000"/>
            <w:sz w:val="28"/>
            <w:szCs w:val="28"/>
          </w:rPr>
          <w:t> foreclosure prevention information on HUD's website</w:t>
        </w:r>
      </w:hyperlink>
      <w:r w:rsidR="004D570B" w:rsidRPr="007C6A9A">
        <w:rPr>
          <w:color w:val="000000"/>
          <w:sz w:val="28"/>
          <w:szCs w:val="28"/>
        </w:rPr>
        <w:t xml:space="preserve"> (HUD: Housing and Urban Development) </w:t>
      </w:r>
      <w:hyperlink r:id="rId44" w:history="1">
        <w:r w:rsidR="004D570B" w:rsidRPr="007C6A9A">
          <w:rPr>
            <w:rStyle w:val="Hyperlink"/>
            <w:sz w:val="28"/>
            <w:szCs w:val="28"/>
          </w:rPr>
          <w:t>http://portal.hud.gov/hudportal/HUD?src=/states/montana/homeownership/foreclosure</w:t>
        </w:r>
      </w:hyperlink>
      <w:r w:rsidR="004D570B" w:rsidRPr="007C6A9A">
        <w:rPr>
          <w:color w:val="000000"/>
          <w:sz w:val="28"/>
          <w:szCs w:val="28"/>
        </w:rPr>
        <w:t> </w:t>
      </w:r>
    </w:p>
    <w:p w:rsidR="004D570B" w:rsidRPr="007C6A9A" w:rsidRDefault="004D570B" w:rsidP="007C6A9A">
      <w:pPr>
        <w:ind w:left="720"/>
        <w:rPr>
          <w:rFonts w:asciiTheme="minorHAnsi" w:hAnsiTheme="minorHAnsi"/>
          <w:b/>
          <w:color w:val="000000"/>
          <w:sz w:val="28"/>
          <w:szCs w:val="28"/>
        </w:rPr>
      </w:pPr>
      <w:r w:rsidRPr="007C6A9A">
        <w:rPr>
          <w:rFonts w:asciiTheme="minorHAnsi" w:hAnsiTheme="minorHAnsi"/>
          <w:b/>
          <w:color w:val="000000"/>
          <w:sz w:val="28"/>
          <w:szCs w:val="28"/>
        </w:rPr>
        <w:t>“Avoid Foreclosure: Montana. Don't lose your home! Here is some guidance on default and foreclosure prevention”</w:t>
      </w:r>
    </w:p>
    <w:p w:rsidR="004D570B" w:rsidRPr="007C6A9A" w:rsidRDefault="00691980" w:rsidP="007C6A9A">
      <w:pPr>
        <w:pStyle w:val="ListParagraph"/>
        <w:numPr>
          <w:ilvl w:val="0"/>
          <w:numId w:val="23"/>
        </w:numPr>
        <w:spacing w:before="100" w:beforeAutospacing="1" w:after="100" w:afterAutospacing="1"/>
        <w:rPr>
          <w:rFonts w:asciiTheme="minorHAnsi" w:hAnsiTheme="minorHAnsi" w:cs="Arial"/>
          <w:color w:val="000000"/>
          <w:sz w:val="28"/>
          <w:szCs w:val="28"/>
        </w:rPr>
      </w:pPr>
      <w:hyperlink r:id="rId45" w:history="1">
        <w:r w:rsidR="004D570B" w:rsidRPr="007C6A9A">
          <w:rPr>
            <w:rStyle w:val="Hyperlink"/>
            <w:rFonts w:asciiTheme="minorHAnsi" w:hAnsiTheme="minorHAnsi" w:cs="Arial"/>
            <w:b/>
            <w:bCs/>
            <w:color w:val="00295A"/>
            <w:sz w:val="28"/>
            <w:szCs w:val="28"/>
          </w:rPr>
          <w:t>Housing counseling agencies</w:t>
        </w:r>
      </w:hyperlink>
      <w:r w:rsidR="004D570B" w:rsidRPr="007C6A9A">
        <w:rPr>
          <w:rFonts w:asciiTheme="minorHAnsi" w:hAnsiTheme="minorHAnsi" w:cs="Arial"/>
          <w:color w:val="000000"/>
          <w:sz w:val="28"/>
          <w:szCs w:val="28"/>
        </w:rPr>
        <w:t xml:space="preserve"> - counseling on buying, renting, defaults, foreclosures, credit issues and reverse mortgages -- </w:t>
      </w:r>
      <w:hyperlink r:id="rId46" w:history="1">
        <w:r w:rsidR="004D570B" w:rsidRPr="007C6A9A">
          <w:rPr>
            <w:rStyle w:val="Hyperlink"/>
            <w:rFonts w:asciiTheme="minorHAnsi" w:hAnsiTheme="minorHAnsi" w:cs="Arial"/>
            <w:sz w:val="28"/>
            <w:szCs w:val="28"/>
          </w:rPr>
          <w:t>http://www.hud.gov/offices/hsg/sfh/hcc/hcs.cfm?webListAction=search&amp;searchstate=MT</w:t>
        </w:r>
      </w:hyperlink>
    </w:p>
    <w:p w:rsidR="007C6A9A" w:rsidRPr="007C6A9A" w:rsidRDefault="00691980" w:rsidP="007C6A9A">
      <w:pPr>
        <w:pStyle w:val="ListParagraph"/>
        <w:numPr>
          <w:ilvl w:val="0"/>
          <w:numId w:val="23"/>
        </w:numPr>
        <w:spacing w:before="100" w:beforeAutospacing="1" w:after="100" w:afterAutospacing="1"/>
        <w:rPr>
          <w:rFonts w:asciiTheme="minorHAnsi" w:hAnsiTheme="minorHAnsi" w:cs="Arial"/>
          <w:color w:val="000000"/>
          <w:sz w:val="28"/>
          <w:szCs w:val="28"/>
        </w:rPr>
      </w:pPr>
      <w:hyperlink r:id="rId47" w:history="1">
        <w:r w:rsidR="004D570B" w:rsidRPr="007C6A9A">
          <w:rPr>
            <w:rStyle w:val="Hyperlink"/>
            <w:rFonts w:asciiTheme="minorHAnsi" w:hAnsiTheme="minorHAnsi" w:cs="Arial"/>
            <w:b/>
            <w:bCs/>
            <w:color w:val="00295A"/>
            <w:sz w:val="28"/>
            <w:szCs w:val="28"/>
          </w:rPr>
          <w:t>Montana Consumer Protection Office</w:t>
        </w:r>
      </w:hyperlink>
      <w:r w:rsidR="004D570B" w:rsidRPr="007C6A9A">
        <w:rPr>
          <w:rFonts w:asciiTheme="minorHAnsi" w:hAnsiTheme="minorHAnsi" w:cs="Arial"/>
          <w:color w:val="000000"/>
          <w:sz w:val="28"/>
          <w:szCs w:val="28"/>
        </w:rPr>
        <w:t xml:space="preserve"> -- </w:t>
      </w:r>
      <w:hyperlink r:id="rId48" w:history="1">
        <w:r w:rsidR="004D570B" w:rsidRPr="007C6A9A">
          <w:rPr>
            <w:rStyle w:val="Hyperlink"/>
            <w:rFonts w:asciiTheme="minorHAnsi" w:hAnsiTheme="minorHAnsi" w:cs="Arial"/>
            <w:sz w:val="28"/>
            <w:szCs w:val="28"/>
          </w:rPr>
          <w:t>http://www.doj.mt.gov/consumer/</w:t>
        </w:r>
      </w:hyperlink>
    </w:p>
    <w:p w:rsidR="004D570B" w:rsidRPr="007C6A9A" w:rsidRDefault="00691980" w:rsidP="007C6A9A">
      <w:pPr>
        <w:pStyle w:val="ListParagraph"/>
        <w:numPr>
          <w:ilvl w:val="0"/>
          <w:numId w:val="23"/>
        </w:numPr>
        <w:spacing w:before="100" w:beforeAutospacing="1" w:after="100" w:afterAutospacing="1"/>
        <w:rPr>
          <w:rFonts w:asciiTheme="minorHAnsi" w:hAnsiTheme="minorHAnsi" w:cs="Arial"/>
          <w:color w:val="000000"/>
          <w:sz w:val="28"/>
          <w:szCs w:val="28"/>
        </w:rPr>
      </w:pPr>
      <w:hyperlink r:id="rId49" w:history="1">
        <w:r w:rsidR="004D570B" w:rsidRPr="007C6A9A">
          <w:rPr>
            <w:rStyle w:val="Hyperlink"/>
            <w:rFonts w:asciiTheme="minorHAnsi" w:hAnsiTheme="minorHAnsi" w:cs="Arial"/>
            <w:b/>
            <w:bCs/>
            <w:color w:val="00295A"/>
            <w:sz w:val="28"/>
            <w:szCs w:val="28"/>
          </w:rPr>
          <w:t>Legal Aid</w:t>
        </w:r>
      </w:hyperlink>
      <w:r w:rsidR="004D570B" w:rsidRPr="007C6A9A">
        <w:rPr>
          <w:rFonts w:asciiTheme="minorHAnsi" w:hAnsiTheme="minorHAnsi" w:cs="Arial"/>
          <w:color w:val="000000"/>
          <w:sz w:val="28"/>
          <w:szCs w:val="28"/>
        </w:rPr>
        <w:t xml:space="preserve"> -- </w:t>
      </w:r>
      <w:hyperlink r:id="rId50" w:history="1">
        <w:r w:rsidR="004D570B" w:rsidRPr="007C6A9A">
          <w:rPr>
            <w:rStyle w:val="Hyperlink"/>
            <w:rFonts w:asciiTheme="minorHAnsi" w:hAnsiTheme="minorHAnsi" w:cs="Arial"/>
            <w:sz w:val="28"/>
            <w:szCs w:val="28"/>
          </w:rPr>
          <w:t>http://www.montanalawhelp.org/</w:t>
        </w:r>
      </w:hyperlink>
    </w:p>
    <w:p w:rsidR="004D570B" w:rsidRPr="007C6A9A" w:rsidRDefault="004D570B" w:rsidP="007C6A9A">
      <w:pPr>
        <w:pStyle w:val="ListParagraph"/>
        <w:numPr>
          <w:ilvl w:val="0"/>
          <w:numId w:val="23"/>
        </w:numPr>
        <w:spacing w:before="100" w:beforeAutospacing="1" w:after="100" w:afterAutospacing="1" w:line="320" w:lineRule="atLeast"/>
        <w:rPr>
          <w:rFonts w:asciiTheme="minorHAnsi" w:hAnsiTheme="minorHAnsi" w:cstheme="minorBidi"/>
          <w:color w:val="1F497D" w:themeColor="dark2"/>
          <w:sz w:val="28"/>
          <w:szCs w:val="28"/>
        </w:rPr>
      </w:pPr>
      <w:r w:rsidRPr="007C6A9A">
        <w:rPr>
          <w:rFonts w:asciiTheme="minorHAnsi" w:hAnsiTheme="minorHAnsi" w:cstheme="minorBidi"/>
          <w:b/>
          <w:color w:val="0000FF"/>
          <w:sz w:val="28"/>
          <w:szCs w:val="28"/>
        </w:rPr>
        <w:t>Contact information for housing  counselors</w:t>
      </w:r>
      <w:r w:rsidRPr="007C6A9A">
        <w:rPr>
          <w:rFonts w:asciiTheme="minorHAnsi" w:hAnsiTheme="minorHAnsi" w:cstheme="minorBidi"/>
          <w:color w:val="1F497D" w:themeColor="dark2"/>
          <w:sz w:val="28"/>
          <w:szCs w:val="28"/>
        </w:rPr>
        <w:t xml:space="preserve"> at </w:t>
      </w:r>
      <w:r w:rsidRPr="007C6A9A">
        <w:rPr>
          <w:rFonts w:asciiTheme="minorHAnsi" w:hAnsiTheme="minorHAnsi" w:cstheme="minorBidi"/>
          <w:color w:val="1F497D" w:themeColor="dark2"/>
          <w:sz w:val="28"/>
          <w:szCs w:val="28"/>
        </w:rPr>
        <w:tab/>
      </w:r>
      <w:hyperlink r:id="rId51" w:history="1">
        <w:r w:rsidRPr="007C6A9A">
          <w:rPr>
            <w:rStyle w:val="Hyperlink"/>
            <w:rFonts w:asciiTheme="minorHAnsi" w:hAnsiTheme="minorHAnsi" w:cstheme="minorBidi"/>
            <w:sz w:val="28"/>
            <w:szCs w:val="28"/>
          </w:rPr>
          <w:t>http://www.hud.gov/offices/hsg/sfh/hcc/hcs.cfm?webListAction=search&amp;searchstate=MT</w:t>
        </w:r>
      </w:hyperlink>
    </w:p>
    <w:p w:rsidR="004D570B" w:rsidRPr="007C6A9A" w:rsidRDefault="004D570B" w:rsidP="004D570B">
      <w:pPr>
        <w:numPr>
          <w:ilvl w:val="0"/>
          <w:numId w:val="17"/>
        </w:numPr>
        <w:spacing w:before="100" w:beforeAutospacing="1" w:after="100" w:afterAutospacing="1" w:line="320" w:lineRule="atLeast"/>
        <w:rPr>
          <w:sz w:val="28"/>
          <w:szCs w:val="28"/>
        </w:rPr>
      </w:pPr>
      <w:r w:rsidRPr="007C6A9A">
        <w:rPr>
          <w:b/>
          <w:bCs/>
          <w:color w:val="0000FF"/>
          <w:sz w:val="28"/>
          <w:szCs w:val="28"/>
          <w:u w:val="single"/>
        </w:rPr>
        <w:t>Montana Division of Banking and Financial Institutions</w:t>
      </w:r>
      <w:r w:rsidRPr="007C6A9A">
        <w:rPr>
          <w:sz w:val="28"/>
          <w:szCs w:val="28"/>
        </w:rPr>
        <w:t xml:space="preserve">  has  information and resources for homeowners behind on mortgage payments or in default or foreclosure: </w:t>
      </w:r>
      <w:hyperlink r:id="rId52" w:history="1">
        <w:r w:rsidRPr="007C6A9A">
          <w:rPr>
            <w:rStyle w:val="Hyperlink"/>
            <w:sz w:val="28"/>
            <w:szCs w:val="28"/>
          </w:rPr>
          <w:t>http://banking.mt.gov/mortgagehelp.mcpx</w:t>
        </w:r>
      </w:hyperlink>
    </w:p>
    <w:p w:rsidR="004D570B" w:rsidRPr="007C6A9A" w:rsidRDefault="004D570B" w:rsidP="004D570B">
      <w:pPr>
        <w:spacing w:before="100" w:beforeAutospacing="1" w:after="100" w:afterAutospacing="1" w:line="320" w:lineRule="atLeast"/>
        <w:rPr>
          <w:rFonts w:asciiTheme="minorHAnsi" w:hAnsiTheme="minorHAnsi" w:cstheme="minorBidi"/>
          <w:color w:val="1F497D" w:themeColor="dark2"/>
          <w:sz w:val="28"/>
          <w:szCs w:val="28"/>
        </w:rPr>
      </w:pPr>
      <w:r w:rsidRPr="007C6A9A">
        <w:rPr>
          <w:rFonts w:asciiTheme="minorHAnsi" w:hAnsiTheme="minorHAnsi" w:cstheme="minorBidi"/>
          <w:b/>
          <w:i/>
          <w:color w:val="1F497D" w:themeColor="dark2"/>
          <w:sz w:val="28"/>
          <w:szCs w:val="28"/>
        </w:rPr>
        <w:t xml:space="preserve"> </w:t>
      </w:r>
    </w:p>
    <w:p w:rsidR="004D570B" w:rsidRPr="007C6A9A" w:rsidRDefault="004D570B" w:rsidP="004D570B">
      <w:pPr>
        <w:numPr>
          <w:ilvl w:val="0"/>
          <w:numId w:val="17"/>
        </w:numPr>
        <w:spacing w:before="100" w:beforeAutospacing="1" w:after="100" w:afterAutospacing="1" w:line="320" w:lineRule="atLeast"/>
        <w:rPr>
          <w:color w:val="000000"/>
          <w:sz w:val="28"/>
          <w:szCs w:val="28"/>
        </w:rPr>
      </w:pPr>
      <w:r w:rsidRPr="007C6A9A">
        <w:rPr>
          <w:b/>
          <w:bCs/>
          <w:color w:val="0000FF"/>
          <w:sz w:val="28"/>
          <w:szCs w:val="28"/>
          <w:u w:val="single"/>
        </w:rPr>
        <w:t>Foreclosure Prevention Information</w:t>
      </w:r>
      <w:r w:rsidRPr="007C6A9A">
        <w:rPr>
          <w:color w:val="0000FF"/>
          <w:sz w:val="28"/>
          <w:szCs w:val="28"/>
        </w:rPr>
        <w:t xml:space="preserve"> </w:t>
      </w:r>
      <w:r w:rsidRPr="007C6A9A">
        <w:rPr>
          <w:color w:val="000000"/>
          <w:sz w:val="28"/>
          <w:szCs w:val="28"/>
        </w:rPr>
        <w:t xml:space="preserve">is available from the </w:t>
      </w:r>
      <w:r w:rsidRPr="007C6A9A">
        <w:rPr>
          <w:b/>
          <w:bCs/>
          <w:color w:val="000000"/>
          <w:sz w:val="28"/>
          <w:szCs w:val="28"/>
        </w:rPr>
        <w:t>Housing Division, Montana Department of Commerce</w:t>
      </w:r>
      <w:r w:rsidRPr="007C6A9A">
        <w:rPr>
          <w:color w:val="000000"/>
          <w:sz w:val="28"/>
          <w:szCs w:val="28"/>
        </w:rPr>
        <w:t xml:space="preserve">:  </w:t>
      </w:r>
      <w:hyperlink r:id="rId53" w:history="1">
        <w:r w:rsidRPr="007C6A9A">
          <w:rPr>
            <w:rStyle w:val="Hyperlink"/>
            <w:sz w:val="28"/>
            <w:szCs w:val="28"/>
          </w:rPr>
          <w:t>http://housing.mt.gov/FAR/foreclosureprevention.mcpx</w:t>
        </w:r>
      </w:hyperlink>
    </w:p>
    <w:p w:rsidR="004D570B" w:rsidRPr="007C6A9A" w:rsidRDefault="004D570B" w:rsidP="004D570B">
      <w:pPr>
        <w:spacing w:before="100" w:beforeAutospacing="1" w:after="100" w:afterAutospacing="1" w:line="320" w:lineRule="atLeast"/>
        <w:rPr>
          <w:rFonts w:asciiTheme="minorHAnsi" w:hAnsiTheme="minorHAnsi" w:cstheme="minorBidi"/>
          <w:color w:val="1F497D" w:themeColor="dark2"/>
          <w:sz w:val="28"/>
          <w:szCs w:val="28"/>
        </w:rPr>
      </w:pPr>
      <w:r w:rsidRPr="007C6A9A">
        <w:rPr>
          <w:rFonts w:asciiTheme="minorHAnsi" w:hAnsiTheme="minorHAnsi" w:cstheme="minorBidi"/>
          <w:b/>
          <w:i/>
          <w:color w:val="1F497D" w:themeColor="dark2"/>
          <w:sz w:val="28"/>
          <w:szCs w:val="28"/>
        </w:rPr>
        <w:t xml:space="preserve"> </w:t>
      </w:r>
    </w:p>
    <w:p w:rsidR="004D570B" w:rsidRPr="007C6A9A" w:rsidRDefault="004D570B" w:rsidP="004D570B">
      <w:pPr>
        <w:pStyle w:val="ListParagraph"/>
        <w:numPr>
          <w:ilvl w:val="0"/>
          <w:numId w:val="17"/>
        </w:numPr>
        <w:rPr>
          <w:sz w:val="28"/>
          <w:szCs w:val="28"/>
        </w:rPr>
      </w:pPr>
      <w:r w:rsidRPr="007C6A9A">
        <w:rPr>
          <w:b/>
          <w:bCs/>
          <w:color w:val="0000FF"/>
          <w:sz w:val="28"/>
          <w:szCs w:val="28"/>
          <w:u w:val="single"/>
        </w:rPr>
        <w:t>Many other links that may be of help</w:t>
      </w:r>
      <w:r w:rsidRPr="007C6A9A">
        <w:rPr>
          <w:b/>
          <w:bCs/>
          <w:sz w:val="28"/>
          <w:szCs w:val="28"/>
        </w:rPr>
        <w:t>:</w:t>
      </w:r>
      <w:r w:rsidRPr="007C6A9A">
        <w:rPr>
          <w:sz w:val="28"/>
          <w:szCs w:val="28"/>
        </w:rPr>
        <w:t xml:space="preserve"> </w:t>
      </w:r>
      <w:hyperlink r:id="rId54" w:history="1">
        <w:r w:rsidRPr="007C6A9A">
          <w:rPr>
            <w:rStyle w:val="Hyperlink"/>
            <w:sz w:val="28"/>
            <w:szCs w:val="28"/>
          </w:rPr>
          <w:t>https://doj.mt.gov/consumer/for-consumers/foreclosure/</w:t>
        </w:r>
      </w:hyperlink>
    </w:p>
    <w:p w:rsidR="004D570B" w:rsidRPr="007C6A9A" w:rsidRDefault="00691980" w:rsidP="004D570B">
      <w:pPr>
        <w:jc w:val="center"/>
        <w:rPr>
          <w:rFonts w:eastAsia="Times New Roman"/>
          <w:b/>
          <w:bCs/>
          <w:sz w:val="28"/>
          <w:szCs w:val="28"/>
          <w:highlight w:val="yellow"/>
        </w:rPr>
      </w:pPr>
      <w:r w:rsidRPr="00691980">
        <w:rPr>
          <w:rFonts w:eastAsia="Times New Roman"/>
          <w:b/>
          <w:bCs/>
          <w:sz w:val="28"/>
          <w:szCs w:val="28"/>
          <w:highlight w:val="yellow"/>
        </w:rPr>
        <w:pict>
          <v:rect id="_x0000_i1026" style="width:540pt;height:1.5pt" o:hralign="center" o:hrstd="t" o:hr="t" fillcolor="#aca899" stroked="f"/>
        </w:pict>
      </w:r>
    </w:p>
    <w:p w:rsidR="004D570B" w:rsidRPr="007C6A9A" w:rsidRDefault="00691980" w:rsidP="004D570B">
      <w:pPr>
        <w:jc w:val="center"/>
        <w:rPr>
          <w:rFonts w:asciiTheme="minorHAnsi" w:hAnsiTheme="minorHAnsi"/>
          <w:color w:val="1F497D"/>
          <w:sz w:val="28"/>
          <w:szCs w:val="28"/>
          <w:highlight w:val="yellow"/>
        </w:rPr>
      </w:pPr>
      <w:r w:rsidRPr="00691980">
        <w:rPr>
          <w:rFonts w:asciiTheme="minorHAnsi" w:hAnsiTheme="minorHAnsi"/>
          <w:color w:val="1F497D"/>
          <w:sz w:val="28"/>
          <w:szCs w:val="28"/>
          <w:highlight w:val="yellow"/>
        </w:rPr>
        <w:pict>
          <v:rect id="_x0000_i1027" style="width:540pt;height:1.5pt" o:hralign="center" o:hrstd="t" o:hr="t" fillcolor="#aca899" stroked="f"/>
        </w:pict>
      </w:r>
    </w:p>
    <w:p w:rsidR="004D570B" w:rsidRPr="007C6A9A" w:rsidRDefault="00691980" w:rsidP="004D570B">
      <w:pPr>
        <w:jc w:val="center"/>
        <w:rPr>
          <w:rFonts w:asciiTheme="minorHAnsi" w:hAnsiTheme="minorHAnsi"/>
          <w:color w:val="1F497D"/>
          <w:sz w:val="28"/>
          <w:szCs w:val="28"/>
          <w:highlight w:val="yellow"/>
        </w:rPr>
      </w:pPr>
      <w:r w:rsidRPr="00691980">
        <w:rPr>
          <w:rFonts w:asciiTheme="minorHAnsi" w:hAnsiTheme="minorHAnsi"/>
          <w:color w:val="1F497D"/>
          <w:sz w:val="28"/>
          <w:szCs w:val="28"/>
          <w:highlight w:val="yellow"/>
        </w:rPr>
        <w:pict>
          <v:rect id="_x0000_i1028" style="width:540pt;height:1.5pt" o:hralign="center" o:hrstd="t" o:hr="t" fillcolor="#aca899" stroked="f"/>
        </w:pict>
      </w:r>
    </w:p>
    <w:p w:rsidR="004D570B" w:rsidRPr="007C6A9A" w:rsidRDefault="00691980" w:rsidP="004D570B">
      <w:pPr>
        <w:jc w:val="center"/>
        <w:rPr>
          <w:rFonts w:asciiTheme="minorHAnsi" w:hAnsiTheme="minorHAnsi"/>
          <w:color w:val="1F497D"/>
          <w:sz w:val="28"/>
          <w:szCs w:val="28"/>
          <w:highlight w:val="yellow"/>
        </w:rPr>
      </w:pPr>
      <w:r w:rsidRPr="00691980">
        <w:rPr>
          <w:rFonts w:asciiTheme="minorHAnsi" w:hAnsiTheme="minorHAnsi"/>
          <w:color w:val="1F497D"/>
          <w:sz w:val="28"/>
          <w:szCs w:val="28"/>
          <w:highlight w:val="yellow"/>
        </w:rPr>
        <w:pict>
          <v:rect id="_x0000_i1029" style="width:540pt;height:1.5pt" o:hralign="center" o:hrstd="t" o:hr="t" fillcolor="#aca899" stroked="f"/>
        </w:pict>
      </w:r>
    </w:p>
    <w:p w:rsidR="004D570B" w:rsidRPr="007C6A9A" w:rsidRDefault="004D570B" w:rsidP="004D570B">
      <w:pPr>
        <w:spacing w:after="240"/>
        <w:ind w:right="497"/>
        <w:rPr>
          <w:rFonts w:asciiTheme="minorHAnsi" w:hAnsiTheme="minorHAnsi"/>
          <w:b/>
          <w:color w:val="1F497D"/>
          <w:sz w:val="28"/>
          <w:szCs w:val="28"/>
        </w:rPr>
      </w:pPr>
      <w:r w:rsidRPr="007C6A9A">
        <w:rPr>
          <w:rFonts w:asciiTheme="minorHAnsi" w:hAnsiTheme="minorHAnsi"/>
          <w:b/>
          <w:color w:val="1F497D"/>
          <w:sz w:val="28"/>
          <w:szCs w:val="28"/>
        </w:rPr>
        <w:t>FK:  ADDITIONAL BACKGROUND</w:t>
      </w:r>
      <w:r w:rsidR="007C6A9A" w:rsidRPr="007C6A9A">
        <w:rPr>
          <w:rFonts w:asciiTheme="minorHAnsi" w:hAnsiTheme="minorHAnsi"/>
          <w:b/>
          <w:color w:val="1F497D"/>
          <w:sz w:val="28"/>
          <w:szCs w:val="28"/>
        </w:rPr>
        <w:t>/Added 8-23-13</w:t>
      </w:r>
    </w:p>
    <w:p w:rsidR="004D570B" w:rsidRPr="007C6A9A" w:rsidRDefault="004D570B" w:rsidP="004D570B">
      <w:pPr>
        <w:pStyle w:val="ListParagraph"/>
        <w:numPr>
          <w:ilvl w:val="0"/>
          <w:numId w:val="19"/>
        </w:numPr>
        <w:spacing w:after="240"/>
        <w:ind w:right="497"/>
        <w:rPr>
          <w:rFonts w:asciiTheme="minorHAnsi" w:hAnsiTheme="minorHAnsi"/>
          <w:sz w:val="28"/>
          <w:szCs w:val="28"/>
        </w:rPr>
      </w:pPr>
      <w:r w:rsidRPr="007C6A9A">
        <w:rPr>
          <w:rFonts w:asciiTheme="minorHAnsi" w:hAnsiTheme="minorHAnsi"/>
          <w:b/>
          <w:color w:val="000000" w:themeColor="text1"/>
          <w:sz w:val="28"/>
          <w:szCs w:val="28"/>
        </w:rPr>
        <w:lastRenderedPageBreak/>
        <w:t>FRONTLINE</w:t>
      </w:r>
      <w:r w:rsidRPr="007C6A9A">
        <w:rPr>
          <w:rFonts w:asciiTheme="minorHAnsi" w:hAnsiTheme="minorHAnsi"/>
          <w:b/>
          <w:bCs/>
          <w:color w:val="000000" w:themeColor="text1"/>
          <w:sz w:val="28"/>
          <w:szCs w:val="28"/>
        </w:rPr>
        <w:t xml:space="preserve">/PBS’s report  </w:t>
      </w:r>
      <w:r w:rsidRPr="007C6A9A">
        <w:rPr>
          <w:rFonts w:asciiTheme="minorHAnsi" w:hAnsiTheme="minorHAnsi"/>
          <w:b/>
          <w:bCs/>
          <w:i/>
          <w:color w:val="000000" w:themeColor="text1"/>
          <w:sz w:val="28"/>
          <w:szCs w:val="28"/>
          <w:u w:val="single"/>
        </w:rPr>
        <w:t>Wall Street "Untouchables</w:t>
      </w:r>
      <w:r w:rsidRPr="007C6A9A">
        <w:rPr>
          <w:rFonts w:asciiTheme="minorHAnsi" w:hAnsiTheme="minorHAnsi"/>
          <w:b/>
          <w:bCs/>
          <w:i/>
          <w:color w:val="1F497D"/>
          <w:sz w:val="28"/>
          <w:szCs w:val="28"/>
          <w:u w:val="single"/>
        </w:rPr>
        <w:t>"</w:t>
      </w:r>
      <w:r w:rsidRPr="007C6A9A">
        <w:rPr>
          <w:rFonts w:asciiTheme="minorHAnsi" w:hAnsiTheme="minorHAnsi"/>
          <w:b/>
          <w:bCs/>
          <w:color w:val="1F497D"/>
          <w:sz w:val="28"/>
          <w:szCs w:val="28"/>
        </w:rPr>
        <w:t xml:space="preserve"> – </w:t>
      </w:r>
      <w:r w:rsidRPr="007C6A9A">
        <w:rPr>
          <w:rFonts w:asciiTheme="minorHAnsi" w:hAnsiTheme="minorHAnsi"/>
          <w:b/>
          <w:bCs/>
          <w:color w:val="1F497D"/>
          <w:sz w:val="28"/>
          <w:szCs w:val="28"/>
          <w:highlight w:val="yellow"/>
        </w:rPr>
        <w:t>This video is on-line at</w:t>
      </w:r>
      <w:r w:rsidRPr="007C6A9A">
        <w:rPr>
          <w:rFonts w:asciiTheme="minorHAnsi" w:hAnsiTheme="minorHAnsi"/>
          <w:b/>
          <w:bCs/>
          <w:color w:val="1F497D"/>
          <w:sz w:val="28"/>
          <w:szCs w:val="28"/>
        </w:rPr>
        <w:t xml:space="preserve"> </w:t>
      </w:r>
      <w:hyperlink r:id="rId55" w:history="1">
        <w:r w:rsidRPr="007C6A9A">
          <w:rPr>
            <w:rStyle w:val="Hyperlink"/>
            <w:rFonts w:asciiTheme="minorHAnsi" w:hAnsiTheme="minorHAnsi"/>
            <w:bCs/>
            <w:sz w:val="28"/>
            <w:szCs w:val="28"/>
          </w:rPr>
          <w:t>http://www.pbs.org/wgbh/pages/frontline/untouchables/</w:t>
        </w:r>
      </w:hyperlink>
      <w:r w:rsidRPr="007C6A9A">
        <w:rPr>
          <w:rFonts w:asciiTheme="minorHAnsi" w:hAnsiTheme="minorHAnsi"/>
          <w:b/>
          <w:bCs/>
          <w:color w:val="1F497D"/>
          <w:sz w:val="28"/>
          <w:szCs w:val="28"/>
        </w:rPr>
        <w:t> </w:t>
      </w:r>
    </w:p>
    <w:p w:rsidR="004D570B" w:rsidRPr="007C6A9A" w:rsidRDefault="004D570B" w:rsidP="004D570B">
      <w:pPr>
        <w:pStyle w:val="ListParagraph"/>
        <w:numPr>
          <w:ilvl w:val="1"/>
          <w:numId w:val="19"/>
        </w:numPr>
        <w:spacing w:after="240" w:line="497" w:lineRule="atLeast"/>
        <w:ind w:right="497"/>
        <w:textAlignment w:val="top"/>
        <w:rPr>
          <w:rFonts w:asciiTheme="minorHAnsi" w:hAnsiTheme="minorHAnsi"/>
          <w:bCs/>
          <w:color w:val="000000" w:themeColor="text1"/>
          <w:sz w:val="28"/>
          <w:szCs w:val="28"/>
        </w:rPr>
      </w:pPr>
      <w:r w:rsidRPr="007C6A9A">
        <w:rPr>
          <w:rFonts w:asciiTheme="minorHAnsi" w:hAnsiTheme="minorHAnsi"/>
          <w:b/>
          <w:bCs/>
          <w:color w:val="000000" w:themeColor="text1"/>
          <w:sz w:val="28"/>
          <w:szCs w:val="28"/>
        </w:rPr>
        <w:t xml:space="preserve"> </w:t>
      </w:r>
      <w:r w:rsidRPr="007C6A9A">
        <w:rPr>
          <w:rFonts w:asciiTheme="minorHAnsi" w:hAnsiTheme="minorHAnsi"/>
          <w:bCs/>
          <w:color w:val="000000" w:themeColor="text1"/>
          <w:sz w:val="28"/>
          <w:szCs w:val="28"/>
        </w:rPr>
        <w:t xml:space="preserve">Documentary critical of the Obama administration’s actions/lack of action on housing, under policies promoted by Wall Street-tied Timothy Geithner, </w:t>
      </w:r>
      <w:r w:rsidRPr="007C6A9A">
        <w:rPr>
          <w:rStyle w:val="st1"/>
          <w:rFonts w:asciiTheme="minorHAnsi" w:hAnsiTheme="minorHAnsi" w:cs="Arial"/>
          <w:color w:val="000000" w:themeColor="text1"/>
          <w:sz w:val="28"/>
          <w:szCs w:val="28"/>
        </w:rPr>
        <w:t>Secretary of the Treasury under President Barack,  Geithner h</w:t>
      </w:r>
      <w:r w:rsidRPr="007C6A9A">
        <w:rPr>
          <w:rFonts w:asciiTheme="minorHAnsi" w:hAnsiTheme="minorHAnsi"/>
          <w:color w:val="000000" w:themeColor="text1"/>
          <w:sz w:val="28"/>
          <w:szCs w:val="28"/>
        </w:rPr>
        <w:t>elped steer the White House’s response to the September 2008  financial crisis (and its still-</w:t>
      </w:r>
      <w:r w:rsidR="008F2B07" w:rsidRPr="007C6A9A">
        <w:rPr>
          <w:rFonts w:asciiTheme="minorHAnsi" w:hAnsiTheme="minorHAnsi"/>
          <w:color w:val="000000" w:themeColor="text1"/>
          <w:sz w:val="28"/>
          <w:szCs w:val="28"/>
        </w:rPr>
        <w:t>existing</w:t>
      </w:r>
      <w:r w:rsidRPr="007C6A9A">
        <w:rPr>
          <w:rFonts w:asciiTheme="minorHAnsi" w:hAnsiTheme="minorHAnsi"/>
          <w:color w:val="000000" w:themeColor="text1"/>
          <w:sz w:val="28"/>
          <w:szCs w:val="28"/>
        </w:rPr>
        <w:t xml:space="preserve"> aftermath). </w:t>
      </w:r>
      <w:r w:rsidRPr="007C6A9A">
        <w:rPr>
          <w:rFonts w:asciiTheme="minorHAnsi" w:hAnsiTheme="minorHAnsi"/>
          <w:bCs/>
          <w:color w:val="000000" w:themeColor="text1"/>
          <w:sz w:val="28"/>
          <w:szCs w:val="28"/>
        </w:rPr>
        <w:t>In </w:t>
      </w:r>
      <w:hyperlink r:id="rId56" w:history="1">
        <w:r w:rsidRPr="007C6A9A">
          <w:rPr>
            <w:rStyle w:val="Hyperlink"/>
            <w:rFonts w:asciiTheme="minorHAnsi" w:hAnsiTheme="minorHAnsi"/>
            <w:bCs/>
            <w:i/>
            <w:iCs/>
            <w:color w:val="000000" w:themeColor="text1"/>
            <w:sz w:val="28"/>
            <w:szCs w:val="28"/>
          </w:rPr>
          <w:t>The Untouchables</w:t>
        </w:r>
      </w:hyperlink>
      <w:r w:rsidRPr="007C6A9A">
        <w:rPr>
          <w:rFonts w:asciiTheme="minorHAnsi" w:hAnsiTheme="minorHAnsi"/>
          <w:bCs/>
          <w:color w:val="000000" w:themeColor="text1"/>
          <w:sz w:val="28"/>
          <w:szCs w:val="28"/>
        </w:rPr>
        <w:t>, which re-aired May 21, 2013 on FRONTLINE, correspondent Martin Smith examines why not one major Wall Street executive (FK: except possibly one in the last few days) has been prosecuted for fraud tied to the sale of bad mortgages.</w:t>
      </w:r>
    </w:p>
    <w:p w:rsidR="004D570B" w:rsidRPr="007C6A9A" w:rsidRDefault="004D570B" w:rsidP="004D570B">
      <w:pPr>
        <w:pStyle w:val="ListParagraph"/>
        <w:numPr>
          <w:ilvl w:val="1"/>
          <w:numId w:val="19"/>
        </w:numPr>
        <w:spacing w:after="240" w:line="497" w:lineRule="atLeast"/>
        <w:ind w:right="497"/>
        <w:textAlignment w:val="top"/>
        <w:rPr>
          <w:rFonts w:asciiTheme="minorHAnsi" w:hAnsiTheme="minorHAnsi" w:cstheme="minorBidi"/>
          <w:color w:val="1F497D" w:themeColor="dark2"/>
          <w:sz w:val="28"/>
          <w:szCs w:val="28"/>
        </w:rPr>
      </w:pPr>
      <w:r w:rsidRPr="007C6A9A">
        <w:rPr>
          <w:rFonts w:asciiTheme="minorHAnsi" w:hAnsiTheme="minorHAnsi"/>
          <w:color w:val="000000" w:themeColor="text1"/>
          <w:sz w:val="28"/>
          <w:szCs w:val="28"/>
        </w:rPr>
        <w:t xml:space="preserve"> Also see::</w:t>
      </w:r>
    </w:p>
    <w:p w:rsidR="004D570B" w:rsidRPr="007C6A9A" w:rsidRDefault="00691980" w:rsidP="004D570B">
      <w:pPr>
        <w:pStyle w:val="ListParagraph"/>
        <w:numPr>
          <w:ilvl w:val="2"/>
          <w:numId w:val="19"/>
        </w:numPr>
        <w:spacing w:after="240" w:line="497" w:lineRule="atLeast"/>
        <w:ind w:right="497"/>
        <w:textAlignment w:val="top"/>
        <w:rPr>
          <w:rFonts w:asciiTheme="minorHAnsi" w:hAnsiTheme="minorHAnsi" w:cstheme="minorBidi"/>
          <w:color w:val="1F497D" w:themeColor="dark2"/>
          <w:sz w:val="28"/>
          <w:szCs w:val="28"/>
        </w:rPr>
      </w:pPr>
      <w:hyperlink r:id="rId57" w:history="1">
        <w:r w:rsidR="004D570B" w:rsidRPr="007C6A9A">
          <w:rPr>
            <w:rStyle w:val="Hyperlink"/>
            <w:rFonts w:asciiTheme="minorHAnsi" w:hAnsiTheme="minorHAnsi" w:cstheme="minorBidi"/>
            <w:b/>
            <w:color w:val="000000" w:themeColor="text1"/>
            <w:sz w:val="28"/>
            <w:szCs w:val="28"/>
          </w:rPr>
          <w:t>William K. Black</w:t>
        </w:r>
      </w:hyperlink>
      <w:proofErr w:type="gramStart"/>
      <w:r w:rsidR="004D570B" w:rsidRPr="007C6A9A">
        <w:rPr>
          <w:rFonts w:asciiTheme="minorHAnsi" w:hAnsiTheme="minorHAnsi" w:cstheme="minorBidi"/>
          <w:b/>
          <w:color w:val="000000" w:themeColor="text1"/>
          <w:sz w:val="28"/>
          <w:szCs w:val="28"/>
        </w:rPr>
        <w:t>,  “</w:t>
      </w:r>
      <w:proofErr w:type="gramEnd"/>
      <w:r w:rsidR="004D570B" w:rsidRPr="007C6A9A">
        <w:rPr>
          <w:rFonts w:asciiTheme="minorHAnsi" w:hAnsiTheme="minorHAnsi" w:cstheme="minorBidi"/>
          <w:b/>
          <w:color w:val="000000" w:themeColor="text1"/>
          <w:sz w:val="28"/>
          <w:szCs w:val="28"/>
        </w:rPr>
        <w:t xml:space="preserve">The Banksters’ Master Irony: The Push for Summers and Geithner.” </w:t>
      </w:r>
      <w:r w:rsidR="004D570B" w:rsidRPr="007C6A9A">
        <w:rPr>
          <w:rFonts w:asciiTheme="minorHAnsi" w:hAnsiTheme="minorHAnsi" w:cstheme="minorBidi"/>
          <w:color w:val="000000" w:themeColor="text1"/>
          <w:sz w:val="28"/>
          <w:szCs w:val="28"/>
        </w:rPr>
        <w:t>August 21st, 2013.</w:t>
      </w:r>
      <w:r w:rsidR="004D570B" w:rsidRPr="007C6A9A">
        <w:rPr>
          <w:rFonts w:asciiTheme="minorHAnsi" w:hAnsiTheme="minorHAnsi" w:cstheme="minorBidi"/>
          <w:color w:val="1F497D" w:themeColor="dark2"/>
          <w:sz w:val="28"/>
          <w:szCs w:val="28"/>
        </w:rPr>
        <w:t xml:space="preserve">  </w:t>
      </w:r>
      <w:hyperlink r:id="rId58" w:history="1">
        <w:r w:rsidR="004D570B" w:rsidRPr="007C6A9A">
          <w:rPr>
            <w:rStyle w:val="Hyperlink"/>
            <w:rFonts w:asciiTheme="minorHAnsi" w:hAnsiTheme="minorHAnsi" w:cstheme="minorBidi"/>
            <w:sz w:val="28"/>
            <w:szCs w:val="28"/>
          </w:rPr>
          <w:t>http://www.economonitor.com/blog/2013/08/the-banksters-master-irony-the-push-for-summers-and-geithner/</w:t>
        </w:r>
      </w:hyperlink>
    </w:p>
    <w:p w:rsidR="004D570B" w:rsidRPr="007C6A9A" w:rsidRDefault="00691980" w:rsidP="004D570B">
      <w:pPr>
        <w:pStyle w:val="ListParagraph"/>
        <w:numPr>
          <w:ilvl w:val="2"/>
          <w:numId w:val="19"/>
        </w:numPr>
        <w:spacing w:after="240"/>
        <w:ind w:right="497"/>
        <w:rPr>
          <w:rFonts w:asciiTheme="minorHAnsi" w:hAnsiTheme="minorHAnsi"/>
          <w:bCs/>
          <w:color w:val="000000" w:themeColor="text1"/>
          <w:sz w:val="28"/>
          <w:szCs w:val="28"/>
        </w:rPr>
      </w:pPr>
      <w:hyperlink r:id="rId59" w:tooltip="Posts by Zaid Jilani" w:history="1">
        <w:r w:rsidR="004D570B" w:rsidRPr="007C6A9A">
          <w:rPr>
            <w:rStyle w:val="Hyperlink"/>
            <w:rFonts w:asciiTheme="minorHAnsi" w:eastAsia="Times New Roman" w:hAnsiTheme="minorHAnsi"/>
            <w:b/>
            <w:color w:val="000000" w:themeColor="text1"/>
            <w:sz w:val="28"/>
            <w:szCs w:val="28"/>
          </w:rPr>
          <w:t>Zaid Jilani</w:t>
        </w:r>
      </w:hyperlink>
      <w:r w:rsidR="004D570B" w:rsidRPr="007C6A9A">
        <w:rPr>
          <w:rFonts w:asciiTheme="minorHAnsi" w:hAnsiTheme="minorHAnsi"/>
          <w:b/>
          <w:color w:val="000000" w:themeColor="text1"/>
          <w:sz w:val="28"/>
          <w:szCs w:val="28"/>
        </w:rPr>
        <w:t xml:space="preserve"> , “</w:t>
      </w:r>
      <w:r w:rsidR="004D570B" w:rsidRPr="007C6A9A">
        <w:rPr>
          <w:rFonts w:asciiTheme="minorHAnsi" w:hAnsiTheme="minorHAnsi"/>
          <w:b/>
          <w:sz w:val="28"/>
          <w:szCs w:val="28"/>
        </w:rPr>
        <w:t xml:space="preserve">The Wall Street Ties of </w:t>
      </w:r>
      <w:proofErr w:type="gramStart"/>
      <w:r w:rsidR="004D570B" w:rsidRPr="007C6A9A">
        <w:rPr>
          <w:rFonts w:asciiTheme="minorHAnsi" w:hAnsiTheme="minorHAnsi"/>
          <w:b/>
          <w:sz w:val="28"/>
          <w:szCs w:val="28"/>
        </w:rPr>
        <w:t>Summers</w:t>
      </w:r>
      <w:proofErr w:type="gramEnd"/>
      <w:r w:rsidR="004D570B" w:rsidRPr="007C6A9A">
        <w:rPr>
          <w:rFonts w:asciiTheme="minorHAnsi" w:hAnsiTheme="minorHAnsi"/>
          <w:b/>
          <w:sz w:val="28"/>
          <w:szCs w:val="28"/>
        </w:rPr>
        <w:t xml:space="preserve"> and Geithner.”</w:t>
      </w:r>
      <w:r w:rsidR="004D570B" w:rsidRPr="007C6A9A">
        <w:rPr>
          <w:rFonts w:asciiTheme="minorHAnsi" w:eastAsia="Times New Roman" w:hAnsiTheme="minorHAnsi"/>
          <w:sz w:val="28"/>
          <w:szCs w:val="28"/>
        </w:rPr>
        <w:t xml:space="preserve"> August 2, 2013. </w:t>
      </w:r>
      <w:r w:rsidR="004D570B" w:rsidRPr="007C6A9A">
        <w:rPr>
          <w:rFonts w:asciiTheme="minorHAnsi" w:hAnsiTheme="minorHAnsi"/>
          <w:sz w:val="28"/>
          <w:szCs w:val="28"/>
        </w:rPr>
        <w:t xml:space="preserve"> </w:t>
      </w:r>
      <w:hyperlink r:id="rId60" w:history="1">
        <w:r w:rsidR="004D570B" w:rsidRPr="007C6A9A">
          <w:rPr>
            <w:rStyle w:val="Hyperlink"/>
            <w:rFonts w:asciiTheme="minorHAnsi" w:hAnsiTheme="minorHAnsi"/>
            <w:sz w:val="28"/>
            <w:szCs w:val="28"/>
          </w:rPr>
          <w:t>http://billmoyers.com/2013/08/02/the-wall-street-ties-of-larry-summers-and-timothy-geithner/</w:t>
        </w:r>
      </w:hyperlink>
      <w:r w:rsidR="004D570B" w:rsidRPr="007C6A9A">
        <w:rPr>
          <w:rFonts w:asciiTheme="minorHAnsi" w:hAnsiTheme="minorHAnsi"/>
          <w:bCs/>
          <w:color w:val="000000" w:themeColor="text1"/>
          <w:sz w:val="28"/>
          <w:szCs w:val="28"/>
        </w:rPr>
        <w:t>).</w:t>
      </w:r>
    </w:p>
    <w:p w:rsidR="004D570B" w:rsidRPr="007C6A9A" w:rsidRDefault="004D570B" w:rsidP="004D570B">
      <w:pPr>
        <w:pStyle w:val="ListParagraph"/>
        <w:numPr>
          <w:ilvl w:val="0"/>
          <w:numId w:val="19"/>
        </w:numPr>
        <w:rPr>
          <w:rFonts w:asciiTheme="minorHAnsi" w:hAnsiTheme="minorHAnsi" w:cs="Arial"/>
          <w:color w:val="333333"/>
          <w:sz w:val="28"/>
          <w:szCs w:val="28"/>
          <w:u w:val="single"/>
        </w:rPr>
      </w:pPr>
      <w:r w:rsidRPr="007C6A9A">
        <w:rPr>
          <w:rFonts w:asciiTheme="minorHAnsi" w:hAnsiTheme="minorHAnsi" w:cs="Arial"/>
          <w:b/>
          <w:color w:val="333333"/>
          <w:sz w:val="28"/>
          <w:szCs w:val="28"/>
        </w:rPr>
        <w:t xml:space="preserve">Film:  </w:t>
      </w:r>
      <w:r w:rsidRPr="007C6A9A">
        <w:rPr>
          <w:rFonts w:asciiTheme="minorHAnsi" w:hAnsiTheme="minorHAnsi" w:cs="Arial"/>
          <w:b/>
          <w:i/>
          <w:color w:val="333333"/>
          <w:sz w:val="28"/>
          <w:szCs w:val="28"/>
          <w:u w:val="single"/>
        </w:rPr>
        <w:t>HEIST: Who Stole the American Dream?</w:t>
      </w:r>
      <w:r w:rsidRPr="007C6A9A">
        <w:rPr>
          <w:rFonts w:asciiTheme="minorHAnsi" w:hAnsiTheme="minorHAnsi" w:cs="Arial"/>
          <w:b/>
          <w:i/>
          <w:color w:val="333333"/>
          <w:sz w:val="28"/>
          <w:szCs w:val="28"/>
        </w:rPr>
        <w:t xml:space="preserve"> -- </w:t>
      </w:r>
      <w:r w:rsidRPr="007C6A9A">
        <w:rPr>
          <w:rFonts w:asciiTheme="minorHAnsi" w:eastAsia="Times New Roman" w:hAnsiTheme="minorHAnsi" w:cs="Arial"/>
          <w:color w:val="000000" w:themeColor="text1"/>
          <w:sz w:val="28"/>
          <w:szCs w:val="28"/>
        </w:rPr>
        <w:t>documentary co-directed by Frances Causey and Donald Goldmacher</w:t>
      </w:r>
      <w:r w:rsidRPr="007C6A9A">
        <w:rPr>
          <w:rFonts w:asciiTheme="minorHAnsi" w:hAnsiTheme="minorHAnsi" w:cs="Arial"/>
          <w:b/>
          <w:i/>
          <w:color w:val="333333"/>
          <w:sz w:val="28"/>
          <w:szCs w:val="28"/>
        </w:rPr>
        <w:t xml:space="preserve">  </w:t>
      </w:r>
      <w:r w:rsidRPr="007C6A9A">
        <w:rPr>
          <w:rFonts w:asciiTheme="minorHAnsi" w:hAnsiTheme="minorHAnsi" w:cs="Arial"/>
          <w:b/>
          <w:i/>
          <w:color w:val="333333"/>
          <w:sz w:val="28"/>
          <w:szCs w:val="28"/>
          <w:u w:val="single"/>
        </w:rPr>
        <w:t xml:space="preserve"> </w:t>
      </w:r>
      <w:hyperlink r:id="rId61" w:history="1">
        <w:r w:rsidRPr="007C6A9A">
          <w:rPr>
            <w:rStyle w:val="Hyperlink"/>
            <w:rFonts w:asciiTheme="minorHAnsi" w:hAnsiTheme="minorHAnsi" w:cs="Arial"/>
            <w:sz w:val="28"/>
            <w:szCs w:val="28"/>
          </w:rPr>
          <w:t>http://heist-themovie.com/index.html</w:t>
        </w:r>
      </w:hyperlink>
      <w:r w:rsidRPr="007C6A9A">
        <w:rPr>
          <w:rFonts w:asciiTheme="minorHAnsi" w:hAnsiTheme="minorHAnsi" w:cs="Arial"/>
          <w:color w:val="1F497D" w:themeColor="dark2"/>
          <w:sz w:val="28"/>
          <w:szCs w:val="28"/>
          <w:u w:val="single"/>
        </w:rPr>
        <w:t xml:space="preserve">  </w:t>
      </w:r>
    </w:p>
    <w:p w:rsidR="004D570B" w:rsidRPr="007C6A9A" w:rsidRDefault="004D570B" w:rsidP="004D570B">
      <w:pPr>
        <w:pStyle w:val="ListParagraph"/>
        <w:numPr>
          <w:ilvl w:val="1"/>
          <w:numId w:val="19"/>
        </w:numPr>
        <w:rPr>
          <w:rFonts w:asciiTheme="minorHAnsi" w:hAnsiTheme="minorHAnsi" w:cs="Arial"/>
          <w:color w:val="000000" w:themeColor="text1"/>
          <w:sz w:val="28"/>
          <w:szCs w:val="28"/>
          <w:u w:val="single"/>
        </w:rPr>
      </w:pPr>
      <w:r w:rsidRPr="007C6A9A">
        <w:rPr>
          <w:rFonts w:asciiTheme="minorHAnsi" w:hAnsiTheme="minorHAnsi" w:cs="Arial"/>
          <w:color w:val="000000" w:themeColor="text1"/>
          <w:sz w:val="28"/>
          <w:szCs w:val="28"/>
        </w:rPr>
        <w:t xml:space="preserve">Thanks to Becca Titus </w:t>
      </w:r>
      <w:r w:rsidRPr="007C6A9A">
        <w:rPr>
          <w:rFonts w:asciiTheme="minorHAnsi" w:hAnsiTheme="minorHAnsi"/>
          <w:color w:val="000000" w:themeColor="text1"/>
          <w:sz w:val="28"/>
          <w:szCs w:val="28"/>
        </w:rPr>
        <w:t xml:space="preserve">of the Missoula Foreclosure Defense Team </w:t>
      </w:r>
      <w:r w:rsidRPr="007C6A9A">
        <w:rPr>
          <w:rFonts w:asciiTheme="minorHAnsi" w:hAnsiTheme="minorHAnsi" w:cs="Arial"/>
          <w:color w:val="000000" w:themeColor="text1"/>
          <w:sz w:val="28"/>
          <w:szCs w:val="28"/>
        </w:rPr>
        <w:t>and Walter Wilde of</w:t>
      </w:r>
      <w:r w:rsidRPr="007C6A9A">
        <w:rPr>
          <w:color w:val="000000" w:themeColor="text1"/>
          <w:sz w:val="28"/>
          <w:szCs w:val="28"/>
        </w:rPr>
        <w:t xml:space="preserve"> Missoula Moves to Amend</w:t>
      </w:r>
      <w:r w:rsidRPr="007C6A9A">
        <w:rPr>
          <w:rFonts w:asciiTheme="minorHAnsi" w:hAnsiTheme="minorHAnsi" w:cs="Arial"/>
          <w:color w:val="000000" w:themeColor="text1"/>
          <w:sz w:val="28"/>
          <w:szCs w:val="28"/>
        </w:rPr>
        <w:t xml:space="preserve"> for calling this to our attention.</w:t>
      </w:r>
      <w:r w:rsidRPr="007C6A9A">
        <w:rPr>
          <w:rFonts w:asciiTheme="minorHAnsi" w:hAnsiTheme="minorHAnsi" w:cs="Arial"/>
          <w:color w:val="000000" w:themeColor="text1"/>
          <w:sz w:val="28"/>
          <w:szCs w:val="28"/>
          <w:u w:val="single"/>
        </w:rPr>
        <w:t xml:space="preserve"> </w:t>
      </w:r>
    </w:p>
    <w:p w:rsidR="004D570B" w:rsidRPr="007C6A9A" w:rsidRDefault="004D570B" w:rsidP="004D570B">
      <w:pPr>
        <w:pStyle w:val="NormalWeb"/>
        <w:numPr>
          <w:ilvl w:val="0"/>
          <w:numId w:val="20"/>
        </w:numPr>
        <w:spacing w:beforeAutospacing="0" w:after="240"/>
        <w:ind w:right="497"/>
        <w:rPr>
          <w:rFonts w:asciiTheme="minorHAnsi" w:hAnsiTheme="minorHAnsi" w:cs="Arial"/>
          <w:b/>
          <w:color w:val="333333"/>
          <w:sz w:val="28"/>
          <w:szCs w:val="28"/>
          <w:u w:val="single"/>
        </w:rPr>
      </w:pPr>
      <w:r w:rsidRPr="007C6A9A">
        <w:rPr>
          <w:rFonts w:asciiTheme="minorHAnsi" w:hAnsiTheme="minorHAnsi"/>
          <w:sz w:val="28"/>
          <w:szCs w:val="28"/>
        </w:rPr>
        <w:t>August 28</w:t>
      </w:r>
      <w:r w:rsidRPr="007C6A9A">
        <w:rPr>
          <w:rFonts w:asciiTheme="minorHAnsi" w:hAnsiTheme="minorHAnsi"/>
          <w:sz w:val="28"/>
          <w:szCs w:val="28"/>
          <w:vertAlign w:val="superscript"/>
        </w:rPr>
        <w:t>th</w:t>
      </w:r>
      <w:r w:rsidRPr="007C6A9A">
        <w:rPr>
          <w:rFonts w:asciiTheme="minorHAnsi" w:hAnsiTheme="minorHAnsi"/>
          <w:sz w:val="28"/>
          <w:szCs w:val="28"/>
        </w:rPr>
        <w:t xml:space="preserve"> will mark the 50</w:t>
      </w:r>
      <w:r w:rsidRPr="007C6A9A">
        <w:rPr>
          <w:rFonts w:asciiTheme="minorHAnsi" w:hAnsiTheme="minorHAnsi"/>
          <w:sz w:val="28"/>
          <w:szCs w:val="28"/>
          <w:vertAlign w:val="superscript"/>
        </w:rPr>
        <w:t>th</w:t>
      </w:r>
      <w:r w:rsidRPr="007C6A9A">
        <w:rPr>
          <w:rFonts w:asciiTheme="minorHAnsi" w:hAnsiTheme="minorHAnsi"/>
          <w:sz w:val="28"/>
          <w:szCs w:val="28"/>
        </w:rPr>
        <w:t xml:space="preserve"> anniversary of the March </w:t>
      </w:r>
      <w:proofErr w:type="gramStart"/>
      <w:r w:rsidRPr="007C6A9A">
        <w:rPr>
          <w:rFonts w:asciiTheme="minorHAnsi" w:hAnsiTheme="minorHAnsi"/>
          <w:sz w:val="28"/>
          <w:szCs w:val="28"/>
        </w:rPr>
        <w:t>On</w:t>
      </w:r>
      <w:proofErr w:type="gramEnd"/>
      <w:r w:rsidRPr="007C6A9A">
        <w:rPr>
          <w:rFonts w:asciiTheme="minorHAnsi" w:hAnsiTheme="minorHAnsi"/>
          <w:sz w:val="28"/>
          <w:szCs w:val="28"/>
        </w:rPr>
        <w:t xml:space="preserve"> Washington! To celebrate, the makers of HEIST have made it available for </w:t>
      </w:r>
      <w:r w:rsidRPr="007C6A9A">
        <w:rPr>
          <w:rFonts w:asciiTheme="minorHAnsi" w:hAnsiTheme="minorHAnsi"/>
          <w:b/>
          <w:sz w:val="28"/>
          <w:szCs w:val="28"/>
          <w:highlight w:val="yellow"/>
        </w:rPr>
        <w:t>FREE streaming  online from</w:t>
      </w:r>
      <w:r w:rsidRPr="007C6A9A">
        <w:rPr>
          <w:rFonts w:asciiTheme="minorHAnsi" w:hAnsiTheme="minorHAnsi"/>
          <w:b/>
          <w:bCs/>
          <w:sz w:val="28"/>
          <w:szCs w:val="28"/>
          <w:highlight w:val="yellow"/>
        </w:rPr>
        <w:t xml:space="preserve"> </w:t>
      </w:r>
      <w:r w:rsidRPr="007C6A9A">
        <w:rPr>
          <w:rFonts w:asciiTheme="minorHAnsi" w:hAnsiTheme="minorHAnsi"/>
          <w:b/>
          <w:sz w:val="28"/>
          <w:szCs w:val="28"/>
          <w:highlight w:val="yellow"/>
        </w:rPr>
        <w:t>August 23rd to September 4th!  Simply click the link at </w:t>
      </w:r>
      <w:hyperlink r:id="rId62" w:tgtFrame="_blank" w:history="1">
        <w:r w:rsidRPr="007C6A9A">
          <w:rPr>
            <w:rStyle w:val="Hyperlink"/>
            <w:rFonts w:asciiTheme="minorHAnsi" w:hAnsiTheme="minorHAnsi"/>
            <w:b/>
            <w:sz w:val="28"/>
            <w:szCs w:val="28"/>
            <w:highlight w:val="yellow"/>
          </w:rPr>
          <w:t>http://heist-themovie.com</w:t>
        </w:r>
      </w:hyperlink>
      <w:r w:rsidRPr="007C6A9A">
        <w:rPr>
          <w:rFonts w:asciiTheme="minorHAnsi" w:hAnsiTheme="minorHAnsi"/>
          <w:sz w:val="28"/>
          <w:szCs w:val="28"/>
        </w:rPr>
        <w:t>  “There is still a lot of work to be done to restore the economy. We hope you will join us in spreading this message by sharing </w:t>
      </w:r>
      <w:hyperlink r:id="rId63" w:history="1">
        <w:r w:rsidRPr="007C6A9A">
          <w:rPr>
            <w:rStyle w:val="Hyperlink"/>
            <w:rFonts w:asciiTheme="minorHAnsi" w:hAnsiTheme="minorHAnsi"/>
            <w:sz w:val="28"/>
            <w:szCs w:val="28"/>
          </w:rPr>
          <w:t>HEIST</w:t>
        </w:r>
      </w:hyperlink>
      <w:r w:rsidRPr="007C6A9A">
        <w:rPr>
          <w:rFonts w:asciiTheme="minorHAnsi" w:hAnsiTheme="minorHAnsi"/>
          <w:sz w:val="28"/>
          <w:szCs w:val="28"/>
        </w:rPr>
        <w:t xml:space="preserve"> with fellow friends and family!  In solidarity, Donald Goldmacher, Frances Causey and the HEIST Team”</w:t>
      </w:r>
    </w:p>
    <w:p w:rsidR="007C6A9A" w:rsidRPr="007C6A9A" w:rsidRDefault="007C6A9A" w:rsidP="004D570B">
      <w:pPr>
        <w:pStyle w:val="NormalWeb"/>
        <w:numPr>
          <w:ilvl w:val="0"/>
          <w:numId w:val="20"/>
        </w:numPr>
        <w:spacing w:beforeAutospacing="0" w:after="240"/>
        <w:ind w:right="497"/>
        <w:rPr>
          <w:rFonts w:asciiTheme="minorHAnsi" w:hAnsiTheme="minorHAnsi" w:cs="Arial"/>
          <w:b/>
          <w:color w:val="333333"/>
          <w:sz w:val="28"/>
          <w:szCs w:val="28"/>
          <w:u w:val="single"/>
        </w:rPr>
      </w:pPr>
    </w:p>
    <w:p w:rsidR="004D570B" w:rsidRPr="007C6A9A" w:rsidRDefault="004D570B" w:rsidP="004D570B">
      <w:pPr>
        <w:pStyle w:val="NormalWeb"/>
        <w:spacing w:beforeAutospacing="0" w:after="240"/>
        <w:ind w:left="720" w:right="497"/>
        <w:rPr>
          <w:rFonts w:asciiTheme="minorHAnsi" w:hAnsiTheme="minorHAnsi" w:cs="Arial"/>
          <w:b/>
          <w:color w:val="333333"/>
          <w:sz w:val="28"/>
          <w:szCs w:val="28"/>
          <w:u w:val="single"/>
        </w:rPr>
      </w:pPr>
      <w:r w:rsidRPr="007C6A9A">
        <w:rPr>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6765925" cy="1287780"/>
            <wp:effectExtent l="19050" t="0" r="0" b="0"/>
            <wp:wrapSquare wrapText="bothSides"/>
            <wp:docPr id="8" name="Picture 3" descr="Heis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ist banner"/>
                    <pic:cNvPicPr>
                      <a:picLocks noChangeAspect="1" noChangeArrowheads="1"/>
                    </pic:cNvPicPr>
                  </pic:nvPicPr>
                  <pic:blipFill>
                    <a:blip r:embed="rId64" cstate="print"/>
                    <a:srcRect/>
                    <a:stretch>
                      <a:fillRect/>
                    </a:stretch>
                  </pic:blipFill>
                  <pic:spPr bwMode="auto">
                    <a:xfrm>
                      <a:off x="0" y="0"/>
                      <a:ext cx="6765925" cy="1287780"/>
                    </a:xfrm>
                    <a:prstGeom prst="rect">
                      <a:avLst/>
                    </a:prstGeom>
                    <a:noFill/>
                  </pic:spPr>
                </pic:pic>
              </a:graphicData>
            </a:graphic>
          </wp:anchor>
        </w:drawing>
      </w:r>
      <w:r w:rsidRPr="007C6A9A">
        <w:rPr>
          <w:rFonts w:asciiTheme="minorHAnsi" w:hAnsiTheme="minorHAnsi" w:cs="Arial"/>
          <w:b/>
          <w:color w:val="333333"/>
          <w:sz w:val="28"/>
          <w:szCs w:val="28"/>
          <w:u w:val="single"/>
        </w:rPr>
        <w:br w:type="textWrapping" w:clear="all"/>
      </w:r>
    </w:p>
    <w:p w:rsidR="004D570B" w:rsidRPr="007C6A9A" w:rsidRDefault="004D570B" w:rsidP="004D570B">
      <w:pPr>
        <w:pStyle w:val="ListParagraph"/>
        <w:numPr>
          <w:ilvl w:val="0"/>
          <w:numId w:val="20"/>
        </w:numPr>
        <w:spacing w:after="240"/>
        <w:ind w:right="497"/>
        <w:rPr>
          <w:rFonts w:asciiTheme="minorHAnsi" w:hAnsiTheme="minorHAnsi"/>
          <w:b/>
          <w:bCs/>
          <w:color w:val="444444"/>
          <w:sz w:val="28"/>
          <w:szCs w:val="28"/>
        </w:rPr>
      </w:pPr>
      <w:r w:rsidRPr="007C6A9A">
        <w:rPr>
          <w:rFonts w:asciiTheme="minorHAnsi" w:hAnsiTheme="minorHAnsi" w:cs="Arial"/>
          <w:i/>
          <w:color w:val="333333"/>
          <w:sz w:val="28"/>
          <w:szCs w:val="28"/>
          <w:u w:val="single"/>
        </w:rPr>
        <w:t>HEIST</w:t>
      </w:r>
      <w:r w:rsidRPr="007C6A9A">
        <w:rPr>
          <w:rFonts w:asciiTheme="minorHAnsi" w:hAnsiTheme="minorHAnsi" w:cs="Arial"/>
          <w:i/>
          <w:color w:val="333333"/>
          <w:sz w:val="28"/>
          <w:szCs w:val="28"/>
        </w:rPr>
        <w:t xml:space="preserve">  </w:t>
      </w:r>
      <w:r w:rsidRPr="007C6A9A">
        <w:rPr>
          <w:rFonts w:asciiTheme="minorHAnsi" w:hAnsiTheme="minorHAnsi" w:cs="Arial"/>
          <w:color w:val="333333"/>
          <w:sz w:val="28"/>
          <w:szCs w:val="28"/>
        </w:rPr>
        <w:t xml:space="preserve">reveals how American corporations orchestrated the dismantling of middle-class prosperity through rampant deregulation, the outsourcing of jobs, and tax policies favoring businesses and the wealthy. The collapse of the U.S. economy is the result of conscious choices made over thirty five years by a small group: leaders of corporations and their elected allies, and the biggest lobbying interest in Washington, the U.S. Chamber of Commerce. To these individuals, the collapse is not a catastrophe, but rather the planned outcome of their long, patient work. For the rest of the country, it is merely the biggest heist in American history.  A  groundbreaking feature documentary about the roots of the American economic crisis, and the continuing assault on working and middle class people in the United States. </w:t>
      </w:r>
      <w:r w:rsidRPr="007C6A9A">
        <w:rPr>
          <w:rFonts w:asciiTheme="minorHAnsi" w:hAnsiTheme="minorHAnsi" w:cs="Arial"/>
          <w:i/>
          <w:color w:val="333333"/>
          <w:sz w:val="28"/>
          <w:szCs w:val="28"/>
          <w:u w:val="single"/>
        </w:rPr>
        <w:t xml:space="preserve">Heist </w:t>
      </w:r>
      <w:r w:rsidRPr="007C6A9A">
        <w:rPr>
          <w:rFonts w:asciiTheme="minorHAnsi" w:hAnsiTheme="minorHAnsi" w:cs="Arial"/>
          <w:color w:val="333333"/>
          <w:sz w:val="28"/>
          <w:szCs w:val="28"/>
        </w:rPr>
        <w:t>reveals the crumbling structure of the U.S. economy - the result of four decades of deregulation, massive job outsourcing, and tax policies favoring mega-corporations and wealthy elites.</w:t>
      </w:r>
    </w:p>
    <w:p w:rsidR="004D570B" w:rsidRPr="007C6A9A" w:rsidRDefault="004D570B" w:rsidP="004D570B">
      <w:pPr>
        <w:pStyle w:val="Heading1"/>
        <w:keepNext w:val="0"/>
        <w:keepLines w:val="0"/>
        <w:numPr>
          <w:ilvl w:val="0"/>
          <w:numId w:val="20"/>
        </w:numPr>
        <w:shd w:val="clear" w:color="auto" w:fill="FFFFFF"/>
        <w:spacing w:before="100" w:beforeAutospacing="1" w:after="100" w:afterAutospacing="1"/>
        <w:rPr>
          <w:rFonts w:asciiTheme="minorHAnsi" w:hAnsiTheme="minorHAnsi"/>
          <w:b w:val="0"/>
          <w:color w:val="auto"/>
        </w:rPr>
      </w:pPr>
      <w:r w:rsidRPr="007C6A9A">
        <w:rPr>
          <w:rFonts w:asciiTheme="minorHAnsi" w:hAnsiTheme="minorHAnsi" w:cs="Arial"/>
          <w:b w:val="0"/>
          <w:bCs w:val="0"/>
        </w:rPr>
        <w:t xml:space="preserve">Kam Williams, </w:t>
      </w:r>
      <w:r w:rsidRPr="007C6A9A">
        <w:rPr>
          <w:rFonts w:asciiTheme="minorHAnsi" w:hAnsiTheme="minorHAnsi"/>
          <w:b w:val="0"/>
        </w:rPr>
        <w:t xml:space="preserve">Wall Street Exposé </w:t>
      </w:r>
      <w:r w:rsidRPr="007C6A9A">
        <w:rPr>
          <w:rFonts w:asciiTheme="minorHAnsi" w:hAnsiTheme="minorHAnsi"/>
          <w:b w:val="0"/>
          <w:i/>
          <w:u w:val="single"/>
        </w:rPr>
        <w:t xml:space="preserve">HEIST </w:t>
      </w:r>
      <w:r w:rsidRPr="007C6A9A">
        <w:rPr>
          <w:rFonts w:asciiTheme="minorHAnsi" w:hAnsiTheme="minorHAnsi"/>
          <w:b w:val="0"/>
        </w:rPr>
        <w:t>Chronicles Systematic Dismantling of Financial Protections</w:t>
      </w:r>
      <w:r w:rsidRPr="007C6A9A">
        <w:t xml:space="preserve">”: </w:t>
      </w:r>
      <w:hyperlink r:id="rId65" w:history="1">
        <w:r w:rsidRPr="007C6A9A">
          <w:rPr>
            <w:rStyle w:val="Hyperlink"/>
            <w:rFonts w:asciiTheme="minorHAnsi" w:hAnsiTheme="minorHAnsi" w:cs="Arial"/>
          </w:rPr>
          <w:t>http://aalbc.com/reviews/heist.html</w:t>
        </w:r>
      </w:hyperlink>
      <w:r w:rsidRPr="007C6A9A">
        <w:rPr>
          <w:rFonts w:asciiTheme="minorHAnsi" w:hAnsiTheme="minorHAnsi" w:cs="Arial"/>
          <w:color w:val="333333"/>
        </w:rPr>
        <w:t xml:space="preserve"> --</w:t>
      </w:r>
      <w:r w:rsidRPr="007C6A9A">
        <w:rPr>
          <w:rFonts w:asciiTheme="minorHAnsi" w:hAnsiTheme="minorHAnsi" w:cs="Arial"/>
          <w:b w:val="0"/>
          <w:color w:val="1F497D" w:themeColor="dark2"/>
        </w:rPr>
        <w:t>-</w:t>
      </w:r>
    </w:p>
    <w:p w:rsidR="004D570B" w:rsidRPr="007C6A9A" w:rsidRDefault="004D570B" w:rsidP="007C6A9A">
      <w:pPr>
        <w:shd w:val="clear" w:color="auto" w:fill="FFFFFF"/>
        <w:spacing w:after="240"/>
        <w:ind w:left="1440" w:right="497"/>
        <w:rPr>
          <w:rFonts w:asciiTheme="minorHAnsi" w:eastAsia="Times New Roman" w:hAnsiTheme="minorHAnsi" w:cs="Arial"/>
          <w:color w:val="1F497D" w:themeColor="dark2"/>
          <w:sz w:val="28"/>
          <w:szCs w:val="28"/>
        </w:rPr>
      </w:pPr>
      <w:r w:rsidRPr="007C6A9A">
        <w:rPr>
          <w:rFonts w:asciiTheme="minorHAnsi" w:eastAsia="Times New Roman" w:hAnsiTheme="minorHAnsi" w:cs="Arial"/>
          <w:color w:val="000000" w:themeColor="text1"/>
          <w:sz w:val="28"/>
          <w:szCs w:val="28"/>
        </w:rPr>
        <w:t>“Prior to the 1930s, the American economy had been marked by alternating cycles of boom and bust. Therefore, during the Great Depression, Congress passed landmark legislation designed to insulate ordinary citizens from the vagaries of the stock market.</w:t>
      </w:r>
      <w:r w:rsidRPr="007C6A9A">
        <w:rPr>
          <w:rFonts w:asciiTheme="minorHAnsi" w:hAnsiTheme="minorHAnsi" w:cs="Arial"/>
          <w:color w:val="000000" w:themeColor="text1"/>
          <w:sz w:val="28"/>
          <w:szCs w:val="28"/>
        </w:rPr>
        <w:t xml:space="preserve">  </w:t>
      </w:r>
      <w:r w:rsidRPr="007C6A9A">
        <w:rPr>
          <w:rFonts w:asciiTheme="minorHAnsi" w:eastAsia="Times New Roman" w:hAnsiTheme="minorHAnsi" w:cs="Arial"/>
          <w:color w:val="000000" w:themeColor="text1"/>
          <w:sz w:val="28"/>
          <w:szCs w:val="28"/>
        </w:rPr>
        <w:t xml:space="preserve">Most significantly, </w:t>
      </w:r>
      <w:r w:rsidRPr="007C6A9A">
        <w:rPr>
          <w:rFonts w:asciiTheme="minorHAnsi" w:eastAsia="Times New Roman" w:hAnsiTheme="minorHAnsi" w:cs="Arial"/>
          <w:color w:val="000000" w:themeColor="text1"/>
          <w:sz w:val="28"/>
          <w:szCs w:val="28"/>
          <w:highlight w:val="yellow"/>
        </w:rPr>
        <w:t>these statutes (1) created the FDIC to insure bank account deposits; (2) established the SEC as an enforcement agency to regulate stock trading and to prosecute white collar securities criminals; and</w:t>
      </w:r>
      <w:r w:rsidRPr="007C6A9A">
        <w:rPr>
          <w:rFonts w:asciiTheme="minorHAnsi" w:eastAsia="Times New Roman" w:hAnsiTheme="minorHAnsi" w:cs="Arial"/>
          <w:color w:val="000000" w:themeColor="text1"/>
          <w:sz w:val="28"/>
          <w:szCs w:val="28"/>
        </w:rPr>
        <w:t xml:space="preserve"> </w:t>
      </w:r>
      <w:r w:rsidRPr="007C6A9A">
        <w:rPr>
          <w:rFonts w:asciiTheme="minorHAnsi" w:eastAsia="Times New Roman" w:hAnsiTheme="minorHAnsi" w:cs="Arial"/>
          <w:b/>
          <w:color w:val="000000" w:themeColor="text1"/>
          <w:sz w:val="28"/>
          <w:szCs w:val="28"/>
        </w:rPr>
        <w:t>(3</w:t>
      </w:r>
      <w:r w:rsidRPr="007C6A9A">
        <w:rPr>
          <w:rFonts w:asciiTheme="minorHAnsi" w:eastAsia="Times New Roman" w:hAnsiTheme="minorHAnsi" w:cs="Arial"/>
          <w:b/>
          <w:color w:val="000000" w:themeColor="text1"/>
          <w:sz w:val="28"/>
          <w:szCs w:val="28"/>
          <w:highlight w:val="yellow"/>
        </w:rPr>
        <w:t>) separated investment and community banks under the Glass-Steagall Act.</w:t>
      </w:r>
      <w:r w:rsidRPr="007C6A9A">
        <w:rPr>
          <w:rFonts w:asciiTheme="minorHAnsi" w:eastAsia="Times New Roman" w:hAnsiTheme="minorHAnsi" w:cs="Arial"/>
          <w:color w:val="000000" w:themeColor="text1"/>
          <w:sz w:val="28"/>
          <w:szCs w:val="28"/>
        </w:rPr>
        <w:t xml:space="preserve"> </w:t>
      </w:r>
      <w:r w:rsidRPr="007C6A9A">
        <w:rPr>
          <w:rFonts w:asciiTheme="minorHAnsi" w:hAnsiTheme="minorHAnsi" w:cs="Arial"/>
          <w:color w:val="000000" w:themeColor="text1"/>
          <w:sz w:val="28"/>
          <w:szCs w:val="28"/>
        </w:rPr>
        <w:t xml:space="preserve"> </w:t>
      </w:r>
      <w:r w:rsidRPr="007C6A9A">
        <w:rPr>
          <w:rFonts w:asciiTheme="minorHAnsi" w:eastAsia="Times New Roman" w:hAnsiTheme="minorHAnsi" w:cs="Arial"/>
          <w:color w:val="000000" w:themeColor="text1"/>
          <w:sz w:val="28"/>
          <w:szCs w:val="28"/>
        </w:rPr>
        <w:t xml:space="preserve">As a result of the implementation of these measures, the United States enjoyed an unparalleled period of continuous prosperity which lasted for a half-century. </w:t>
      </w:r>
      <w:r w:rsidRPr="007C6A9A">
        <w:rPr>
          <w:rFonts w:asciiTheme="minorHAnsi" w:eastAsia="Times New Roman" w:hAnsiTheme="minorHAnsi" w:cs="Arial"/>
          <w:color w:val="000000" w:themeColor="text1"/>
          <w:sz w:val="28"/>
          <w:szCs w:val="28"/>
          <w:highlight w:val="yellow"/>
        </w:rPr>
        <w:t>That was because the government prevented the commercial banks from gambling with working-class people’s savings in risky ways inconsistent with the public good.</w:t>
      </w:r>
      <w:r w:rsidRPr="007C6A9A">
        <w:rPr>
          <w:rFonts w:asciiTheme="minorHAnsi" w:hAnsiTheme="minorHAnsi" w:cs="Arial"/>
          <w:color w:val="000000" w:themeColor="text1"/>
          <w:sz w:val="28"/>
          <w:szCs w:val="28"/>
        </w:rPr>
        <w:t xml:space="preserve">  </w:t>
      </w:r>
      <w:r w:rsidR="008F2B07" w:rsidRPr="007C6A9A">
        <w:rPr>
          <w:rFonts w:asciiTheme="minorHAnsi" w:eastAsia="Times New Roman" w:hAnsiTheme="minorHAnsi" w:cs="Arial"/>
          <w:color w:val="000000" w:themeColor="text1"/>
          <w:sz w:val="28"/>
          <w:szCs w:val="28"/>
        </w:rPr>
        <w:t xml:space="preserve">However, the financial industry eventually began lobbying for the dismantling of the </w:t>
      </w:r>
      <w:r w:rsidR="008F2B07" w:rsidRPr="007C6A9A">
        <w:rPr>
          <w:rFonts w:asciiTheme="minorHAnsi" w:eastAsia="Times New Roman" w:hAnsiTheme="minorHAnsi" w:cs="Arial"/>
          <w:color w:val="000000" w:themeColor="text1"/>
          <w:sz w:val="28"/>
          <w:szCs w:val="28"/>
        </w:rPr>
        <w:lastRenderedPageBreak/>
        <w:t xml:space="preserve">restrictive reforms, first finding success during the Reagan administration, and continuing to press </w:t>
      </w:r>
      <w:r w:rsidR="008F2B07" w:rsidRPr="007C6A9A">
        <w:rPr>
          <w:rFonts w:asciiTheme="minorHAnsi" w:eastAsia="Times New Roman" w:hAnsiTheme="minorHAnsi" w:cs="Arial"/>
          <w:b/>
          <w:color w:val="000000" w:themeColor="text1"/>
          <w:sz w:val="28"/>
          <w:szCs w:val="28"/>
          <w:highlight w:val="yellow"/>
        </w:rPr>
        <w:t>until President Clinton signed a repeal of the Glass-Steagall Act in 1999</w:t>
      </w:r>
      <w:r w:rsidR="008F2B07" w:rsidRPr="007C6A9A">
        <w:rPr>
          <w:rFonts w:asciiTheme="minorHAnsi" w:eastAsia="Times New Roman" w:hAnsiTheme="minorHAnsi" w:cs="Arial"/>
          <w:color w:val="000000" w:themeColor="text1"/>
          <w:sz w:val="28"/>
          <w:szCs w:val="28"/>
        </w:rPr>
        <w:t xml:space="preserve">. </w:t>
      </w:r>
      <w:r w:rsidRPr="007C6A9A">
        <w:rPr>
          <w:rFonts w:asciiTheme="minorHAnsi" w:eastAsia="Times New Roman" w:hAnsiTheme="minorHAnsi" w:cs="Arial"/>
          <w:color w:val="000000" w:themeColor="text1"/>
          <w:sz w:val="28"/>
          <w:szCs w:val="28"/>
        </w:rPr>
        <w:t>At that point, it was just a matter of time before the economic collapse experienced in 2008 would transpire.</w:t>
      </w:r>
      <w:r w:rsidRPr="007C6A9A">
        <w:rPr>
          <w:rFonts w:asciiTheme="minorHAnsi" w:hAnsiTheme="minorHAnsi" w:cs="Arial"/>
          <w:color w:val="000000" w:themeColor="text1"/>
          <w:sz w:val="28"/>
          <w:szCs w:val="28"/>
        </w:rPr>
        <w:t xml:space="preserve">  </w:t>
      </w:r>
      <w:r w:rsidRPr="007C6A9A">
        <w:rPr>
          <w:rFonts w:asciiTheme="minorHAnsi" w:eastAsia="Times New Roman" w:hAnsiTheme="minorHAnsi" w:cs="Arial"/>
          <w:color w:val="000000" w:themeColor="text1"/>
          <w:sz w:val="28"/>
          <w:szCs w:val="28"/>
        </w:rPr>
        <w:t xml:space="preserve">That carefully-orchestrated fleecing of the country is the subject of </w:t>
      </w:r>
      <w:r w:rsidRPr="007C6A9A">
        <w:rPr>
          <w:rFonts w:asciiTheme="minorHAnsi" w:hAnsiTheme="minorHAnsi" w:cs="Arial"/>
          <w:b/>
          <w:i/>
          <w:color w:val="333333"/>
          <w:sz w:val="28"/>
          <w:szCs w:val="28"/>
          <w:u w:val="single"/>
        </w:rPr>
        <w:t>Heist: Who Stole the American Dream?</w:t>
      </w:r>
      <w:r w:rsidRPr="007C6A9A">
        <w:rPr>
          <w:rFonts w:asciiTheme="minorHAnsi" w:eastAsia="Times New Roman" w:hAnsiTheme="minorHAnsi" w:cs="Arial"/>
          <w:color w:val="000000" w:themeColor="text1"/>
          <w:sz w:val="28"/>
          <w:szCs w:val="28"/>
        </w:rPr>
        <w:t xml:space="preserve"> </w:t>
      </w:r>
      <w:proofErr w:type="gramStart"/>
      <w:r w:rsidRPr="007C6A9A">
        <w:rPr>
          <w:rFonts w:asciiTheme="minorHAnsi" w:eastAsia="Times New Roman" w:hAnsiTheme="minorHAnsi" w:cs="Arial"/>
          <w:color w:val="000000" w:themeColor="text1"/>
          <w:sz w:val="28"/>
          <w:szCs w:val="28"/>
        </w:rPr>
        <w:t>, an eye-opening documentary co-directed by Frances Causey and Donald Goldmacher.</w:t>
      </w:r>
      <w:proofErr w:type="gramEnd"/>
      <w:r w:rsidRPr="007C6A9A">
        <w:rPr>
          <w:rFonts w:asciiTheme="minorHAnsi" w:eastAsia="Times New Roman" w:hAnsiTheme="minorHAnsi" w:cs="Arial"/>
          <w:color w:val="000000" w:themeColor="text1"/>
          <w:sz w:val="28"/>
          <w:szCs w:val="28"/>
        </w:rPr>
        <w:t xml:space="preserve"> The film features the sage insights of some of the nation’s most outspoken consumer advocates, such as Harvard Professor Elizabeth Warren, U.S. Senator Bernie Sanders, former Obama Administration Green Czar Van Jones, journalist David Cay Johnson and Congresswoman Donna Edwards. </w:t>
      </w:r>
      <w:r w:rsidRPr="007C6A9A">
        <w:rPr>
          <w:rFonts w:asciiTheme="minorHAnsi" w:hAnsiTheme="minorHAnsi" w:cs="Arial"/>
          <w:color w:val="000000" w:themeColor="text1"/>
          <w:sz w:val="28"/>
          <w:szCs w:val="28"/>
        </w:rPr>
        <w:t xml:space="preserve"> </w:t>
      </w:r>
      <w:r w:rsidRPr="007C6A9A">
        <w:rPr>
          <w:rFonts w:asciiTheme="minorHAnsi" w:eastAsia="Times New Roman" w:hAnsiTheme="minorHAnsi" w:cs="Arial"/>
          <w:color w:val="000000" w:themeColor="text1"/>
          <w:sz w:val="28"/>
          <w:szCs w:val="28"/>
        </w:rPr>
        <w:t xml:space="preserve">A persuasive case for the swift reinstatement of watchdog laws to prevent bailed-out Wall Street from turning the America Dream into a neverending nightmare for folks on Main Street.”  [About Kam Williams: </w:t>
      </w:r>
      <w:hyperlink r:id="rId66" w:history="1">
        <w:r w:rsidRPr="007C6A9A">
          <w:rPr>
            <w:rStyle w:val="Hyperlink"/>
            <w:rFonts w:asciiTheme="minorHAnsi" w:eastAsia="Times New Roman" w:hAnsiTheme="minorHAnsi" w:cs="Arial"/>
            <w:sz w:val="28"/>
            <w:szCs w:val="28"/>
          </w:rPr>
          <w:t>http://www.rottentomatoes.com/critic/kam-williams/</w:t>
        </w:r>
      </w:hyperlink>
      <w:r w:rsidRPr="007C6A9A">
        <w:rPr>
          <w:rFonts w:asciiTheme="minorHAnsi" w:eastAsia="Times New Roman" w:hAnsiTheme="minorHAnsi" w:cs="Arial"/>
          <w:color w:val="1F497D" w:themeColor="dark2"/>
          <w:sz w:val="28"/>
          <w:szCs w:val="28"/>
        </w:rPr>
        <w:t xml:space="preserve"> ]</w:t>
      </w:r>
    </w:p>
    <w:p w:rsidR="004D570B" w:rsidRPr="007C6A9A" w:rsidRDefault="004D570B" w:rsidP="004D570B">
      <w:pPr>
        <w:pStyle w:val="ListParagraph"/>
        <w:numPr>
          <w:ilvl w:val="0"/>
          <w:numId w:val="21"/>
        </w:numPr>
        <w:rPr>
          <w:rFonts w:ascii="Gill Sans MT" w:eastAsia="Times New Roman" w:hAnsi="Gill Sans MT"/>
          <w:sz w:val="28"/>
          <w:szCs w:val="28"/>
        </w:rPr>
      </w:pPr>
      <w:r w:rsidRPr="007C6A9A">
        <w:rPr>
          <w:rFonts w:asciiTheme="minorHAnsi" w:hAnsiTheme="minorHAnsi"/>
          <w:b/>
          <w:color w:val="000000"/>
          <w:sz w:val="28"/>
          <w:szCs w:val="28"/>
        </w:rPr>
        <w:t xml:space="preserve">The national </w:t>
      </w:r>
      <w:r w:rsidRPr="007C6A9A">
        <w:rPr>
          <w:rFonts w:asciiTheme="minorHAnsi" w:hAnsiTheme="minorHAnsi"/>
          <w:b/>
          <w:color w:val="000000"/>
          <w:sz w:val="28"/>
          <w:szCs w:val="28"/>
          <w:u w:val="single"/>
        </w:rPr>
        <w:t>Strike Debt</w:t>
      </w:r>
      <w:r w:rsidRPr="007C6A9A">
        <w:rPr>
          <w:rFonts w:asciiTheme="minorHAnsi" w:hAnsiTheme="minorHAnsi"/>
          <w:b/>
          <w:color w:val="000000"/>
          <w:sz w:val="28"/>
          <w:szCs w:val="28"/>
        </w:rPr>
        <w:t xml:space="preserve"> organization, of which Strike Debt Helena MT is a local chapter</w:t>
      </w:r>
      <w:r w:rsidRPr="007C6A9A">
        <w:rPr>
          <w:rFonts w:asciiTheme="minorHAnsi" w:hAnsiTheme="minorHAnsi"/>
          <w:color w:val="000000"/>
          <w:sz w:val="28"/>
          <w:szCs w:val="28"/>
        </w:rPr>
        <w:t xml:space="preserve">: </w:t>
      </w:r>
      <w:hyperlink r:id="rId67" w:history="1">
        <w:r w:rsidRPr="007C6A9A">
          <w:rPr>
            <w:rStyle w:val="Hyperlink"/>
            <w:rFonts w:asciiTheme="minorHAnsi" w:hAnsiTheme="minorHAnsi"/>
            <w:sz w:val="28"/>
            <w:szCs w:val="28"/>
          </w:rPr>
          <w:t>http://strikedebt.org/</w:t>
        </w:r>
      </w:hyperlink>
    </w:p>
    <w:p w:rsidR="004D570B" w:rsidRPr="007C6A9A" w:rsidRDefault="004D570B" w:rsidP="004D570B">
      <w:pPr>
        <w:pStyle w:val="Heading1"/>
        <w:spacing w:line="360" w:lineRule="atLeast"/>
        <w:ind w:firstLine="720"/>
        <w:rPr>
          <w:rFonts w:ascii="Arial" w:eastAsia="Times New Roman" w:hAnsi="Arial" w:cs="Arial"/>
          <w:color w:val="4E4A49"/>
        </w:rPr>
      </w:pPr>
      <w:r w:rsidRPr="007C6A9A">
        <w:rPr>
          <w:rFonts w:asciiTheme="minorHAnsi" w:eastAsiaTheme="minorHAnsi" w:hAnsiTheme="minorHAnsi" w:cstheme="minorBidi"/>
          <w:i/>
          <w:color w:val="1F497D" w:themeColor="dark2"/>
        </w:rPr>
        <w:t xml:space="preserve"> </w:t>
      </w:r>
      <w:r w:rsidRPr="007C6A9A">
        <w:rPr>
          <w:rFonts w:ascii="Arial" w:hAnsi="Arial" w:cs="Arial"/>
          <w:noProof/>
          <w:color w:val="892828"/>
          <w:bdr w:val="none" w:sz="0" w:space="0" w:color="auto" w:frame="1"/>
        </w:rPr>
        <w:drawing>
          <wp:inline distT="0" distB="0" distL="0" distR="0">
            <wp:extent cx="3248025" cy="2667000"/>
            <wp:effectExtent l="19050" t="0" r="9525" b="0"/>
            <wp:docPr id="6" name="title" descr="Strike Debt!">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descr="Strike Debt!">
                      <a:hlinkClick r:id="rId68"/>
                    </pic:cNvPr>
                    <pic:cNvPicPr>
                      <a:picLocks noChangeAspect="1" noChangeArrowheads="1"/>
                    </pic:cNvPicPr>
                  </pic:nvPicPr>
                  <pic:blipFill>
                    <a:blip r:embed="rId69" cstate="print"/>
                    <a:srcRect/>
                    <a:stretch>
                      <a:fillRect/>
                    </a:stretch>
                  </pic:blipFill>
                  <pic:spPr bwMode="auto">
                    <a:xfrm>
                      <a:off x="0" y="0"/>
                      <a:ext cx="3248025" cy="2667000"/>
                    </a:xfrm>
                    <a:prstGeom prst="rect">
                      <a:avLst/>
                    </a:prstGeom>
                    <a:noFill/>
                    <a:ln w="9525">
                      <a:noFill/>
                      <a:miter lim="800000"/>
                      <a:headEnd/>
                      <a:tailEnd/>
                    </a:ln>
                  </pic:spPr>
                </pic:pic>
              </a:graphicData>
            </a:graphic>
          </wp:inline>
        </w:drawing>
      </w:r>
    </w:p>
    <w:p w:rsidR="004D570B" w:rsidRPr="007C6A9A" w:rsidRDefault="004D570B" w:rsidP="004D570B">
      <w:pPr>
        <w:pStyle w:val="Heading3"/>
        <w:ind w:firstLine="720"/>
        <w:rPr>
          <w:rFonts w:ascii="Arial" w:hAnsi="Arial" w:cs="Arial"/>
          <w:color w:val="66605D"/>
          <w:sz w:val="28"/>
          <w:szCs w:val="28"/>
        </w:rPr>
      </w:pPr>
      <w:r w:rsidRPr="007C6A9A">
        <w:rPr>
          <w:sz w:val="28"/>
          <w:szCs w:val="28"/>
        </w:rPr>
        <w:t>You are not a loan.</w:t>
      </w:r>
    </w:p>
    <w:p w:rsidR="004D570B" w:rsidRPr="007C6A9A" w:rsidRDefault="004D570B" w:rsidP="004D570B">
      <w:pPr>
        <w:pStyle w:val="special"/>
        <w:ind w:left="720"/>
        <w:rPr>
          <w:rFonts w:ascii="Arial" w:hAnsi="Arial" w:cs="Arial"/>
          <w:sz w:val="28"/>
          <w:szCs w:val="28"/>
        </w:rPr>
      </w:pPr>
      <w:r w:rsidRPr="007C6A9A">
        <w:rPr>
          <w:rFonts w:ascii="Arial" w:hAnsi="Arial" w:cs="Arial"/>
          <w:sz w:val="28"/>
          <w:szCs w:val="28"/>
        </w:rPr>
        <w:t>Strike Debt is a nationwide movement of debt resistors fighting for economic justice and democratic freedom.</w:t>
      </w:r>
    </w:p>
    <w:p w:rsidR="004D570B" w:rsidRDefault="004D570B" w:rsidP="004D570B">
      <w:pPr>
        <w:pStyle w:val="NormalWeb"/>
        <w:spacing w:line="360" w:lineRule="atLeast"/>
        <w:ind w:left="720"/>
        <w:rPr>
          <w:rFonts w:ascii="Arial" w:hAnsi="Arial" w:cs="Arial"/>
          <w:color w:val="4E4A49"/>
          <w:sz w:val="28"/>
          <w:szCs w:val="28"/>
        </w:rPr>
      </w:pPr>
      <w:r w:rsidRPr="007C6A9A">
        <w:rPr>
          <w:rFonts w:ascii="Arial" w:hAnsi="Arial" w:cs="Arial"/>
          <w:color w:val="4E4A49"/>
          <w:sz w:val="28"/>
          <w:szCs w:val="28"/>
        </w:rPr>
        <w:t xml:space="preserve">Debt is a tie that binds the 99%. With stagnant wages, systemic unemployment, and public service cuts, we are forced to go into debt for the basic things in life — and thus surrender our futures to the banks. Debt is major source of profit and power for Wall Street that works to keep us isolated, ashamed, and afraid. Using </w:t>
      </w:r>
      <w:r w:rsidRPr="007C6A9A">
        <w:rPr>
          <w:rFonts w:ascii="Arial" w:hAnsi="Arial" w:cs="Arial"/>
          <w:color w:val="4E4A49"/>
          <w:sz w:val="28"/>
          <w:szCs w:val="28"/>
        </w:rPr>
        <w:lastRenderedPageBreak/>
        <w:t>direct action, research, education, and the arts, we are coming together to challenge this illegitimate system while imagining and creating alternatives. We want an economy in which our debts are to our friends, families, and communities — and not to the 1%.</w:t>
      </w:r>
    </w:p>
    <w:p w:rsidR="004D570B" w:rsidRPr="007C6A9A" w:rsidRDefault="004D570B" w:rsidP="004D570B">
      <w:pPr>
        <w:ind w:left="720"/>
        <w:rPr>
          <w:rFonts w:ascii="Gill Sans MT" w:eastAsia="Times New Roman" w:hAnsi="Gill Sans MT"/>
          <w:sz w:val="28"/>
          <w:szCs w:val="28"/>
        </w:rPr>
      </w:pPr>
      <w:r w:rsidRPr="007C6A9A">
        <w:rPr>
          <w:rFonts w:asciiTheme="minorHAnsi" w:eastAsia="Times New Roman" w:hAnsiTheme="minorHAnsi"/>
          <w:sz w:val="28"/>
          <w:szCs w:val="28"/>
        </w:rPr>
        <w:br/>
      </w:r>
    </w:p>
    <w:p w:rsidR="005A1709" w:rsidRPr="007C6A9A" w:rsidRDefault="005A1709" w:rsidP="004D570B">
      <w:pPr>
        <w:rPr>
          <w:rFonts w:asciiTheme="minorHAnsi" w:hAnsiTheme="minorHAnsi"/>
          <w:b/>
          <w:sz w:val="28"/>
          <w:szCs w:val="28"/>
        </w:rPr>
      </w:pPr>
    </w:p>
    <w:sectPr w:rsidR="005A1709" w:rsidRPr="007C6A9A" w:rsidSect="002057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93C96"/>
    <w:multiLevelType w:val="multilevel"/>
    <w:tmpl w:val="0A106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8972CC"/>
    <w:multiLevelType w:val="hybridMultilevel"/>
    <w:tmpl w:val="B09843D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FD2ECA"/>
    <w:multiLevelType w:val="hybridMultilevel"/>
    <w:tmpl w:val="4D10E9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D0F06"/>
    <w:multiLevelType w:val="hybridMultilevel"/>
    <w:tmpl w:val="A95C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C849EB"/>
    <w:multiLevelType w:val="hybridMultilevel"/>
    <w:tmpl w:val="E146C96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3775544"/>
    <w:multiLevelType w:val="multilevel"/>
    <w:tmpl w:val="B5E0045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27E65FAC"/>
    <w:multiLevelType w:val="hybridMultilevel"/>
    <w:tmpl w:val="527AA76C"/>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04D46BA"/>
    <w:multiLevelType w:val="multilevel"/>
    <w:tmpl w:val="18B2A96C"/>
    <w:lvl w:ilvl="0">
      <w:start w:val="1"/>
      <w:numFmt w:val="bullet"/>
      <w:lvlText w:val=""/>
      <w:lvlJc w:val="left"/>
      <w:pPr>
        <w:tabs>
          <w:tab w:val="num" w:pos="2520"/>
        </w:tabs>
        <w:ind w:left="2520" w:hanging="360"/>
      </w:pPr>
      <w:rPr>
        <w:rFonts w:ascii="Symbol" w:hAnsi="Symbol" w:hint="default"/>
        <w:sz w:val="20"/>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8">
    <w:nsid w:val="30A27C0C"/>
    <w:multiLevelType w:val="hybridMultilevel"/>
    <w:tmpl w:val="AE509E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DE52D6E"/>
    <w:multiLevelType w:val="multilevel"/>
    <w:tmpl w:val="219A65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7D2138"/>
    <w:multiLevelType w:val="multilevel"/>
    <w:tmpl w:val="385EB74E"/>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2092575"/>
    <w:multiLevelType w:val="hybridMultilevel"/>
    <w:tmpl w:val="432E92E4"/>
    <w:lvl w:ilvl="0" w:tplc="04090009">
      <w:start w:val="1"/>
      <w:numFmt w:val="bullet"/>
      <w:lvlText w:val=""/>
      <w:lvlJc w:val="left"/>
      <w:pPr>
        <w:ind w:left="360" w:hanging="360"/>
      </w:pPr>
      <w:rPr>
        <w:rFonts w:ascii="Wingdings" w:hAnsi="Wingdings" w:hint="default"/>
      </w:rPr>
    </w:lvl>
    <w:lvl w:ilvl="1" w:tplc="BB6CC82E">
      <w:numFmt w:val="bullet"/>
      <w:lvlText w:val="·"/>
      <w:lvlJc w:val="left"/>
      <w:pPr>
        <w:ind w:left="1125" w:hanging="405"/>
      </w:pPr>
      <w:rPr>
        <w:rFonts w:ascii="Book Antiqua" w:eastAsiaTheme="minorHAnsi" w:hAnsi="Book Antiqu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BA5112"/>
    <w:multiLevelType w:val="hybridMultilevel"/>
    <w:tmpl w:val="27F8D54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235246"/>
    <w:multiLevelType w:val="hybridMultilevel"/>
    <w:tmpl w:val="E02465A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E523FCB"/>
    <w:multiLevelType w:val="hybridMultilevel"/>
    <w:tmpl w:val="3FB8DC62"/>
    <w:lvl w:ilvl="0" w:tplc="04090001">
      <w:start w:val="1"/>
      <w:numFmt w:val="bullet"/>
      <w:lvlText w:val=""/>
      <w:lvlJc w:val="left"/>
      <w:pPr>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CF62E92"/>
    <w:multiLevelType w:val="hybridMultilevel"/>
    <w:tmpl w:val="1FAC886A"/>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1"/>
  </w:num>
  <w:num w:numId="6">
    <w:abstractNumId w:val="12"/>
  </w:num>
  <w:num w:numId="7">
    <w:abstractNumId w:val="13"/>
  </w:num>
  <w:num w:numId="8">
    <w:abstractNumId w:val="9"/>
  </w:num>
  <w:num w:numId="9">
    <w:abstractNumId w:val="4"/>
  </w:num>
  <w:num w:numId="10">
    <w:abstractNumId w:val="5"/>
  </w:num>
  <w:num w:numId="11">
    <w:abstractNumId w:val="0"/>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5739"/>
    <w:rsid w:val="00000618"/>
    <w:rsid w:val="0000431B"/>
    <w:rsid w:val="00014710"/>
    <w:rsid w:val="0005399A"/>
    <w:rsid w:val="000933A7"/>
    <w:rsid w:val="00121AFD"/>
    <w:rsid w:val="00205739"/>
    <w:rsid w:val="002157DD"/>
    <w:rsid w:val="002258BA"/>
    <w:rsid w:val="002869A3"/>
    <w:rsid w:val="00332A96"/>
    <w:rsid w:val="0034504D"/>
    <w:rsid w:val="004D570B"/>
    <w:rsid w:val="005357F2"/>
    <w:rsid w:val="005A1709"/>
    <w:rsid w:val="00670546"/>
    <w:rsid w:val="00680A30"/>
    <w:rsid w:val="00691980"/>
    <w:rsid w:val="00691FF6"/>
    <w:rsid w:val="006D2A55"/>
    <w:rsid w:val="00707E79"/>
    <w:rsid w:val="007327B0"/>
    <w:rsid w:val="007C6A9A"/>
    <w:rsid w:val="008373BB"/>
    <w:rsid w:val="008F2B07"/>
    <w:rsid w:val="00902B36"/>
    <w:rsid w:val="00922B6D"/>
    <w:rsid w:val="009451CF"/>
    <w:rsid w:val="0095257E"/>
    <w:rsid w:val="0096297B"/>
    <w:rsid w:val="009A04AE"/>
    <w:rsid w:val="009B665F"/>
    <w:rsid w:val="009F43A2"/>
    <w:rsid w:val="009F7FF8"/>
    <w:rsid w:val="00AE15FA"/>
    <w:rsid w:val="00B10FFE"/>
    <w:rsid w:val="00B21261"/>
    <w:rsid w:val="00B615D3"/>
    <w:rsid w:val="00BC5EEA"/>
    <w:rsid w:val="00C925E7"/>
    <w:rsid w:val="00C945A7"/>
    <w:rsid w:val="00CD3713"/>
    <w:rsid w:val="00D7430D"/>
    <w:rsid w:val="00DD3C45"/>
    <w:rsid w:val="00F06A7B"/>
    <w:rsid w:val="00F41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739"/>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D57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AE15FA"/>
    <w:pPr>
      <w:spacing w:before="215" w:after="215" w:line="276" w:lineRule="auto"/>
      <w:outlineLvl w:val="1"/>
    </w:pPr>
    <w:rPr>
      <w:rFonts w:ascii="Times New Roman" w:hAnsi="Times New Roman"/>
      <w:b/>
      <w:bCs/>
      <w:color w:val="006600"/>
      <w:sz w:val="48"/>
      <w:szCs w:val="48"/>
    </w:rPr>
  </w:style>
  <w:style w:type="paragraph" w:styleId="Heading3">
    <w:name w:val="heading 3"/>
    <w:basedOn w:val="Normal"/>
    <w:next w:val="Normal"/>
    <w:link w:val="Heading3Char"/>
    <w:uiPriority w:val="9"/>
    <w:semiHidden/>
    <w:unhideWhenUsed/>
    <w:qFormat/>
    <w:rsid w:val="004D570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73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B36"/>
    <w:pPr>
      <w:spacing w:after="0" w:line="240" w:lineRule="auto"/>
    </w:pPr>
  </w:style>
  <w:style w:type="character" w:styleId="Hyperlink">
    <w:name w:val="Hyperlink"/>
    <w:basedOn w:val="DefaultParagraphFont"/>
    <w:uiPriority w:val="99"/>
    <w:unhideWhenUsed/>
    <w:rsid w:val="00205739"/>
    <w:rPr>
      <w:color w:val="0000FF"/>
      <w:u w:val="single"/>
    </w:rPr>
  </w:style>
  <w:style w:type="paragraph" w:styleId="ListParagraph">
    <w:name w:val="List Paragraph"/>
    <w:basedOn w:val="Normal"/>
    <w:uiPriority w:val="34"/>
    <w:qFormat/>
    <w:rsid w:val="00205739"/>
    <w:pPr>
      <w:spacing w:after="200" w:line="276" w:lineRule="auto"/>
      <w:ind w:left="720"/>
    </w:pPr>
  </w:style>
  <w:style w:type="paragraph" w:styleId="BalloonText">
    <w:name w:val="Balloon Text"/>
    <w:basedOn w:val="Normal"/>
    <w:link w:val="BalloonTextChar"/>
    <w:uiPriority w:val="99"/>
    <w:semiHidden/>
    <w:unhideWhenUsed/>
    <w:rsid w:val="00205739"/>
    <w:rPr>
      <w:rFonts w:ascii="Tahoma" w:hAnsi="Tahoma" w:cs="Tahoma"/>
      <w:sz w:val="16"/>
      <w:szCs w:val="16"/>
    </w:rPr>
  </w:style>
  <w:style w:type="character" w:customStyle="1" w:styleId="BalloonTextChar">
    <w:name w:val="Balloon Text Char"/>
    <w:basedOn w:val="DefaultParagraphFont"/>
    <w:link w:val="BalloonText"/>
    <w:uiPriority w:val="99"/>
    <w:semiHidden/>
    <w:rsid w:val="00205739"/>
    <w:rPr>
      <w:rFonts w:ascii="Tahoma" w:hAnsi="Tahoma" w:cs="Tahoma"/>
      <w:sz w:val="16"/>
      <w:szCs w:val="16"/>
    </w:rPr>
  </w:style>
  <w:style w:type="character" w:styleId="Strong">
    <w:name w:val="Strong"/>
    <w:basedOn w:val="DefaultParagraphFont"/>
    <w:uiPriority w:val="22"/>
    <w:qFormat/>
    <w:rsid w:val="00922B6D"/>
    <w:rPr>
      <w:b/>
      <w:bCs/>
    </w:rPr>
  </w:style>
  <w:style w:type="paragraph" w:styleId="NormalWeb">
    <w:name w:val="Normal (Web)"/>
    <w:basedOn w:val="Normal"/>
    <w:uiPriority w:val="99"/>
    <w:unhideWhenUsed/>
    <w:rsid w:val="00922B6D"/>
    <w:pPr>
      <w:spacing w:before="100" w:beforeAutospacing="1" w:after="360"/>
    </w:pPr>
    <w:rPr>
      <w:rFonts w:ascii="Times New Roman" w:eastAsia="Times New Roman" w:hAnsi="Times New Roman"/>
      <w:sz w:val="24"/>
      <w:szCs w:val="24"/>
    </w:rPr>
  </w:style>
  <w:style w:type="paragraph" w:customStyle="1" w:styleId="intro1">
    <w:name w:val="intro1"/>
    <w:basedOn w:val="Normal"/>
    <w:rsid w:val="0005399A"/>
    <w:pPr>
      <w:spacing w:before="100" w:beforeAutospacing="1" w:after="100" w:afterAutospacing="1" w:line="280" w:lineRule="atLeast"/>
    </w:pPr>
    <w:rPr>
      <w:rFonts w:ascii="Times New Roman" w:eastAsia="Times New Roman" w:hAnsi="Times New Roman"/>
      <w:color w:val="333333"/>
      <w:sz w:val="24"/>
      <w:szCs w:val="24"/>
    </w:rPr>
  </w:style>
  <w:style w:type="character" w:customStyle="1" w:styleId="Heading2Char">
    <w:name w:val="Heading 2 Char"/>
    <w:basedOn w:val="DefaultParagraphFont"/>
    <w:link w:val="Heading2"/>
    <w:uiPriority w:val="9"/>
    <w:rsid w:val="00AE15FA"/>
    <w:rPr>
      <w:rFonts w:ascii="Times New Roman" w:hAnsi="Times New Roman" w:cs="Times New Roman"/>
      <w:b/>
      <w:bCs/>
      <w:color w:val="006600"/>
      <w:sz w:val="48"/>
      <w:szCs w:val="48"/>
    </w:rPr>
  </w:style>
  <w:style w:type="character" w:customStyle="1" w:styleId="Heading4Char">
    <w:name w:val="Heading 4 Char"/>
    <w:basedOn w:val="DefaultParagraphFont"/>
    <w:link w:val="Heading4"/>
    <w:uiPriority w:val="9"/>
    <w:semiHidden/>
    <w:rsid w:val="008373BB"/>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4D570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4D570B"/>
    <w:rPr>
      <w:rFonts w:asciiTheme="majorHAnsi" w:eastAsiaTheme="majorEastAsia" w:hAnsiTheme="majorHAnsi" w:cstheme="majorBidi"/>
      <w:b/>
      <w:bCs/>
      <w:color w:val="4F81BD" w:themeColor="accent1"/>
    </w:rPr>
  </w:style>
  <w:style w:type="paragraph" w:customStyle="1" w:styleId="special">
    <w:name w:val="special"/>
    <w:basedOn w:val="Normal"/>
    <w:uiPriority w:val="99"/>
    <w:rsid w:val="004D570B"/>
    <w:pPr>
      <w:spacing w:before="360" w:after="360" w:line="336" w:lineRule="atLeast"/>
    </w:pPr>
    <w:rPr>
      <w:rFonts w:ascii="Times New Roman" w:eastAsia="Times New Roman" w:hAnsi="Times New Roman"/>
      <w:color w:val="823030"/>
      <w:sz w:val="40"/>
      <w:szCs w:val="40"/>
    </w:rPr>
  </w:style>
  <w:style w:type="character" w:customStyle="1" w:styleId="st1">
    <w:name w:val="st1"/>
    <w:basedOn w:val="DefaultParagraphFont"/>
    <w:rsid w:val="004D570B"/>
  </w:style>
</w:styles>
</file>

<file path=word/webSettings.xml><?xml version="1.0" encoding="utf-8"?>
<w:webSettings xmlns:r="http://schemas.openxmlformats.org/officeDocument/2006/relationships" xmlns:w="http://schemas.openxmlformats.org/wordprocessingml/2006/main">
  <w:divs>
    <w:div w:id="174853014">
      <w:bodyDiv w:val="1"/>
      <w:marLeft w:val="0"/>
      <w:marRight w:val="0"/>
      <w:marTop w:val="0"/>
      <w:marBottom w:val="0"/>
      <w:divBdr>
        <w:top w:val="none" w:sz="0" w:space="0" w:color="auto"/>
        <w:left w:val="none" w:sz="0" w:space="0" w:color="auto"/>
        <w:bottom w:val="none" w:sz="0" w:space="0" w:color="auto"/>
        <w:right w:val="none" w:sz="0" w:space="0" w:color="auto"/>
      </w:divBdr>
      <w:divsChild>
        <w:div w:id="1335498157">
          <w:marLeft w:val="0"/>
          <w:marRight w:val="0"/>
          <w:marTop w:val="100"/>
          <w:marBottom w:val="100"/>
          <w:divBdr>
            <w:top w:val="none" w:sz="0" w:space="0" w:color="auto"/>
            <w:left w:val="none" w:sz="0" w:space="0" w:color="auto"/>
            <w:bottom w:val="none" w:sz="0" w:space="0" w:color="auto"/>
            <w:right w:val="none" w:sz="0" w:space="0" w:color="auto"/>
          </w:divBdr>
          <w:divsChild>
            <w:div w:id="486748993">
              <w:marLeft w:val="0"/>
              <w:marRight w:val="0"/>
              <w:marTop w:val="0"/>
              <w:marBottom w:val="0"/>
              <w:divBdr>
                <w:top w:val="none" w:sz="0" w:space="0" w:color="auto"/>
                <w:left w:val="none" w:sz="0" w:space="0" w:color="auto"/>
                <w:bottom w:val="none" w:sz="0" w:space="0" w:color="auto"/>
                <w:right w:val="none" w:sz="0" w:space="0" w:color="auto"/>
              </w:divBdr>
              <w:divsChild>
                <w:div w:id="393313486">
                  <w:marLeft w:val="0"/>
                  <w:marRight w:val="0"/>
                  <w:marTop w:val="0"/>
                  <w:marBottom w:val="0"/>
                  <w:divBdr>
                    <w:top w:val="none" w:sz="0" w:space="0" w:color="auto"/>
                    <w:left w:val="none" w:sz="0" w:space="0" w:color="auto"/>
                    <w:bottom w:val="none" w:sz="0" w:space="0" w:color="auto"/>
                    <w:right w:val="none" w:sz="0" w:space="0" w:color="auto"/>
                  </w:divBdr>
                  <w:divsChild>
                    <w:div w:id="984823245">
                      <w:marLeft w:val="0"/>
                      <w:marRight w:val="0"/>
                      <w:marTop w:val="0"/>
                      <w:marBottom w:val="0"/>
                      <w:divBdr>
                        <w:top w:val="none" w:sz="0" w:space="0" w:color="auto"/>
                        <w:left w:val="none" w:sz="0" w:space="0" w:color="auto"/>
                        <w:bottom w:val="none" w:sz="0" w:space="0" w:color="auto"/>
                        <w:right w:val="none" w:sz="0" w:space="0" w:color="auto"/>
                      </w:divBdr>
                      <w:divsChild>
                        <w:div w:id="70753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995013">
      <w:bodyDiv w:val="1"/>
      <w:marLeft w:val="0"/>
      <w:marRight w:val="0"/>
      <w:marTop w:val="0"/>
      <w:marBottom w:val="0"/>
      <w:divBdr>
        <w:top w:val="none" w:sz="0" w:space="0" w:color="auto"/>
        <w:left w:val="none" w:sz="0" w:space="0" w:color="auto"/>
        <w:bottom w:val="none" w:sz="0" w:space="0" w:color="auto"/>
        <w:right w:val="none" w:sz="0" w:space="0" w:color="auto"/>
      </w:divBdr>
      <w:divsChild>
        <w:div w:id="903879142">
          <w:marLeft w:val="0"/>
          <w:marRight w:val="0"/>
          <w:marTop w:val="100"/>
          <w:marBottom w:val="100"/>
          <w:divBdr>
            <w:top w:val="none" w:sz="0" w:space="0" w:color="auto"/>
            <w:left w:val="none" w:sz="0" w:space="0" w:color="auto"/>
            <w:bottom w:val="none" w:sz="0" w:space="0" w:color="auto"/>
            <w:right w:val="none" w:sz="0" w:space="0" w:color="auto"/>
          </w:divBdr>
          <w:divsChild>
            <w:div w:id="1916427122">
              <w:marLeft w:val="0"/>
              <w:marRight w:val="0"/>
              <w:marTop w:val="0"/>
              <w:marBottom w:val="0"/>
              <w:divBdr>
                <w:top w:val="none" w:sz="0" w:space="0" w:color="auto"/>
                <w:left w:val="none" w:sz="0" w:space="0" w:color="auto"/>
                <w:bottom w:val="none" w:sz="0" w:space="0" w:color="auto"/>
                <w:right w:val="none" w:sz="0" w:space="0" w:color="auto"/>
              </w:divBdr>
              <w:divsChild>
                <w:div w:id="1684473332">
                  <w:marLeft w:val="0"/>
                  <w:marRight w:val="0"/>
                  <w:marTop w:val="0"/>
                  <w:marBottom w:val="0"/>
                  <w:divBdr>
                    <w:top w:val="none" w:sz="0" w:space="0" w:color="auto"/>
                    <w:left w:val="none" w:sz="0" w:space="0" w:color="auto"/>
                    <w:bottom w:val="none" w:sz="0" w:space="0" w:color="auto"/>
                    <w:right w:val="none" w:sz="0" w:space="0" w:color="auto"/>
                  </w:divBdr>
                  <w:divsChild>
                    <w:div w:id="1515142985">
                      <w:marLeft w:val="0"/>
                      <w:marRight w:val="0"/>
                      <w:marTop w:val="0"/>
                      <w:marBottom w:val="0"/>
                      <w:divBdr>
                        <w:top w:val="none" w:sz="0" w:space="0" w:color="auto"/>
                        <w:left w:val="none" w:sz="0" w:space="0" w:color="auto"/>
                        <w:bottom w:val="none" w:sz="0" w:space="0" w:color="auto"/>
                        <w:right w:val="none" w:sz="0" w:space="0" w:color="auto"/>
                      </w:divBdr>
                      <w:divsChild>
                        <w:div w:id="1590116295">
                          <w:marLeft w:val="0"/>
                          <w:marRight w:val="0"/>
                          <w:marTop w:val="0"/>
                          <w:marBottom w:val="0"/>
                          <w:divBdr>
                            <w:top w:val="none" w:sz="0" w:space="0" w:color="auto"/>
                            <w:left w:val="none" w:sz="0" w:space="0" w:color="auto"/>
                            <w:bottom w:val="none" w:sz="0" w:space="0" w:color="auto"/>
                            <w:right w:val="none" w:sz="0" w:space="0" w:color="auto"/>
                          </w:divBdr>
                          <w:divsChild>
                            <w:div w:id="1306660647">
                              <w:marLeft w:val="0"/>
                              <w:marRight w:val="0"/>
                              <w:marTop w:val="0"/>
                              <w:marBottom w:val="450"/>
                              <w:divBdr>
                                <w:top w:val="single" w:sz="6" w:space="14" w:color="E6E4DF"/>
                                <w:left w:val="single" w:sz="6" w:space="14" w:color="E6E4DF"/>
                                <w:bottom w:val="single" w:sz="6" w:space="14" w:color="E6E4DF"/>
                                <w:right w:val="single" w:sz="6" w:space="14" w:color="E6E4DF"/>
                              </w:divBdr>
                            </w:div>
                          </w:divsChild>
                        </w:div>
                      </w:divsChild>
                    </w:div>
                  </w:divsChild>
                </w:div>
              </w:divsChild>
            </w:div>
          </w:divsChild>
        </w:div>
      </w:divsChild>
    </w:div>
    <w:div w:id="307395121">
      <w:bodyDiv w:val="1"/>
      <w:marLeft w:val="0"/>
      <w:marRight w:val="0"/>
      <w:marTop w:val="0"/>
      <w:marBottom w:val="0"/>
      <w:divBdr>
        <w:top w:val="none" w:sz="0" w:space="0" w:color="auto"/>
        <w:left w:val="none" w:sz="0" w:space="0" w:color="auto"/>
        <w:bottom w:val="none" w:sz="0" w:space="0" w:color="auto"/>
        <w:right w:val="none" w:sz="0" w:space="0" w:color="auto"/>
      </w:divBdr>
      <w:divsChild>
        <w:div w:id="418017799">
          <w:marLeft w:val="0"/>
          <w:marRight w:val="0"/>
          <w:marTop w:val="100"/>
          <w:marBottom w:val="100"/>
          <w:divBdr>
            <w:top w:val="none" w:sz="0" w:space="0" w:color="auto"/>
            <w:left w:val="none" w:sz="0" w:space="0" w:color="auto"/>
            <w:bottom w:val="none" w:sz="0" w:space="0" w:color="auto"/>
            <w:right w:val="none" w:sz="0" w:space="0" w:color="auto"/>
          </w:divBdr>
          <w:divsChild>
            <w:div w:id="847794546">
              <w:marLeft w:val="0"/>
              <w:marRight w:val="0"/>
              <w:marTop w:val="0"/>
              <w:marBottom w:val="0"/>
              <w:divBdr>
                <w:top w:val="none" w:sz="0" w:space="0" w:color="auto"/>
                <w:left w:val="none" w:sz="0" w:space="0" w:color="auto"/>
                <w:bottom w:val="none" w:sz="0" w:space="0" w:color="auto"/>
                <w:right w:val="none" w:sz="0" w:space="0" w:color="auto"/>
              </w:divBdr>
              <w:divsChild>
                <w:div w:id="86854489">
                  <w:marLeft w:val="0"/>
                  <w:marRight w:val="0"/>
                  <w:marTop w:val="0"/>
                  <w:marBottom w:val="0"/>
                  <w:divBdr>
                    <w:top w:val="none" w:sz="0" w:space="0" w:color="auto"/>
                    <w:left w:val="none" w:sz="0" w:space="0" w:color="auto"/>
                    <w:bottom w:val="none" w:sz="0" w:space="0" w:color="auto"/>
                    <w:right w:val="none" w:sz="0" w:space="0" w:color="auto"/>
                  </w:divBdr>
                  <w:divsChild>
                    <w:div w:id="2109813040">
                      <w:marLeft w:val="0"/>
                      <w:marRight w:val="0"/>
                      <w:marTop w:val="0"/>
                      <w:marBottom w:val="0"/>
                      <w:divBdr>
                        <w:top w:val="none" w:sz="0" w:space="0" w:color="auto"/>
                        <w:left w:val="none" w:sz="0" w:space="0" w:color="auto"/>
                        <w:bottom w:val="none" w:sz="0" w:space="0" w:color="auto"/>
                        <w:right w:val="none" w:sz="0" w:space="0" w:color="auto"/>
                      </w:divBdr>
                      <w:divsChild>
                        <w:div w:id="170794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058909">
      <w:bodyDiv w:val="1"/>
      <w:marLeft w:val="0"/>
      <w:marRight w:val="0"/>
      <w:marTop w:val="0"/>
      <w:marBottom w:val="0"/>
      <w:divBdr>
        <w:top w:val="none" w:sz="0" w:space="0" w:color="auto"/>
        <w:left w:val="none" w:sz="0" w:space="0" w:color="auto"/>
        <w:bottom w:val="none" w:sz="0" w:space="0" w:color="auto"/>
        <w:right w:val="none" w:sz="0" w:space="0" w:color="auto"/>
      </w:divBdr>
    </w:div>
    <w:div w:id="562181030">
      <w:bodyDiv w:val="1"/>
      <w:marLeft w:val="0"/>
      <w:marRight w:val="0"/>
      <w:marTop w:val="0"/>
      <w:marBottom w:val="0"/>
      <w:divBdr>
        <w:top w:val="none" w:sz="0" w:space="0" w:color="auto"/>
        <w:left w:val="none" w:sz="0" w:space="0" w:color="auto"/>
        <w:bottom w:val="none" w:sz="0" w:space="0" w:color="auto"/>
        <w:right w:val="none" w:sz="0" w:space="0" w:color="auto"/>
      </w:divBdr>
      <w:divsChild>
        <w:div w:id="1664116153">
          <w:marLeft w:val="0"/>
          <w:marRight w:val="0"/>
          <w:marTop w:val="0"/>
          <w:marBottom w:val="0"/>
          <w:divBdr>
            <w:top w:val="none" w:sz="0" w:space="0" w:color="auto"/>
            <w:left w:val="none" w:sz="0" w:space="0" w:color="auto"/>
            <w:bottom w:val="none" w:sz="0" w:space="0" w:color="auto"/>
            <w:right w:val="none" w:sz="0" w:space="0" w:color="auto"/>
          </w:divBdr>
          <w:divsChild>
            <w:div w:id="1796944335">
              <w:marLeft w:val="0"/>
              <w:marRight w:val="0"/>
              <w:marTop w:val="0"/>
              <w:marBottom w:val="300"/>
              <w:divBdr>
                <w:top w:val="none" w:sz="0" w:space="0" w:color="auto"/>
                <w:left w:val="none" w:sz="0" w:space="0" w:color="auto"/>
                <w:bottom w:val="none" w:sz="0" w:space="0" w:color="auto"/>
                <w:right w:val="none" w:sz="0" w:space="0" w:color="auto"/>
              </w:divBdr>
              <w:divsChild>
                <w:div w:id="484127814">
                  <w:marLeft w:val="0"/>
                  <w:marRight w:val="0"/>
                  <w:marTop w:val="960"/>
                  <w:marBottom w:val="1440"/>
                  <w:divBdr>
                    <w:top w:val="single" w:sz="6" w:space="0" w:color="333333"/>
                    <w:left w:val="single" w:sz="6" w:space="0" w:color="333333"/>
                    <w:bottom w:val="single" w:sz="6" w:space="0" w:color="333333"/>
                    <w:right w:val="single" w:sz="6" w:space="0" w:color="333333"/>
                  </w:divBdr>
                  <w:divsChild>
                    <w:div w:id="510527586">
                      <w:marLeft w:val="0"/>
                      <w:marRight w:val="0"/>
                      <w:marTop w:val="0"/>
                      <w:marBottom w:val="0"/>
                      <w:divBdr>
                        <w:top w:val="none" w:sz="0" w:space="0" w:color="auto"/>
                        <w:left w:val="none" w:sz="0" w:space="0" w:color="auto"/>
                        <w:bottom w:val="none" w:sz="0" w:space="0" w:color="auto"/>
                        <w:right w:val="none" w:sz="0" w:space="0" w:color="auto"/>
                      </w:divBdr>
                      <w:divsChild>
                        <w:div w:id="122614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136865">
      <w:bodyDiv w:val="1"/>
      <w:marLeft w:val="0"/>
      <w:marRight w:val="0"/>
      <w:marTop w:val="0"/>
      <w:marBottom w:val="0"/>
      <w:divBdr>
        <w:top w:val="none" w:sz="0" w:space="0" w:color="auto"/>
        <w:left w:val="none" w:sz="0" w:space="0" w:color="auto"/>
        <w:bottom w:val="none" w:sz="0" w:space="0" w:color="auto"/>
        <w:right w:val="none" w:sz="0" w:space="0" w:color="auto"/>
      </w:divBdr>
      <w:divsChild>
        <w:div w:id="169294923">
          <w:marLeft w:val="0"/>
          <w:marRight w:val="0"/>
          <w:marTop w:val="100"/>
          <w:marBottom w:val="100"/>
          <w:divBdr>
            <w:top w:val="none" w:sz="0" w:space="0" w:color="auto"/>
            <w:left w:val="none" w:sz="0" w:space="0" w:color="auto"/>
            <w:bottom w:val="none" w:sz="0" w:space="0" w:color="auto"/>
            <w:right w:val="none" w:sz="0" w:space="0" w:color="auto"/>
          </w:divBdr>
          <w:divsChild>
            <w:div w:id="275067104">
              <w:marLeft w:val="0"/>
              <w:marRight w:val="0"/>
              <w:marTop w:val="0"/>
              <w:marBottom w:val="0"/>
              <w:divBdr>
                <w:top w:val="none" w:sz="0" w:space="0" w:color="auto"/>
                <w:left w:val="none" w:sz="0" w:space="0" w:color="auto"/>
                <w:bottom w:val="none" w:sz="0" w:space="0" w:color="auto"/>
                <w:right w:val="none" w:sz="0" w:space="0" w:color="auto"/>
              </w:divBdr>
              <w:divsChild>
                <w:div w:id="631522406">
                  <w:marLeft w:val="0"/>
                  <w:marRight w:val="0"/>
                  <w:marTop w:val="0"/>
                  <w:marBottom w:val="0"/>
                  <w:divBdr>
                    <w:top w:val="none" w:sz="0" w:space="0" w:color="auto"/>
                    <w:left w:val="none" w:sz="0" w:space="0" w:color="auto"/>
                    <w:bottom w:val="none" w:sz="0" w:space="0" w:color="auto"/>
                    <w:right w:val="none" w:sz="0" w:space="0" w:color="auto"/>
                  </w:divBdr>
                  <w:divsChild>
                    <w:div w:id="1199930895">
                      <w:marLeft w:val="0"/>
                      <w:marRight w:val="0"/>
                      <w:marTop w:val="0"/>
                      <w:marBottom w:val="0"/>
                      <w:divBdr>
                        <w:top w:val="none" w:sz="0" w:space="0" w:color="auto"/>
                        <w:left w:val="none" w:sz="0" w:space="0" w:color="auto"/>
                        <w:bottom w:val="none" w:sz="0" w:space="0" w:color="auto"/>
                        <w:right w:val="none" w:sz="0" w:space="0" w:color="auto"/>
                      </w:divBdr>
                      <w:divsChild>
                        <w:div w:id="680743613">
                          <w:marLeft w:val="0"/>
                          <w:marRight w:val="0"/>
                          <w:marTop w:val="0"/>
                          <w:marBottom w:val="0"/>
                          <w:divBdr>
                            <w:top w:val="none" w:sz="0" w:space="0" w:color="auto"/>
                            <w:left w:val="none" w:sz="0" w:space="0" w:color="auto"/>
                            <w:bottom w:val="none" w:sz="0" w:space="0" w:color="auto"/>
                            <w:right w:val="none" w:sz="0" w:space="0" w:color="auto"/>
                          </w:divBdr>
                          <w:divsChild>
                            <w:div w:id="127332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453081">
      <w:bodyDiv w:val="1"/>
      <w:marLeft w:val="0"/>
      <w:marRight w:val="0"/>
      <w:marTop w:val="0"/>
      <w:marBottom w:val="0"/>
      <w:divBdr>
        <w:top w:val="none" w:sz="0" w:space="0" w:color="auto"/>
        <w:left w:val="none" w:sz="0" w:space="0" w:color="auto"/>
        <w:bottom w:val="none" w:sz="0" w:space="0" w:color="auto"/>
        <w:right w:val="none" w:sz="0" w:space="0" w:color="auto"/>
      </w:divBdr>
      <w:divsChild>
        <w:div w:id="1902641370">
          <w:marLeft w:val="0"/>
          <w:marRight w:val="0"/>
          <w:marTop w:val="100"/>
          <w:marBottom w:val="100"/>
          <w:divBdr>
            <w:top w:val="none" w:sz="0" w:space="0" w:color="auto"/>
            <w:left w:val="none" w:sz="0" w:space="0" w:color="auto"/>
            <w:bottom w:val="none" w:sz="0" w:space="0" w:color="auto"/>
            <w:right w:val="none" w:sz="0" w:space="0" w:color="auto"/>
          </w:divBdr>
          <w:divsChild>
            <w:div w:id="1960064677">
              <w:marLeft w:val="0"/>
              <w:marRight w:val="0"/>
              <w:marTop w:val="0"/>
              <w:marBottom w:val="0"/>
              <w:divBdr>
                <w:top w:val="none" w:sz="0" w:space="0" w:color="auto"/>
                <w:left w:val="none" w:sz="0" w:space="0" w:color="auto"/>
                <w:bottom w:val="none" w:sz="0" w:space="0" w:color="auto"/>
                <w:right w:val="none" w:sz="0" w:space="0" w:color="auto"/>
              </w:divBdr>
              <w:divsChild>
                <w:div w:id="1646349747">
                  <w:marLeft w:val="0"/>
                  <w:marRight w:val="0"/>
                  <w:marTop w:val="0"/>
                  <w:marBottom w:val="0"/>
                  <w:divBdr>
                    <w:top w:val="none" w:sz="0" w:space="0" w:color="auto"/>
                    <w:left w:val="none" w:sz="0" w:space="0" w:color="auto"/>
                    <w:bottom w:val="none" w:sz="0" w:space="0" w:color="auto"/>
                    <w:right w:val="none" w:sz="0" w:space="0" w:color="auto"/>
                  </w:divBdr>
                  <w:divsChild>
                    <w:div w:id="1725331737">
                      <w:marLeft w:val="0"/>
                      <w:marRight w:val="0"/>
                      <w:marTop w:val="0"/>
                      <w:marBottom w:val="0"/>
                      <w:divBdr>
                        <w:top w:val="none" w:sz="0" w:space="0" w:color="auto"/>
                        <w:left w:val="none" w:sz="0" w:space="0" w:color="auto"/>
                        <w:bottom w:val="none" w:sz="0" w:space="0" w:color="auto"/>
                        <w:right w:val="none" w:sz="0" w:space="0" w:color="auto"/>
                      </w:divBdr>
                      <w:divsChild>
                        <w:div w:id="1658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382936">
      <w:bodyDiv w:val="1"/>
      <w:marLeft w:val="0"/>
      <w:marRight w:val="0"/>
      <w:marTop w:val="0"/>
      <w:marBottom w:val="0"/>
      <w:divBdr>
        <w:top w:val="single" w:sz="36" w:space="0" w:color="00005C"/>
        <w:left w:val="none" w:sz="0" w:space="0" w:color="auto"/>
        <w:bottom w:val="none" w:sz="0" w:space="0" w:color="auto"/>
        <w:right w:val="none" w:sz="0" w:space="0" w:color="auto"/>
      </w:divBdr>
      <w:divsChild>
        <w:div w:id="66729955">
          <w:marLeft w:val="0"/>
          <w:marRight w:val="0"/>
          <w:marTop w:val="0"/>
          <w:marBottom w:val="0"/>
          <w:divBdr>
            <w:top w:val="none" w:sz="0" w:space="0" w:color="auto"/>
            <w:left w:val="none" w:sz="0" w:space="0" w:color="auto"/>
            <w:bottom w:val="none" w:sz="0" w:space="0" w:color="auto"/>
            <w:right w:val="none" w:sz="0" w:space="0" w:color="auto"/>
          </w:divBdr>
          <w:divsChild>
            <w:div w:id="273441288">
              <w:marLeft w:val="0"/>
              <w:marRight w:val="0"/>
              <w:marTop w:val="0"/>
              <w:marBottom w:val="0"/>
              <w:divBdr>
                <w:top w:val="none" w:sz="0" w:space="0" w:color="auto"/>
                <w:left w:val="none" w:sz="0" w:space="0" w:color="auto"/>
                <w:bottom w:val="none" w:sz="0" w:space="0" w:color="auto"/>
                <w:right w:val="none" w:sz="0" w:space="0" w:color="auto"/>
              </w:divBdr>
              <w:divsChild>
                <w:div w:id="1674920051">
                  <w:marLeft w:val="4"/>
                  <w:marRight w:val="1"/>
                  <w:marTop w:val="0"/>
                  <w:marBottom w:val="360"/>
                  <w:divBdr>
                    <w:top w:val="none" w:sz="0" w:space="0" w:color="auto"/>
                    <w:left w:val="none" w:sz="0" w:space="0" w:color="auto"/>
                    <w:bottom w:val="none" w:sz="0" w:space="0" w:color="auto"/>
                    <w:right w:val="single" w:sz="6" w:space="0" w:color="D9D9E6"/>
                  </w:divBdr>
                  <w:divsChild>
                    <w:div w:id="413625961">
                      <w:marLeft w:val="0"/>
                      <w:marRight w:val="0"/>
                      <w:marTop w:val="0"/>
                      <w:marBottom w:val="0"/>
                      <w:divBdr>
                        <w:top w:val="none" w:sz="0" w:space="0" w:color="auto"/>
                        <w:left w:val="none" w:sz="0" w:space="0" w:color="auto"/>
                        <w:bottom w:val="none" w:sz="0" w:space="0" w:color="auto"/>
                        <w:right w:val="none" w:sz="0" w:space="0" w:color="auto"/>
                      </w:divBdr>
                      <w:divsChild>
                        <w:div w:id="14821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396869">
      <w:bodyDiv w:val="1"/>
      <w:marLeft w:val="0"/>
      <w:marRight w:val="0"/>
      <w:marTop w:val="0"/>
      <w:marBottom w:val="0"/>
      <w:divBdr>
        <w:top w:val="none" w:sz="0" w:space="0" w:color="auto"/>
        <w:left w:val="none" w:sz="0" w:space="0" w:color="auto"/>
        <w:bottom w:val="none" w:sz="0" w:space="0" w:color="auto"/>
        <w:right w:val="none" w:sz="0" w:space="0" w:color="auto"/>
      </w:divBdr>
      <w:divsChild>
        <w:div w:id="1328246523">
          <w:marLeft w:val="0"/>
          <w:marRight w:val="0"/>
          <w:marTop w:val="100"/>
          <w:marBottom w:val="100"/>
          <w:divBdr>
            <w:top w:val="none" w:sz="0" w:space="0" w:color="auto"/>
            <w:left w:val="none" w:sz="0" w:space="0" w:color="auto"/>
            <w:bottom w:val="none" w:sz="0" w:space="0" w:color="auto"/>
            <w:right w:val="none" w:sz="0" w:space="0" w:color="auto"/>
          </w:divBdr>
          <w:divsChild>
            <w:div w:id="1819103893">
              <w:marLeft w:val="0"/>
              <w:marRight w:val="0"/>
              <w:marTop w:val="0"/>
              <w:marBottom w:val="0"/>
              <w:divBdr>
                <w:top w:val="none" w:sz="0" w:space="0" w:color="auto"/>
                <w:left w:val="none" w:sz="0" w:space="0" w:color="auto"/>
                <w:bottom w:val="none" w:sz="0" w:space="0" w:color="auto"/>
                <w:right w:val="none" w:sz="0" w:space="0" w:color="auto"/>
              </w:divBdr>
              <w:divsChild>
                <w:div w:id="62722969">
                  <w:marLeft w:val="0"/>
                  <w:marRight w:val="0"/>
                  <w:marTop w:val="0"/>
                  <w:marBottom w:val="0"/>
                  <w:divBdr>
                    <w:top w:val="none" w:sz="0" w:space="0" w:color="auto"/>
                    <w:left w:val="none" w:sz="0" w:space="0" w:color="auto"/>
                    <w:bottom w:val="none" w:sz="0" w:space="0" w:color="auto"/>
                    <w:right w:val="none" w:sz="0" w:space="0" w:color="auto"/>
                  </w:divBdr>
                  <w:divsChild>
                    <w:div w:id="1639608892">
                      <w:marLeft w:val="0"/>
                      <w:marRight w:val="0"/>
                      <w:marTop w:val="0"/>
                      <w:marBottom w:val="0"/>
                      <w:divBdr>
                        <w:top w:val="none" w:sz="0" w:space="0" w:color="auto"/>
                        <w:left w:val="none" w:sz="0" w:space="0" w:color="auto"/>
                        <w:bottom w:val="none" w:sz="0" w:space="0" w:color="auto"/>
                        <w:right w:val="none" w:sz="0" w:space="0" w:color="auto"/>
                      </w:divBdr>
                      <w:divsChild>
                        <w:div w:id="82805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289472">
      <w:bodyDiv w:val="1"/>
      <w:marLeft w:val="0"/>
      <w:marRight w:val="0"/>
      <w:marTop w:val="0"/>
      <w:marBottom w:val="0"/>
      <w:divBdr>
        <w:top w:val="none" w:sz="0" w:space="0" w:color="auto"/>
        <w:left w:val="none" w:sz="0" w:space="0" w:color="auto"/>
        <w:bottom w:val="none" w:sz="0" w:space="0" w:color="auto"/>
        <w:right w:val="none" w:sz="0" w:space="0" w:color="auto"/>
      </w:divBdr>
    </w:div>
    <w:div w:id="1238974454">
      <w:bodyDiv w:val="1"/>
      <w:marLeft w:val="0"/>
      <w:marRight w:val="0"/>
      <w:marTop w:val="0"/>
      <w:marBottom w:val="0"/>
      <w:divBdr>
        <w:top w:val="none" w:sz="0" w:space="0" w:color="auto"/>
        <w:left w:val="none" w:sz="0" w:space="0" w:color="auto"/>
        <w:bottom w:val="none" w:sz="0" w:space="0" w:color="auto"/>
        <w:right w:val="none" w:sz="0" w:space="0" w:color="auto"/>
      </w:divBdr>
      <w:divsChild>
        <w:div w:id="1257900948">
          <w:marLeft w:val="0"/>
          <w:marRight w:val="0"/>
          <w:marTop w:val="100"/>
          <w:marBottom w:val="100"/>
          <w:divBdr>
            <w:top w:val="none" w:sz="0" w:space="0" w:color="auto"/>
            <w:left w:val="none" w:sz="0" w:space="0" w:color="auto"/>
            <w:bottom w:val="none" w:sz="0" w:space="0" w:color="auto"/>
            <w:right w:val="none" w:sz="0" w:space="0" w:color="auto"/>
          </w:divBdr>
          <w:divsChild>
            <w:div w:id="1344891833">
              <w:marLeft w:val="0"/>
              <w:marRight w:val="0"/>
              <w:marTop w:val="0"/>
              <w:marBottom w:val="0"/>
              <w:divBdr>
                <w:top w:val="none" w:sz="0" w:space="0" w:color="auto"/>
                <w:left w:val="none" w:sz="0" w:space="0" w:color="auto"/>
                <w:bottom w:val="none" w:sz="0" w:space="0" w:color="auto"/>
                <w:right w:val="none" w:sz="0" w:space="0" w:color="auto"/>
              </w:divBdr>
              <w:divsChild>
                <w:div w:id="614750043">
                  <w:marLeft w:val="0"/>
                  <w:marRight w:val="0"/>
                  <w:marTop w:val="0"/>
                  <w:marBottom w:val="0"/>
                  <w:divBdr>
                    <w:top w:val="none" w:sz="0" w:space="0" w:color="auto"/>
                    <w:left w:val="none" w:sz="0" w:space="0" w:color="auto"/>
                    <w:bottom w:val="none" w:sz="0" w:space="0" w:color="auto"/>
                    <w:right w:val="none" w:sz="0" w:space="0" w:color="auto"/>
                  </w:divBdr>
                  <w:divsChild>
                    <w:div w:id="781845175">
                      <w:marLeft w:val="0"/>
                      <w:marRight w:val="0"/>
                      <w:marTop w:val="0"/>
                      <w:marBottom w:val="0"/>
                      <w:divBdr>
                        <w:top w:val="none" w:sz="0" w:space="0" w:color="auto"/>
                        <w:left w:val="none" w:sz="0" w:space="0" w:color="auto"/>
                        <w:bottom w:val="none" w:sz="0" w:space="0" w:color="auto"/>
                        <w:right w:val="none" w:sz="0" w:space="0" w:color="auto"/>
                      </w:divBdr>
                      <w:divsChild>
                        <w:div w:id="90187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703812">
      <w:bodyDiv w:val="1"/>
      <w:marLeft w:val="0"/>
      <w:marRight w:val="0"/>
      <w:marTop w:val="0"/>
      <w:marBottom w:val="0"/>
      <w:divBdr>
        <w:top w:val="none" w:sz="0" w:space="0" w:color="auto"/>
        <w:left w:val="none" w:sz="0" w:space="0" w:color="auto"/>
        <w:bottom w:val="none" w:sz="0" w:space="0" w:color="auto"/>
        <w:right w:val="none" w:sz="0" w:space="0" w:color="auto"/>
      </w:divBdr>
      <w:divsChild>
        <w:div w:id="939023916">
          <w:marLeft w:val="0"/>
          <w:marRight w:val="0"/>
          <w:marTop w:val="100"/>
          <w:marBottom w:val="100"/>
          <w:divBdr>
            <w:top w:val="none" w:sz="0" w:space="0" w:color="auto"/>
            <w:left w:val="none" w:sz="0" w:space="0" w:color="auto"/>
            <w:bottom w:val="none" w:sz="0" w:space="0" w:color="auto"/>
            <w:right w:val="none" w:sz="0" w:space="0" w:color="auto"/>
          </w:divBdr>
          <w:divsChild>
            <w:div w:id="175775124">
              <w:marLeft w:val="0"/>
              <w:marRight w:val="0"/>
              <w:marTop w:val="0"/>
              <w:marBottom w:val="0"/>
              <w:divBdr>
                <w:top w:val="none" w:sz="0" w:space="0" w:color="auto"/>
                <w:left w:val="none" w:sz="0" w:space="0" w:color="auto"/>
                <w:bottom w:val="none" w:sz="0" w:space="0" w:color="auto"/>
                <w:right w:val="none" w:sz="0" w:space="0" w:color="auto"/>
              </w:divBdr>
              <w:divsChild>
                <w:div w:id="1748577200">
                  <w:marLeft w:val="0"/>
                  <w:marRight w:val="0"/>
                  <w:marTop w:val="0"/>
                  <w:marBottom w:val="0"/>
                  <w:divBdr>
                    <w:top w:val="none" w:sz="0" w:space="0" w:color="auto"/>
                    <w:left w:val="none" w:sz="0" w:space="0" w:color="auto"/>
                    <w:bottom w:val="none" w:sz="0" w:space="0" w:color="auto"/>
                    <w:right w:val="none" w:sz="0" w:space="0" w:color="auto"/>
                  </w:divBdr>
                  <w:divsChild>
                    <w:div w:id="88040998">
                      <w:marLeft w:val="0"/>
                      <w:marRight w:val="0"/>
                      <w:marTop w:val="0"/>
                      <w:marBottom w:val="0"/>
                      <w:divBdr>
                        <w:top w:val="none" w:sz="0" w:space="0" w:color="auto"/>
                        <w:left w:val="none" w:sz="0" w:space="0" w:color="auto"/>
                        <w:bottom w:val="none" w:sz="0" w:space="0" w:color="auto"/>
                        <w:right w:val="none" w:sz="0" w:space="0" w:color="auto"/>
                      </w:divBdr>
                      <w:divsChild>
                        <w:div w:id="390158632">
                          <w:marLeft w:val="0"/>
                          <w:marRight w:val="0"/>
                          <w:marTop w:val="0"/>
                          <w:marBottom w:val="0"/>
                          <w:divBdr>
                            <w:top w:val="none" w:sz="0" w:space="0" w:color="auto"/>
                            <w:left w:val="none" w:sz="0" w:space="0" w:color="auto"/>
                            <w:bottom w:val="none" w:sz="0" w:space="0" w:color="auto"/>
                            <w:right w:val="none" w:sz="0" w:space="0" w:color="auto"/>
                          </w:divBdr>
                          <w:divsChild>
                            <w:div w:id="1360358011">
                              <w:marLeft w:val="0"/>
                              <w:marRight w:val="0"/>
                              <w:marTop w:val="0"/>
                              <w:marBottom w:val="450"/>
                              <w:divBdr>
                                <w:top w:val="single" w:sz="6" w:space="14" w:color="E6E4DF"/>
                                <w:left w:val="single" w:sz="6" w:space="14" w:color="E6E4DF"/>
                                <w:bottom w:val="single" w:sz="6" w:space="14" w:color="E6E4DF"/>
                                <w:right w:val="single" w:sz="6" w:space="14" w:color="E6E4DF"/>
                              </w:divBdr>
                            </w:div>
                          </w:divsChild>
                        </w:div>
                      </w:divsChild>
                    </w:div>
                  </w:divsChild>
                </w:div>
              </w:divsChild>
            </w:div>
          </w:divsChild>
        </w:div>
      </w:divsChild>
    </w:div>
    <w:div w:id="1592818027">
      <w:bodyDiv w:val="1"/>
      <w:marLeft w:val="0"/>
      <w:marRight w:val="0"/>
      <w:marTop w:val="0"/>
      <w:marBottom w:val="0"/>
      <w:divBdr>
        <w:top w:val="none" w:sz="0" w:space="0" w:color="auto"/>
        <w:left w:val="none" w:sz="0" w:space="0" w:color="auto"/>
        <w:bottom w:val="none" w:sz="0" w:space="0" w:color="auto"/>
        <w:right w:val="none" w:sz="0" w:space="0" w:color="auto"/>
      </w:divBdr>
    </w:div>
    <w:div w:id="1606883874">
      <w:bodyDiv w:val="1"/>
      <w:marLeft w:val="0"/>
      <w:marRight w:val="0"/>
      <w:marTop w:val="0"/>
      <w:marBottom w:val="0"/>
      <w:divBdr>
        <w:top w:val="single" w:sz="36" w:space="0" w:color="00005C"/>
        <w:left w:val="none" w:sz="0" w:space="0" w:color="auto"/>
        <w:bottom w:val="none" w:sz="0" w:space="0" w:color="auto"/>
        <w:right w:val="none" w:sz="0" w:space="0" w:color="auto"/>
      </w:divBdr>
      <w:divsChild>
        <w:div w:id="1299458050">
          <w:marLeft w:val="0"/>
          <w:marRight w:val="0"/>
          <w:marTop w:val="0"/>
          <w:marBottom w:val="0"/>
          <w:divBdr>
            <w:top w:val="none" w:sz="0" w:space="0" w:color="auto"/>
            <w:left w:val="none" w:sz="0" w:space="0" w:color="auto"/>
            <w:bottom w:val="none" w:sz="0" w:space="0" w:color="auto"/>
            <w:right w:val="none" w:sz="0" w:space="0" w:color="auto"/>
          </w:divBdr>
          <w:divsChild>
            <w:div w:id="771779103">
              <w:marLeft w:val="0"/>
              <w:marRight w:val="0"/>
              <w:marTop w:val="0"/>
              <w:marBottom w:val="0"/>
              <w:divBdr>
                <w:top w:val="none" w:sz="0" w:space="0" w:color="auto"/>
                <w:left w:val="none" w:sz="0" w:space="0" w:color="auto"/>
                <w:bottom w:val="none" w:sz="0" w:space="0" w:color="auto"/>
                <w:right w:val="none" w:sz="0" w:space="0" w:color="auto"/>
              </w:divBdr>
              <w:divsChild>
                <w:div w:id="2053185156">
                  <w:marLeft w:val="4"/>
                  <w:marRight w:val="1"/>
                  <w:marTop w:val="0"/>
                  <w:marBottom w:val="360"/>
                  <w:divBdr>
                    <w:top w:val="none" w:sz="0" w:space="0" w:color="auto"/>
                    <w:left w:val="none" w:sz="0" w:space="0" w:color="auto"/>
                    <w:bottom w:val="none" w:sz="0" w:space="0" w:color="auto"/>
                    <w:right w:val="single" w:sz="6" w:space="0" w:color="D9D9E6"/>
                  </w:divBdr>
                  <w:divsChild>
                    <w:div w:id="703019982">
                      <w:marLeft w:val="0"/>
                      <w:marRight w:val="0"/>
                      <w:marTop w:val="0"/>
                      <w:marBottom w:val="0"/>
                      <w:divBdr>
                        <w:top w:val="none" w:sz="0" w:space="0" w:color="auto"/>
                        <w:left w:val="none" w:sz="0" w:space="0" w:color="auto"/>
                        <w:bottom w:val="none" w:sz="0" w:space="0" w:color="auto"/>
                        <w:right w:val="none" w:sz="0" w:space="0" w:color="auto"/>
                      </w:divBdr>
                      <w:divsChild>
                        <w:div w:id="46177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570732">
      <w:bodyDiv w:val="1"/>
      <w:marLeft w:val="0"/>
      <w:marRight w:val="0"/>
      <w:marTop w:val="0"/>
      <w:marBottom w:val="0"/>
      <w:divBdr>
        <w:top w:val="none" w:sz="0" w:space="0" w:color="auto"/>
        <w:left w:val="none" w:sz="0" w:space="0" w:color="auto"/>
        <w:bottom w:val="none" w:sz="0" w:space="0" w:color="auto"/>
        <w:right w:val="none" w:sz="0" w:space="0" w:color="auto"/>
      </w:divBdr>
    </w:div>
    <w:div w:id="2007435162">
      <w:bodyDiv w:val="1"/>
      <w:marLeft w:val="0"/>
      <w:marRight w:val="0"/>
      <w:marTop w:val="0"/>
      <w:marBottom w:val="0"/>
      <w:divBdr>
        <w:top w:val="none" w:sz="0" w:space="0" w:color="auto"/>
        <w:left w:val="none" w:sz="0" w:space="0" w:color="auto"/>
        <w:bottom w:val="none" w:sz="0" w:space="0" w:color="auto"/>
        <w:right w:val="none" w:sz="0" w:space="0" w:color="auto"/>
      </w:divBdr>
    </w:div>
    <w:div w:id="2009211928">
      <w:bodyDiv w:val="1"/>
      <w:marLeft w:val="0"/>
      <w:marRight w:val="0"/>
      <w:marTop w:val="0"/>
      <w:marBottom w:val="0"/>
      <w:divBdr>
        <w:top w:val="none" w:sz="0" w:space="0" w:color="auto"/>
        <w:left w:val="none" w:sz="0" w:space="0" w:color="auto"/>
        <w:bottom w:val="none" w:sz="0" w:space="0" w:color="auto"/>
        <w:right w:val="none" w:sz="0" w:space="0" w:color="auto"/>
      </w:divBdr>
    </w:div>
    <w:div w:id="2035383800">
      <w:bodyDiv w:val="1"/>
      <w:marLeft w:val="0"/>
      <w:marRight w:val="0"/>
      <w:marTop w:val="0"/>
      <w:marBottom w:val="0"/>
      <w:divBdr>
        <w:top w:val="none" w:sz="0" w:space="0" w:color="auto"/>
        <w:left w:val="none" w:sz="0" w:space="0" w:color="auto"/>
        <w:bottom w:val="none" w:sz="0" w:space="0" w:color="auto"/>
        <w:right w:val="none" w:sz="0" w:space="0" w:color="auto"/>
      </w:divBdr>
      <w:divsChild>
        <w:div w:id="371733807">
          <w:marLeft w:val="0"/>
          <w:marRight w:val="497"/>
          <w:marTop w:val="0"/>
          <w:marBottom w:val="240"/>
          <w:divBdr>
            <w:top w:val="none" w:sz="0" w:space="0" w:color="auto"/>
            <w:left w:val="none" w:sz="0" w:space="0" w:color="auto"/>
            <w:bottom w:val="none" w:sz="0" w:space="0" w:color="auto"/>
            <w:right w:val="none" w:sz="0" w:space="0" w:color="auto"/>
          </w:divBdr>
        </w:div>
        <w:div w:id="1606379448">
          <w:marLeft w:val="0"/>
          <w:marRight w:val="497"/>
          <w:marTop w:val="0"/>
          <w:marBottom w:val="240"/>
          <w:divBdr>
            <w:top w:val="none" w:sz="0" w:space="0" w:color="auto"/>
            <w:left w:val="none" w:sz="0" w:space="0" w:color="auto"/>
            <w:bottom w:val="none" w:sz="0" w:space="0" w:color="auto"/>
            <w:right w:val="none" w:sz="0" w:space="0" w:color="auto"/>
          </w:divBdr>
        </w:div>
        <w:div w:id="733433971">
          <w:marLeft w:val="0"/>
          <w:marRight w:val="497"/>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3.jpeg"/><Relationship Id="rId26" Type="http://schemas.openxmlformats.org/officeDocument/2006/relationships/hyperlink" Target="https://app.doj.mt.gov/apps/Oscar/default.aspx" TargetMode="External"/><Relationship Id="rId39" Type="http://schemas.openxmlformats.org/officeDocument/2006/relationships/hyperlink" Target="http://www.nwmt.org/foreclosureintervention.html" TargetMode="External"/><Relationship Id="rId21" Type="http://schemas.openxmlformats.org/officeDocument/2006/relationships/hyperlink" Target="https://www.google.com/%23fp=60d9209589f9d7c8&amp;q=Keep+My+Montana+Home+Program++%20" TargetMode="External"/><Relationship Id="rId34" Type="http://schemas.openxmlformats.org/officeDocument/2006/relationships/hyperlink" Target="https://doj.mt.gov/wp-content/uploads/Borrower-Relief-Final.pdf" TargetMode="External"/><Relationship Id="rId42" Type="http://schemas.openxmlformats.org/officeDocument/2006/relationships/hyperlink" Target="http://montanacreditunions.coop/RTF1.cfm?pagename=Topic%20of%20the%20Month" TargetMode="External"/><Relationship Id="rId47" Type="http://schemas.openxmlformats.org/officeDocument/2006/relationships/hyperlink" Target="http://www.doj.mt.gov/consumer/" TargetMode="External"/><Relationship Id="rId50" Type="http://schemas.openxmlformats.org/officeDocument/2006/relationships/hyperlink" Target="http://www.montanalawhelp.org/" TargetMode="External"/><Relationship Id="rId55" Type="http://schemas.openxmlformats.org/officeDocument/2006/relationships/hyperlink" Target="http://www.pbs.org/wgbh/pages/frontline/untouchables/" TargetMode="External"/><Relationship Id="rId63" Type="http://schemas.openxmlformats.org/officeDocument/2006/relationships/hyperlink" Target="http://cts.vresp.com/c/?ConnectingtheDotsPro/7566297d0b/33623dae2f/cc09bdc947/utm_content=wrwilde44%40msn.com&amp;utm_source=VerticalResponse&amp;utm_medium=Email&amp;utm_term=HEIST&amp;utm_campaign=Watch%20HEIST%20for%20FREE%20online%21" TargetMode="External"/><Relationship Id="rId68" Type="http://schemas.openxmlformats.org/officeDocument/2006/relationships/hyperlink" Target="http://strikedebt.org/" TargetMode="External"/><Relationship Id="rId7" Type="http://schemas.openxmlformats.org/officeDocument/2006/relationships/hyperlink" Target="mailto:strikedebthelenamt@gmail.com" TargetMode="Externa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8.jpg@01CE9F5E.96BC7B40" TargetMode="External"/><Relationship Id="rId29" Type="http://schemas.openxmlformats.org/officeDocument/2006/relationships/hyperlink" Target="http://www.stopfraud.gov/protect-mortgage.html" TargetMode="External"/><Relationship Id="rId1" Type="http://schemas.openxmlformats.org/officeDocument/2006/relationships/customXml" Target="../customXml/item1.xml"/><Relationship Id="rId6" Type="http://schemas.openxmlformats.org/officeDocument/2006/relationships/hyperlink" Target="http://www.facebook.com/pages/Strike-Debt-Helena-MT-Helena-Economic-Justice-Group-Working-on-Debt/181532472002490" TargetMode="External"/><Relationship Id="rId11" Type="http://schemas.openxmlformats.org/officeDocument/2006/relationships/hyperlink" Target="mailto:info@montanaorganizingproject.org" TargetMode="External"/><Relationship Id="rId24" Type="http://schemas.openxmlformats.org/officeDocument/2006/relationships/hyperlink" Target="mailto:focusonforeclosure@mt.gov" TargetMode="External"/><Relationship Id="rId32" Type="http://schemas.openxmlformats.org/officeDocument/2006/relationships/hyperlink" Target="https://doj.mt.gov/wp-content/uploads/Summary-of-AG-Settlement-3-12-12.pdf" TargetMode="External"/><Relationship Id="rId37" Type="http://schemas.openxmlformats.org/officeDocument/2006/relationships/hyperlink" Target="http://www.nwmt.org/foreclosuremitigationhomebuyercounseling.html" TargetMode="External"/><Relationship Id="rId40" Type="http://schemas.openxmlformats.org/officeDocument/2006/relationships/hyperlink" Target="http://www.nwmt.org/foreclosureintervention.html%20--%20406-761-5861" TargetMode="External"/><Relationship Id="rId45" Type="http://schemas.openxmlformats.org/officeDocument/2006/relationships/hyperlink" Target="http://www.hud.gov/offices/hsg/sfh/hcc/hcs.cfm?webListAction=search&amp;searchstate=MT" TargetMode="External"/><Relationship Id="rId53" Type="http://schemas.openxmlformats.org/officeDocument/2006/relationships/hyperlink" Target="http://housing.mt.gov/FAR/foreclosureprevention.mcpx" TargetMode="External"/><Relationship Id="rId58" Type="http://schemas.openxmlformats.org/officeDocument/2006/relationships/hyperlink" Target="http://www.economonitor.com/blog/2013/08/the-banksters-master-irony-the-push-for-summers-and-geithner/" TargetMode="External"/><Relationship Id="rId66" Type="http://schemas.openxmlformats.org/officeDocument/2006/relationships/hyperlink" Target="http://www.rottentomatoes.com/critic/kam-williams/"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www.nationalmortgagesettlement.com/" TargetMode="External"/><Relationship Id="rId28" Type="http://schemas.openxmlformats.org/officeDocument/2006/relationships/hyperlink" Target="http://www.ftc.gov/bcp/edu/pubs/consumer/credit/cre42.shtm" TargetMode="External"/><Relationship Id="rId36" Type="http://schemas.openxmlformats.org/officeDocument/2006/relationships/hyperlink" Target="http://www.montanalawhelp.org/resource/the-process-of-foreclosure-in-montana" TargetMode="External"/><Relationship Id="rId49" Type="http://schemas.openxmlformats.org/officeDocument/2006/relationships/hyperlink" Target="http://www.montanalawhelp.org/" TargetMode="External"/><Relationship Id="rId57" Type="http://schemas.openxmlformats.org/officeDocument/2006/relationships/hyperlink" Target="http://www.economonitor.com/blog/author/wblack" TargetMode="External"/><Relationship Id="rId61" Type="http://schemas.openxmlformats.org/officeDocument/2006/relationships/hyperlink" Target="http://heist-themovie.com/index.html" TargetMode="External"/><Relationship Id="rId10" Type="http://schemas.openxmlformats.org/officeDocument/2006/relationships/hyperlink" Target="http://www.facebook.com/montanaorganizingproject" TargetMode="External"/><Relationship Id="rId19" Type="http://schemas.openxmlformats.org/officeDocument/2006/relationships/image" Target="cid:image009.jpg@01CE9F5E.96BC7B40" TargetMode="External"/><Relationship Id="rId31" Type="http://schemas.openxmlformats.org/officeDocument/2006/relationships/hyperlink" Target="https://doj.mt.gov/wp-content/uploads/Summary-of-AG-Settlement-3-12-12.pdf" TargetMode="External"/><Relationship Id="rId44" Type="http://schemas.openxmlformats.org/officeDocument/2006/relationships/hyperlink" Target="http://portal.hud.gov/hudportal/HUD?src=/states/montana/homeownership/foreclosure" TargetMode="External"/><Relationship Id="rId52" Type="http://schemas.openxmlformats.org/officeDocument/2006/relationships/hyperlink" Target="http://banking.mt.gov/mortgagehelp.mcpx" TargetMode="External"/><Relationship Id="rId60" Type="http://schemas.openxmlformats.org/officeDocument/2006/relationships/hyperlink" Target="http://billmoyers.com/2013/08/02/the-wall-street-ties-of-larry-summers-and-timothy-geithner/" TargetMode="External"/><Relationship Id="rId65" Type="http://schemas.openxmlformats.org/officeDocument/2006/relationships/hyperlink" Target="http://aalbc.com/reviews/heist.html" TargetMode="External"/><Relationship Id="rId4" Type="http://schemas.openxmlformats.org/officeDocument/2006/relationships/settings" Target="settings.xml"/><Relationship Id="rId9" Type="http://schemas.openxmlformats.org/officeDocument/2006/relationships/hyperlink" Target="file:///C:\Documents%20and%20Settings\CarolandFrankFiles\My%20Documents\Frank\OH\www.montanaorganizingproject.org" TargetMode="External"/><Relationship Id="rId14" Type="http://schemas.openxmlformats.org/officeDocument/2006/relationships/image" Target="cid:image007.jpg@01CE9F5E.96BC7B40" TargetMode="External"/><Relationship Id="rId22" Type="http://schemas.openxmlformats.org/officeDocument/2006/relationships/hyperlink" Target="https://doj.mt.gov/consumer/for-consumers/foreclosure/" TargetMode="External"/><Relationship Id="rId27" Type="http://schemas.openxmlformats.org/officeDocument/2006/relationships/hyperlink" Target="http://www.ftc.gov/bcp/edu/pubs/consumer/credit/cre42.shtm" TargetMode="External"/><Relationship Id="rId30" Type="http://schemas.openxmlformats.org/officeDocument/2006/relationships/hyperlink" Target="http://www.stopfraud.gov/protect-mortgage.html" TargetMode="External"/><Relationship Id="rId35" Type="http://schemas.openxmlformats.org/officeDocument/2006/relationships/hyperlink" Target="http://montanalawhelp.org/MT/showdocument.cfm/County/%20/City/%20/demoMode/=%201/Language/1/State/MT/TextOnly/N/ZipCode/%20/LoggedIn/0/doctype/dynamicdoc/ichannelprofileid/39611/idynamicdocid/4240/iorganizationid/575/itopicID/562/iProblemCodeID/1090099/iChannelID/70/isubtopicid/4/iproblemcodeid/1090099" TargetMode="External"/><Relationship Id="rId43" Type="http://schemas.openxmlformats.org/officeDocument/2006/relationships/hyperlink" Target="http://www.hud.gov/local/mt/homeownership/foreclosure.cfm" TargetMode="External"/><Relationship Id="rId48" Type="http://schemas.openxmlformats.org/officeDocument/2006/relationships/hyperlink" Target="http://www.doj.mt.gov/consumer/" TargetMode="External"/><Relationship Id="rId56" Type="http://schemas.openxmlformats.org/officeDocument/2006/relationships/hyperlink" Target="http://www.pbs.org/wgbh/pages/frontline/untouchables/" TargetMode="External"/><Relationship Id="rId64" Type="http://schemas.openxmlformats.org/officeDocument/2006/relationships/image" Target="media/image4.jpeg"/><Relationship Id="rId69" Type="http://schemas.openxmlformats.org/officeDocument/2006/relationships/image" Target="media/image5.png"/><Relationship Id="rId8" Type="http://schemas.openxmlformats.org/officeDocument/2006/relationships/hyperlink" Target="http://strikedebt.org/%20" TargetMode="External"/><Relationship Id="rId51" Type="http://schemas.openxmlformats.org/officeDocument/2006/relationships/hyperlink" Target="http://www.hud.gov/offices/hsg/sfh/hcc/hcs.cfm?webListAction=search&amp;searchstate=MT" TargetMode="External"/><Relationship Id="rId3" Type="http://schemas.openxmlformats.org/officeDocument/2006/relationships/styles" Target="styles.xml"/><Relationship Id="rId12" Type="http://schemas.openxmlformats.org/officeDocument/2006/relationships/hyperlink" Target="https://www.facebook.com/photo.php?fbid=367217756724338&amp;set=a.244855918960523.53146.244850825627699&amp;type=1" TargetMode="External"/><Relationship Id="rId17" Type="http://schemas.openxmlformats.org/officeDocument/2006/relationships/hyperlink" Target="https://files.doj.mt.gov/wp-content/uploads/keepmymontanahomebanner2.jpg" TargetMode="External"/><Relationship Id="rId25" Type="http://schemas.openxmlformats.org/officeDocument/2006/relationships/hyperlink" Target="https://app.doj.mt.gov/apps/Oscar/default.aspx" TargetMode="External"/><Relationship Id="rId33" Type="http://schemas.openxmlformats.org/officeDocument/2006/relationships/hyperlink" Target="https://doj.mt.gov/wp-content/uploads/Borrower-Relief-Final.pdf" TargetMode="External"/><Relationship Id="rId38" Type="http://schemas.openxmlformats.org/officeDocument/2006/relationships/hyperlink" Target="http://www.hud.gov/offices/hsg/sfh/hcc/hcs.cfm?webListAction=search&amp;searchstate=MT" TargetMode="External"/><Relationship Id="rId46" Type="http://schemas.openxmlformats.org/officeDocument/2006/relationships/hyperlink" Target="http://www.hud.gov/offices/hsg/sfh/hcc/hcs.cfm?webListAction=search&amp;searchstate=MT" TargetMode="External"/><Relationship Id="rId59" Type="http://schemas.openxmlformats.org/officeDocument/2006/relationships/hyperlink" Target="http://billmoyers.com/author/zaidjilani/" TargetMode="External"/><Relationship Id="rId67" Type="http://schemas.openxmlformats.org/officeDocument/2006/relationships/hyperlink" Target="http://strikedebt.org/%20" TargetMode="External"/><Relationship Id="rId20" Type="http://schemas.openxmlformats.org/officeDocument/2006/relationships/hyperlink" Target="https://doj.mt.gov/consumer/for-consumers/foreclosure/" TargetMode="External"/><Relationship Id="rId41" Type="http://schemas.openxmlformats.org/officeDocument/2006/relationships/hyperlink" Target="http://montanacreditunions.coop/RTF1.cfm?pagename=Topic%20of%20the%20Month" TargetMode="External"/><Relationship Id="rId54" Type="http://schemas.openxmlformats.org/officeDocument/2006/relationships/hyperlink" Target="https://doj.mt.gov/consumer/for-consumers/foreclosure/" TargetMode="External"/><Relationship Id="rId62" Type="http://schemas.openxmlformats.org/officeDocument/2006/relationships/hyperlink" Target="http://cts.vresp.com/c/?ConnectingtheDotsPro/7566297d0b/33623dae2f/dad9b7493c/utm_content=wrwilde44%40msn.com&amp;utm_source=VerticalResponse&amp;utm_medium=Email&amp;utm_term=http%3A%2F%2Fheist-themovie%2Ecom&amp;utm_campaign=Watch%20HEIST%20for%20FREE%20online%21"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FF696-8269-4D8F-80BC-F9C57F02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2797</Words>
  <Characters>15948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Kromkowski</dc:creator>
  <cp:keywords/>
  <dc:description/>
  <cp:lastModifiedBy>Frank Kromkowski</cp:lastModifiedBy>
  <cp:revision>3</cp:revision>
  <dcterms:created xsi:type="dcterms:W3CDTF">2013-08-23T15:08:00Z</dcterms:created>
  <dcterms:modified xsi:type="dcterms:W3CDTF">2013-08-23T15:14:00Z</dcterms:modified>
</cp:coreProperties>
</file>