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88" w:rsidRDefault="00F90688">
      <w:pPr>
        <w:rPr>
          <w:rFonts w:ascii="Arial" w:hAnsi="Arial" w:cs="Arial"/>
          <w:b/>
          <w:sz w:val="20"/>
          <w:szCs w:val="20"/>
          <w:u w:val="single"/>
        </w:rPr>
      </w:pPr>
      <w:bookmarkStart w:id="0" w:name="_GoBack"/>
      <w:bookmarkEnd w:id="0"/>
      <w:r>
        <w:rPr>
          <w:rFonts w:ascii="Arial" w:hAnsi="Arial" w:cs="Arial"/>
          <w:b/>
          <w:sz w:val="20"/>
          <w:szCs w:val="20"/>
          <w:u w:val="single"/>
        </w:rPr>
        <w:t>Sourcing Specialist (110157)</w:t>
      </w:r>
    </w:p>
    <w:p w:rsidR="00F90688" w:rsidRDefault="00F90688">
      <w:pPr>
        <w:rPr>
          <w:rStyle w:val="pslongeditbox1"/>
          <w:sz w:val="20"/>
          <w:szCs w:val="20"/>
        </w:rPr>
      </w:pPr>
      <w:r>
        <w:rPr>
          <w:rStyle w:val="pslongeditbox1"/>
          <w:sz w:val="20"/>
          <w:szCs w:val="20"/>
        </w:rPr>
        <w:t>Salary Range:</w:t>
      </w:r>
      <w:r>
        <w:rPr>
          <w:rStyle w:val="pslongeditbox1"/>
          <w:sz w:val="20"/>
          <w:szCs w:val="20"/>
        </w:rPr>
        <w:tab/>
        <w:t>Sourcing Specialist</w:t>
      </w:r>
      <w:r>
        <w:rPr>
          <w:rStyle w:val="pslongeditbox1"/>
          <w:sz w:val="20"/>
          <w:szCs w:val="20"/>
        </w:rPr>
        <w:tab/>
        <w:t xml:space="preserve">$44,560 - $66,840 </w:t>
      </w:r>
    </w:p>
    <w:p w:rsidR="00F90688" w:rsidRPr="00F90688" w:rsidRDefault="00F90688" w:rsidP="00F90688">
      <w:pPr>
        <w:ind w:left="720" w:firstLine="720"/>
        <w:rPr>
          <w:rStyle w:val="pslongeditbox1"/>
          <w:sz w:val="20"/>
          <w:szCs w:val="20"/>
        </w:rPr>
      </w:pPr>
      <w:r w:rsidRPr="00F90688">
        <w:rPr>
          <w:rStyle w:val="pslongeditbox1"/>
          <w:sz w:val="20"/>
          <w:szCs w:val="20"/>
        </w:rPr>
        <w:t>Sr. Sourcing Special</w:t>
      </w:r>
      <w:r>
        <w:rPr>
          <w:rStyle w:val="pslongeditbox1"/>
          <w:sz w:val="20"/>
          <w:szCs w:val="20"/>
        </w:rPr>
        <w:t>i</w:t>
      </w:r>
      <w:r w:rsidRPr="00F90688">
        <w:rPr>
          <w:rStyle w:val="pslongeditbox1"/>
          <w:sz w:val="20"/>
          <w:szCs w:val="20"/>
        </w:rPr>
        <w:t>st  $48,500 - $73,200</w:t>
      </w:r>
    </w:p>
    <w:p w:rsidR="00F90688" w:rsidRPr="00F90688" w:rsidRDefault="00F90688" w:rsidP="00207D43">
      <w:pPr>
        <w:tabs>
          <w:tab w:val="left" w:pos="1440"/>
        </w:tabs>
        <w:ind w:left="1440" w:hanging="1440"/>
        <w:jc w:val="both"/>
        <w:rPr>
          <w:rStyle w:val="pslongeditbox"/>
          <w:rFonts w:ascii="Arial" w:hAnsi="Arial" w:cs="Arial"/>
          <w:sz w:val="20"/>
          <w:szCs w:val="20"/>
        </w:rPr>
      </w:pPr>
      <w:r w:rsidRPr="00F90688">
        <w:rPr>
          <w:rStyle w:val="pslongeditbox"/>
          <w:rFonts w:ascii="Arial" w:hAnsi="Arial" w:cs="Arial"/>
          <w:sz w:val="20"/>
          <w:szCs w:val="20"/>
        </w:rPr>
        <w:t>Benefits:</w:t>
      </w:r>
      <w:r w:rsidRPr="00F90688">
        <w:rPr>
          <w:rStyle w:val="pslongeditbox"/>
          <w:rFonts w:ascii="Arial" w:hAnsi="Arial" w:cs="Arial"/>
          <w:sz w:val="20"/>
          <w:szCs w:val="20"/>
        </w:rPr>
        <w:tab/>
      </w:r>
      <w:r w:rsidRPr="00F90688">
        <w:rPr>
          <w:rFonts w:ascii="Arial" w:hAnsi="Arial" w:cs="Arial"/>
          <w:color w:val="000000"/>
          <w:sz w:val="20"/>
          <w:szCs w:val="20"/>
        </w:rPr>
        <w:t>We offer a competitive salary and full range of company-paid benefits under our "Flexible Benefits" program, wherein you annually tailor your benefits package to your needs.  </w:t>
      </w:r>
    </w:p>
    <w:p w:rsidR="00F90688" w:rsidRPr="00F90688" w:rsidRDefault="00F90688" w:rsidP="00207D43">
      <w:pPr>
        <w:jc w:val="both"/>
        <w:rPr>
          <w:rStyle w:val="pslongeditbox1"/>
          <w:sz w:val="20"/>
          <w:szCs w:val="20"/>
        </w:rPr>
      </w:pPr>
    </w:p>
    <w:p w:rsidR="00F90688" w:rsidRPr="00F90688" w:rsidRDefault="00F90688" w:rsidP="00207D43">
      <w:pPr>
        <w:jc w:val="both"/>
        <w:rPr>
          <w:rStyle w:val="pslongeditbox1"/>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Company Summary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KCP&amp;L, a wholly owned subsidiary of Great Plains Energy Incorporated, is a leading regulated provider of energy-related products and services for homes, businesses, industries, and municipalities in the Kansas City metropolitan area and surrounding region.</w:t>
      </w:r>
      <w:r w:rsidRPr="00F90688">
        <w:rPr>
          <w:rFonts w:ascii="Arial" w:hAnsi="Arial" w:cs="Arial"/>
          <w:sz w:val="20"/>
          <w:szCs w:val="20"/>
        </w:rPr>
        <w:t xml:space="preserve"> </w:t>
      </w:r>
    </w:p>
    <w:p w:rsidR="00F90688" w:rsidRPr="00F90688" w:rsidRDefault="00F90688" w:rsidP="00F90688">
      <w:pPr>
        <w:rPr>
          <w:rFonts w:ascii="Arial" w:hAnsi="Arial" w:cs="Arial"/>
          <w:sz w:val="20"/>
          <w:szCs w:val="20"/>
        </w:rPr>
      </w:pPr>
    </w:p>
    <w:p w:rsidR="00F90688" w:rsidRPr="00F90688" w:rsidRDefault="00F90688" w:rsidP="00F90688">
      <w:pPr>
        <w:rPr>
          <w:rFonts w:ascii="Arial" w:hAnsi="Arial" w:cs="Arial"/>
          <w:sz w:val="20"/>
          <w:szCs w:val="20"/>
        </w:rPr>
      </w:pPr>
      <w:r w:rsidRPr="00F90688">
        <w:rPr>
          <w:rFonts w:ascii="Arial" w:hAnsi="Arial" w:cs="Arial"/>
          <w:b/>
          <w:bCs/>
          <w:color w:val="000000"/>
          <w:sz w:val="20"/>
          <w:szCs w:val="20"/>
        </w:rPr>
        <w:t>Education &amp; Experience</w:t>
      </w:r>
      <w:r w:rsidRPr="00F90688">
        <w:rPr>
          <w:rFonts w:ascii="Arial" w:hAnsi="Arial" w:cs="Arial"/>
          <w:sz w:val="20"/>
          <w:szCs w:val="20"/>
        </w:rPr>
        <w:t xml:space="preserve"> </w:t>
      </w:r>
    </w:p>
    <w:p w:rsidR="00545012" w:rsidRDefault="00F90688" w:rsidP="00F90688">
      <w:pPr>
        <w:rPr>
          <w:rFonts w:ascii="Arial" w:hAnsi="Arial" w:cs="Arial"/>
          <w:color w:val="000000"/>
          <w:sz w:val="20"/>
          <w:szCs w:val="20"/>
        </w:rPr>
      </w:pPr>
      <w:r w:rsidRPr="00F90688">
        <w:rPr>
          <w:rFonts w:ascii="Arial" w:hAnsi="Arial" w:cs="Arial"/>
          <w:color w:val="000000"/>
          <w:sz w:val="20"/>
          <w:szCs w:val="20"/>
        </w:rPr>
        <w:t xml:space="preserve">Sourcing Specialist: </w:t>
      </w:r>
    </w:p>
    <w:p w:rsidR="00545012" w:rsidRDefault="00545012" w:rsidP="00F90688">
      <w:pPr>
        <w:rPr>
          <w:rFonts w:ascii="Arial" w:hAnsi="Arial" w:cs="Arial"/>
          <w:color w:val="000000"/>
          <w:sz w:val="20"/>
          <w:szCs w:val="20"/>
        </w:rPr>
      </w:pP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Bachelor's degree in Business, Engineering, Supply Chain or related field is required</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Minimum of two (2) years of progressively increasing responsibility in Supply Chain Management, Finance, Engineering or business operations. Experience in the energy, utilities, manufacturing or construction industry would be preferred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execute on several low- to moderately-complex sourcing events (typically under $1M, low- to moderately-complex, involving low- to moderate-visibility, risk, mission-criticality or other significance) concurrently in a matrix organization and with off-site management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organize and execute sourcing events involving cross-functional teams in a fast-paced environment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apply basic understanding of procurement, risk management, negotiating and contracting principles  and best practices including applicable laws, regulations, policies and procedures to achieve successful results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Basic financial and analytical skills, and effective oral and written communication, inte</w:t>
      </w:r>
      <w:r w:rsidR="00207D43">
        <w:rPr>
          <w:rFonts w:ascii="Arial" w:hAnsi="Arial" w:cs="Arial"/>
          <w:color w:val="000000"/>
          <w:sz w:val="20"/>
          <w:szCs w:val="20"/>
        </w:rPr>
        <w:t>rpersonal and influence skill</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Effective in using Microsoft Office suite, particularly Word, Excel, Outlook and PowerPoint (intermediate skill level expected)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PeopleSoft or other Supply Chain Management/ERP software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the operations, needs and preferences of a designated customer group preferred. </w:t>
      </w:r>
    </w:p>
    <w:p w:rsidR="00207D43" w:rsidRDefault="00207D43" w:rsidP="00207D43">
      <w:pPr>
        <w:pStyle w:val="ListParagraph"/>
        <w:jc w:val="both"/>
        <w:rPr>
          <w:rFonts w:ascii="Arial" w:hAnsi="Arial" w:cs="Arial"/>
          <w:color w:val="000000"/>
          <w:sz w:val="20"/>
          <w:szCs w:val="20"/>
        </w:rPr>
      </w:pPr>
    </w:p>
    <w:p w:rsidR="00545012" w:rsidRDefault="00F90688" w:rsidP="00207D43">
      <w:pPr>
        <w:jc w:val="both"/>
        <w:rPr>
          <w:rFonts w:ascii="Arial" w:hAnsi="Arial" w:cs="Arial"/>
          <w:color w:val="000000"/>
          <w:sz w:val="20"/>
          <w:szCs w:val="20"/>
        </w:rPr>
      </w:pPr>
      <w:r w:rsidRPr="00545012">
        <w:rPr>
          <w:rFonts w:ascii="Arial" w:hAnsi="Arial" w:cs="Arial"/>
          <w:color w:val="000000"/>
          <w:sz w:val="20"/>
          <w:szCs w:val="20"/>
        </w:rPr>
        <w:t xml:space="preserve">Sr. Sourcing Specialist: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Bachelor's degree in Business, Engineering, Supply Chai</w:t>
      </w:r>
      <w:r w:rsidR="00545012">
        <w:rPr>
          <w:rFonts w:ascii="Arial" w:hAnsi="Arial" w:cs="Arial"/>
          <w:color w:val="000000"/>
          <w:sz w:val="20"/>
          <w:szCs w:val="20"/>
        </w:rPr>
        <w:t xml:space="preserve">n or related field is required. </w:t>
      </w:r>
      <w:r w:rsidRPr="00545012">
        <w:rPr>
          <w:rFonts w:ascii="Arial" w:hAnsi="Arial" w:cs="Arial"/>
          <w:color w:val="000000"/>
          <w:sz w:val="20"/>
          <w:szCs w:val="20"/>
        </w:rPr>
        <w:t>An advanced degree or cer</w:t>
      </w:r>
      <w:r w:rsidR="00207D43">
        <w:rPr>
          <w:rFonts w:ascii="Arial" w:hAnsi="Arial" w:cs="Arial"/>
          <w:color w:val="000000"/>
          <w:sz w:val="20"/>
          <w:szCs w:val="20"/>
        </w:rPr>
        <w:t>tification would be preferred</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Minimum of three (3) years of progressively increasing responsibility in Supply Chain Management, Finance, Engineering or business operations.  Experience in the energy, utilities, manufacturing or construction industry would be preferred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the operations, needs and preferences of a designated customer group (e.g., a single large power plant, a group of smaller power plants, or a set of Corporate or Delivery clients)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Demonstrated ability to develop and lead multiple mid-level sourcing and contracting events (typically under $1M, moderately-complex, involving moderate visibility, risk, mission-criticality or other significance) concurrently in a matrix organization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Ability to apply knowledge of procurement, risk management, negotiating and contracting principles</w:t>
      </w:r>
      <w:r w:rsidR="00545012">
        <w:rPr>
          <w:rFonts w:ascii="Arial" w:hAnsi="Arial" w:cs="Arial"/>
          <w:color w:val="000000"/>
          <w:sz w:val="20"/>
          <w:szCs w:val="20"/>
        </w:rPr>
        <w:t xml:space="preserve"> </w:t>
      </w:r>
      <w:r w:rsidRPr="00545012">
        <w:rPr>
          <w:rFonts w:ascii="Arial" w:hAnsi="Arial" w:cs="Arial"/>
          <w:color w:val="000000"/>
          <w:sz w:val="20"/>
          <w:szCs w:val="20"/>
        </w:rPr>
        <w:t xml:space="preserve">and best practices including applicable laws, regulations, policies and procedures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Good financial and analytical skills, oral and written communication, interpersonal and influence skills and experience in enhancing value through negotiations </w:t>
      </w:r>
    </w:p>
    <w:p w:rsidR="00F90688" w:rsidRP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Skilled in using Microsoft Office suite, particularly Word, Excel, Outlook and PowerPoint; working knowledge of PeopleSoft or other Supply Chain Management/ERP software</w:t>
      </w:r>
      <w:r w:rsidRPr="00545012">
        <w:rPr>
          <w:rFonts w:ascii="Arial" w:hAnsi="Arial" w:cs="Arial"/>
          <w:sz w:val="20"/>
          <w:szCs w:val="20"/>
        </w:rPr>
        <w:t xml:space="preserve"> </w:t>
      </w:r>
    </w:p>
    <w:p w:rsidR="00F90688" w:rsidRPr="00F90688" w:rsidRDefault="00F90688" w:rsidP="00F90688">
      <w:pPr>
        <w:rPr>
          <w:rFonts w:ascii="Arial" w:hAnsi="Arial" w:cs="Arial"/>
          <w:sz w:val="20"/>
          <w:szCs w:val="20"/>
        </w:rPr>
      </w:pPr>
    </w:p>
    <w:p w:rsidR="00F90688" w:rsidRPr="00F90688" w:rsidRDefault="00F90688" w:rsidP="00F90688">
      <w:pPr>
        <w:rPr>
          <w:rFonts w:ascii="Arial" w:hAnsi="Arial" w:cs="Arial"/>
          <w:sz w:val="20"/>
          <w:szCs w:val="20"/>
        </w:rPr>
      </w:pPr>
      <w:r w:rsidRPr="00F90688">
        <w:rPr>
          <w:rFonts w:ascii="Arial" w:hAnsi="Arial" w:cs="Arial"/>
          <w:b/>
          <w:bCs/>
          <w:color w:val="000000"/>
          <w:sz w:val="20"/>
          <w:szCs w:val="20"/>
        </w:rPr>
        <w:t>Special Background, Experience</w:t>
      </w:r>
      <w:r w:rsidRPr="00F90688">
        <w:rPr>
          <w:rFonts w:ascii="Arial" w:hAnsi="Arial" w:cs="Arial"/>
          <w:sz w:val="20"/>
          <w:szCs w:val="20"/>
        </w:rPr>
        <w:t xml:space="preserve"> </w:t>
      </w:r>
    </w:p>
    <w:p w:rsidR="00F90688" w:rsidRPr="00F90688" w:rsidRDefault="00F90688" w:rsidP="00F90688">
      <w:pPr>
        <w:rPr>
          <w:rFonts w:ascii="Arial" w:hAnsi="Arial" w:cs="Arial"/>
          <w:sz w:val="20"/>
          <w:szCs w:val="20"/>
        </w:rPr>
      </w:pPr>
    </w:p>
    <w:p w:rsidR="00545012" w:rsidRDefault="00F90688" w:rsidP="00F90688">
      <w:pPr>
        <w:rPr>
          <w:rFonts w:ascii="Arial" w:hAnsi="Arial" w:cs="Arial"/>
          <w:color w:val="000000"/>
          <w:sz w:val="20"/>
          <w:szCs w:val="20"/>
        </w:rPr>
      </w:pPr>
      <w:r w:rsidRPr="00F90688">
        <w:rPr>
          <w:rFonts w:ascii="Arial" w:hAnsi="Arial" w:cs="Arial"/>
          <w:color w:val="000000"/>
          <w:sz w:val="20"/>
          <w:szCs w:val="20"/>
        </w:rPr>
        <w:t xml:space="preserve">Sourcing Specialist: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lead sourcing and contracting events in a manner consistent with long-term strategies and plans,  and in a manner that generates economic value and reduced risk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Understanding of the role of sourcing in meeting company goals, and how Supply Chain creates value for the enterprise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Understanding of basic procurement contracting provisions and processes and how to leverage outcomes with reduced risk and long-term best value results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develop and execute negotiations that generate economic value and reduce business and legal risk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Effective multi-tasker, prioritizing, addressing and advancing multiple projects/issues concurrently in a fast-paced environment, keeping relevant stakeholders informed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influence within and outside the company, including suppliers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Strong customer focus and advocate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Effective oral and written communication skills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assess and resolve routine issues, or refer issues as needed for timely and effective resolution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Commitment to collaborate with suppliers, business partners and cross-functional teams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measure, evaluate and report outcomes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Working knowledge of KCP&amp;L operations</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Stays abreast of general category management strategies and initiatives and communicates as they relate to daily operations and the needs of the business partner. </w:t>
      </w:r>
    </w:p>
    <w:p w:rsidR="00207D43" w:rsidRDefault="00207D43" w:rsidP="00207D43">
      <w:pPr>
        <w:jc w:val="both"/>
        <w:rPr>
          <w:rFonts w:ascii="Arial" w:hAnsi="Arial" w:cs="Arial"/>
          <w:color w:val="000000"/>
          <w:sz w:val="20"/>
          <w:szCs w:val="20"/>
        </w:rPr>
      </w:pPr>
    </w:p>
    <w:p w:rsidR="00A74EFB" w:rsidRDefault="00F90688" w:rsidP="00207D43">
      <w:pPr>
        <w:jc w:val="both"/>
        <w:rPr>
          <w:rFonts w:ascii="Arial" w:hAnsi="Arial" w:cs="Arial"/>
          <w:color w:val="000000"/>
          <w:sz w:val="20"/>
          <w:szCs w:val="20"/>
        </w:rPr>
      </w:pPr>
      <w:r w:rsidRPr="00A74EFB">
        <w:rPr>
          <w:rFonts w:ascii="Arial" w:hAnsi="Arial" w:cs="Arial"/>
          <w:color w:val="000000"/>
          <w:sz w:val="20"/>
          <w:szCs w:val="20"/>
        </w:rPr>
        <w:t xml:space="preserve">Sr. Sourcing Specialist: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lead sourcing and contracting events in a manner consistent with </w:t>
      </w:r>
      <w:r w:rsidR="00A74EFB">
        <w:rPr>
          <w:rFonts w:ascii="Arial" w:hAnsi="Arial" w:cs="Arial"/>
          <w:color w:val="000000"/>
          <w:sz w:val="20"/>
          <w:szCs w:val="20"/>
        </w:rPr>
        <w:t>long-term strategies and plans,</w:t>
      </w:r>
      <w:r w:rsidRPr="00A74EFB">
        <w:rPr>
          <w:rFonts w:ascii="Arial" w:hAnsi="Arial" w:cs="Arial"/>
          <w:color w:val="000000"/>
          <w:sz w:val="20"/>
          <w:szCs w:val="20"/>
        </w:rPr>
        <w:t xml:space="preserve"> and in a manner that generates economic value and reduced risk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Understanding of the role of sourcing in meeting company goals, and how Supply Chain creates value for the enterprise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Knowledgeable of procurement contracting provisions and contracting processes and how to leverage optimal outcomes with reduced risk and long-term best value results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Effective negotiator with ability to develop and lead negotiations that generate economic value and reduce business and legal risk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Effective multi-tasker, prioritizing, addressing and advancing multiple projects and issues </w:t>
      </w:r>
      <w:r w:rsidR="00C26947">
        <w:rPr>
          <w:rFonts w:ascii="Arial" w:hAnsi="Arial" w:cs="Arial"/>
          <w:color w:val="000000"/>
          <w:sz w:val="20"/>
          <w:szCs w:val="20"/>
        </w:rPr>
        <w:t xml:space="preserve"> c</w:t>
      </w:r>
      <w:r w:rsidRPr="00A74EFB">
        <w:rPr>
          <w:rFonts w:ascii="Arial" w:hAnsi="Arial" w:cs="Arial"/>
          <w:color w:val="000000"/>
          <w:sz w:val="20"/>
          <w:szCs w:val="20"/>
        </w:rPr>
        <w:t xml:space="preserve">oncurrently in a fast-paced environment, keeping relevant stakeholders informed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effectively influence others including internal customers and suppliers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Strong customer focus and advocate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Strong oral and written communication skills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assess and resolve routine issues, optimizing outcomes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Commitment to collaborate with suppliers, business partners and cross-functional teams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identify improvement opportunities and recommend action and/or lead change initiatives to achieve improved results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measure, evaluate and report outcomes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Good working knowledge of utilities industry and KCP&amp;L operations </w:t>
      </w:r>
    </w:p>
    <w:p w:rsidR="00F90688"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Stays abreast of general category management strategies and initiatives and communicates as they relate to daily operations and the needs of the business partners.</w:t>
      </w:r>
      <w:r w:rsidRPr="00A74EFB">
        <w:rPr>
          <w:rFonts w:ascii="Arial" w:hAnsi="Arial" w:cs="Arial"/>
          <w:sz w:val="20"/>
          <w:szCs w:val="20"/>
        </w:rPr>
        <w:t xml:space="preserve"> </w:t>
      </w:r>
    </w:p>
    <w:p w:rsidR="00F90688" w:rsidRDefault="00F90688"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Pr="00F90688" w:rsidRDefault="00207D43"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lastRenderedPageBreak/>
        <w:t>Brief Description of Duties</w:t>
      </w:r>
      <w:r w:rsidRPr="00F90688">
        <w:rPr>
          <w:rFonts w:ascii="Arial" w:hAnsi="Arial" w:cs="Arial"/>
          <w:sz w:val="20"/>
          <w:szCs w:val="20"/>
        </w:rPr>
        <w:t xml:space="preserve"> </w:t>
      </w:r>
    </w:p>
    <w:p w:rsidR="00207D43" w:rsidRDefault="00207D43"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Sourcing Specialist: </w:t>
      </w: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The Sourcing Specialist serves as the local day-to-day representative of Procurement for a primary business location (e.g., a major power plant), or for a designated function (e.g., a set of Delivery or Corporate customers) for emergent and near-term needs. </w:t>
      </w:r>
    </w:p>
    <w:p w:rsidR="00207D43" w:rsidRDefault="00207D43"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This position is the liaison between Supply Chain and the localized business interests and/or other corporate stakeholders.  The position builds strong business relationships with their designated customer group or business location by being the primary procurement contact ensuring innovative and cost-effective sourcing and contracting.  Sourcing and contracting outcomes should provide the best match for the business need identified, minimize legal and business risk and provide a favorable benefit-cost relationship. </w:t>
      </w:r>
    </w:p>
    <w:p w:rsidR="00C26947" w:rsidRDefault="00C26947"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Sr. Sourcing Specialist: </w:t>
      </w: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The Senior Sourcing Specialist serves as the local day-to-day representative of Procurement for a primary business location (e.g., a major power plant), or for a designated function (e.g., a set of Delivery or Corporate customers) for emergent and near-term needs. </w:t>
      </w:r>
    </w:p>
    <w:p w:rsidR="00C26947" w:rsidRDefault="00C26947" w:rsidP="00207D43">
      <w:pPr>
        <w:jc w:val="both"/>
        <w:rPr>
          <w:rFonts w:ascii="Arial" w:hAnsi="Arial" w:cs="Arial"/>
          <w:color w:val="000000"/>
          <w:sz w:val="20"/>
          <w:szCs w:val="20"/>
        </w:rPr>
      </w:pP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This position is the liaison between Supply Chain and the localized business interests and/or other corporate stakeholders.  The position builds strong business relationships with their designated customer group or business location by being the primary procurement contact ensuring innovative and cost-effective sourcing and contracting.</w:t>
      </w:r>
      <w:r w:rsidR="00C26947">
        <w:rPr>
          <w:rFonts w:ascii="Arial" w:hAnsi="Arial" w:cs="Arial"/>
          <w:color w:val="000000"/>
          <w:sz w:val="20"/>
          <w:szCs w:val="20"/>
        </w:rPr>
        <w:t xml:space="preserve"> </w:t>
      </w:r>
      <w:r w:rsidRPr="00F90688">
        <w:rPr>
          <w:rFonts w:ascii="Arial" w:hAnsi="Arial" w:cs="Arial"/>
          <w:color w:val="000000"/>
          <w:sz w:val="20"/>
          <w:szCs w:val="20"/>
        </w:rPr>
        <w:t>Sourcing and contracting outcomes should provide the best match for the business need identified, minimize legal and business risk and provide a favorable benefit-cost relationship</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Closing Statement</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How To Apply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NOTE: At this time applications are not being accepted via regular mail, fax, or e-mail.  We are only accepting app</w:t>
      </w:r>
      <w:r w:rsidR="00C26947">
        <w:rPr>
          <w:rFonts w:ascii="Arial" w:hAnsi="Arial" w:cs="Arial"/>
          <w:color w:val="000000"/>
          <w:sz w:val="20"/>
          <w:szCs w:val="20"/>
        </w:rPr>
        <w:t xml:space="preserve">lications through this Website: </w:t>
      </w:r>
      <w:hyperlink r:id="rId8" w:history="1">
        <w:r w:rsidR="00C26947" w:rsidRPr="004C3A31">
          <w:rPr>
            <w:rStyle w:val="Hyperlink"/>
            <w:rFonts w:ascii="Arial" w:hAnsi="Arial" w:cs="Arial"/>
            <w:sz w:val="20"/>
            <w:szCs w:val="20"/>
          </w:rPr>
          <w:t>www.kcpl.com</w:t>
        </w:r>
      </w:hyperlink>
      <w:r w:rsidR="00C26947">
        <w:rPr>
          <w:rFonts w:ascii="Arial" w:hAnsi="Arial" w:cs="Arial"/>
          <w:color w:val="000000"/>
          <w:sz w:val="20"/>
          <w:szCs w:val="20"/>
        </w:rPr>
        <w:t xml:space="preserve">.  </w:t>
      </w:r>
      <w:r w:rsidRPr="00F90688">
        <w:rPr>
          <w:rFonts w:ascii="Arial" w:hAnsi="Arial" w:cs="Arial"/>
          <w:color w:val="000000"/>
          <w:sz w:val="20"/>
          <w:szCs w:val="20"/>
        </w:rPr>
        <w:t>If you are interested in applying for a position with Kansas City Power &amp; Light, a Great Plains Energy subsidiary, you must use this online application and submit your resume in the designated area.</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EOE-VEVRAA Statement</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We are an EOE/MINORITIES/FEMALES/VET/DISABLED employer and are committed to workforce diversity.</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p>
    <w:sectPr w:rsidR="00F90688" w:rsidRPr="00F90688" w:rsidSect="006B450B">
      <w:headerReference w:type="default" r:id="rId9"/>
      <w:footerReference w:type="default" r:id="rId10"/>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88" w:rsidRDefault="00F90688">
      <w:r>
        <w:separator/>
      </w:r>
    </w:p>
  </w:endnote>
  <w:endnote w:type="continuationSeparator" w:id="0">
    <w:p w:rsidR="00F90688" w:rsidRDefault="00F9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88" w:rsidRDefault="00F90688">
      <w:r>
        <w:separator/>
      </w:r>
    </w:p>
  </w:footnote>
  <w:footnote w:type="continuationSeparator" w:id="0">
    <w:p w:rsidR="00F90688" w:rsidRDefault="00F9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96A"/>
    <w:multiLevelType w:val="hybridMultilevel"/>
    <w:tmpl w:val="3EF2198A"/>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1672C"/>
    <w:multiLevelType w:val="hybridMultilevel"/>
    <w:tmpl w:val="834EED6E"/>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B5AC6"/>
    <w:multiLevelType w:val="hybridMultilevel"/>
    <w:tmpl w:val="52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45B21"/>
    <w:multiLevelType w:val="hybridMultilevel"/>
    <w:tmpl w:val="9926C542"/>
    <w:lvl w:ilvl="0" w:tplc="EAAA15D2">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ED629AB"/>
    <w:multiLevelType w:val="hybridMultilevel"/>
    <w:tmpl w:val="8FC4D868"/>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88"/>
    <w:rsid w:val="00105D6D"/>
    <w:rsid w:val="001E3FB8"/>
    <w:rsid w:val="00207D43"/>
    <w:rsid w:val="002C29AF"/>
    <w:rsid w:val="00545012"/>
    <w:rsid w:val="009D6F5B"/>
    <w:rsid w:val="00A74EFB"/>
    <w:rsid w:val="00C26947"/>
    <w:rsid w:val="00F9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F90688"/>
    <w:rPr>
      <w:rFonts w:ascii="Tahoma" w:hAnsi="Tahoma" w:cs="Tahoma"/>
      <w:sz w:val="16"/>
      <w:szCs w:val="16"/>
    </w:rPr>
  </w:style>
  <w:style w:type="character" w:customStyle="1" w:styleId="BalloonTextChar">
    <w:name w:val="Balloon Text Char"/>
    <w:basedOn w:val="DefaultParagraphFont"/>
    <w:link w:val="BalloonText"/>
    <w:uiPriority w:val="99"/>
    <w:semiHidden/>
    <w:rsid w:val="00F90688"/>
    <w:rPr>
      <w:rFonts w:ascii="Tahoma" w:hAnsi="Tahoma" w:cs="Tahoma"/>
      <w:sz w:val="16"/>
      <w:szCs w:val="16"/>
    </w:rPr>
  </w:style>
  <w:style w:type="character" w:customStyle="1" w:styleId="pslongeditbox1">
    <w:name w:val="pslongeditbox1"/>
    <w:basedOn w:val="DefaultParagraphFont"/>
    <w:rsid w:val="00F90688"/>
    <w:rPr>
      <w:rFonts w:ascii="Arial" w:hAnsi="Arial" w:cs="Arial" w:hint="default"/>
      <w:b w:val="0"/>
      <w:bCs w:val="0"/>
      <w:i w:val="0"/>
      <w:iCs w:val="0"/>
      <w:color w:val="000000"/>
      <w:sz w:val="18"/>
      <w:szCs w:val="18"/>
    </w:rPr>
  </w:style>
  <w:style w:type="character" w:customStyle="1" w:styleId="paboldtext1">
    <w:name w:val="paboldtext1"/>
    <w:basedOn w:val="DefaultParagraphFont"/>
    <w:rsid w:val="00F90688"/>
    <w:rPr>
      <w:rFonts w:ascii="Arial" w:hAnsi="Arial" w:cs="Arial" w:hint="default"/>
      <w:b/>
      <w:bCs/>
      <w:i w:val="0"/>
      <w:iCs w:val="0"/>
      <w:color w:val="000000"/>
      <w:sz w:val="18"/>
      <w:szCs w:val="18"/>
    </w:rPr>
  </w:style>
  <w:style w:type="character" w:customStyle="1" w:styleId="pslongeditbox">
    <w:name w:val="pslongeditbox"/>
    <w:basedOn w:val="DefaultParagraphFont"/>
    <w:rsid w:val="00F90688"/>
  </w:style>
  <w:style w:type="paragraph" w:styleId="ListParagraph">
    <w:name w:val="List Paragraph"/>
    <w:basedOn w:val="Normal"/>
    <w:uiPriority w:val="34"/>
    <w:qFormat/>
    <w:rsid w:val="00545012"/>
    <w:pPr>
      <w:ind w:left="720"/>
      <w:contextualSpacing/>
    </w:pPr>
  </w:style>
  <w:style w:type="character" w:styleId="Hyperlink">
    <w:name w:val="Hyperlink"/>
    <w:basedOn w:val="DefaultParagraphFont"/>
    <w:uiPriority w:val="99"/>
    <w:unhideWhenUsed/>
    <w:rsid w:val="00C26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F90688"/>
    <w:rPr>
      <w:rFonts w:ascii="Tahoma" w:hAnsi="Tahoma" w:cs="Tahoma"/>
      <w:sz w:val="16"/>
      <w:szCs w:val="16"/>
    </w:rPr>
  </w:style>
  <w:style w:type="character" w:customStyle="1" w:styleId="BalloonTextChar">
    <w:name w:val="Balloon Text Char"/>
    <w:basedOn w:val="DefaultParagraphFont"/>
    <w:link w:val="BalloonText"/>
    <w:uiPriority w:val="99"/>
    <w:semiHidden/>
    <w:rsid w:val="00F90688"/>
    <w:rPr>
      <w:rFonts w:ascii="Tahoma" w:hAnsi="Tahoma" w:cs="Tahoma"/>
      <w:sz w:val="16"/>
      <w:szCs w:val="16"/>
    </w:rPr>
  </w:style>
  <w:style w:type="character" w:customStyle="1" w:styleId="pslongeditbox1">
    <w:name w:val="pslongeditbox1"/>
    <w:basedOn w:val="DefaultParagraphFont"/>
    <w:rsid w:val="00F90688"/>
    <w:rPr>
      <w:rFonts w:ascii="Arial" w:hAnsi="Arial" w:cs="Arial" w:hint="default"/>
      <w:b w:val="0"/>
      <w:bCs w:val="0"/>
      <w:i w:val="0"/>
      <w:iCs w:val="0"/>
      <w:color w:val="000000"/>
      <w:sz w:val="18"/>
      <w:szCs w:val="18"/>
    </w:rPr>
  </w:style>
  <w:style w:type="character" w:customStyle="1" w:styleId="paboldtext1">
    <w:name w:val="paboldtext1"/>
    <w:basedOn w:val="DefaultParagraphFont"/>
    <w:rsid w:val="00F90688"/>
    <w:rPr>
      <w:rFonts w:ascii="Arial" w:hAnsi="Arial" w:cs="Arial" w:hint="default"/>
      <w:b/>
      <w:bCs/>
      <w:i w:val="0"/>
      <w:iCs w:val="0"/>
      <w:color w:val="000000"/>
      <w:sz w:val="18"/>
      <w:szCs w:val="18"/>
    </w:rPr>
  </w:style>
  <w:style w:type="character" w:customStyle="1" w:styleId="pslongeditbox">
    <w:name w:val="pslongeditbox"/>
    <w:basedOn w:val="DefaultParagraphFont"/>
    <w:rsid w:val="00F90688"/>
  </w:style>
  <w:style w:type="paragraph" w:styleId="ListParagraph">
    <w:name w:val="List Paragraph"/>
    <w:basedOn w:val="Normal"/>
    <w:uiPriority w:val="34"/>
    <w:qFormat/>
    <w:rsid w:val="00545012"/>
    <w:pPr>
      <w:ind w:left="720"/>
      <w:contextualSpacing/>
    </w:pPr>
  </w:style>
  <w:style w:type="character" w:styleId="Hyperlink">
    <w:name w:val="Hyperlink"/>
    <w:basedOn w:val="DefaultParagraphFont"/>
    <w:uiPriority w:val="99"/>
    <w:unhideWhenUsed/>
    <w:rsid w:val="00C26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p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0</TotalTime>
  <Pages>3</Pages>
  <Words>1265</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9335</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2014-04-11T16:18:00Z</dcterms:created>
  <dcterms:modified xsi:type="dcterms:W3CDTF">2014-04-11T16:18:00Z</dcterms:modified>
</cp:coreProperties>
</file>