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18" w:rsidRPr="00F86118" w:rsidRDefault="00F86118" w:rsidP="00F86118">
      <w:pPr>
        <w:shd w:val="clear" w:color="auto" w:fill="FFF1A8"/>
        <w:spacing w:before="150" w:after="225" w:line="420" w:lineRule="atLeast"/>
        <w:ind w:right="465"/>
        <w:outlineLvl w:val="1"/>
        <w:rPr>
          <w:rFonts w:ascii="Arial" w:eastAsia="Times New Roman" w:hAnsi="Arial" w:cs="Arial"/>
          <w:b/>
          <w:bCs/>
          <w:color w:val="000000"/>
          <w:kern w:val="36"/>
          <w:sz w:val="42"/>
          <w:szCs w:val="42"/>
          <w:lang w:eastAsia="es-CO"/>
        </w:rPr>
      </w:pPr>
      <w:bookmarkStart w:id="0" w:name="_GoBack"/>
      <w:bookmarkEnd w:id="0"/>
    </w:p>
    <w:p w:rsidR="00F86118" w:rsidRPr="00F86118" w:rsidRDefault="00F86118" w:rsidP="00F86118">
      <w:pPr>
        <w:shd w:val="clear" w:color="auto" w:fill="FFF1A8"/>
        <w:spacing w:before="150" w:after="225" w:line="420" w:lineRule="atLeast"/>
        <w:ind w:right="465"/>
        <w:outlineLvl w:val="1"/>
        <w:rPr>
          <w:rFonts w:ascii="Arial" w:eastAsia="Times New Roman" w:hAnsi="Arial" w:cs="Arial"/>
          <w:b/>
          <w:bCs/>
          <w:color w:val="000000"/>
          <w:kern w:val="36"/>
          <w:sz w:val="42"/>
          <w:szCs w:val="42"/>
          <w:lang w:eastAsia="es-CO"/>
        </w:rPr>
      </w:pPr>
      <w:r w:rsidRPr="00F86118">
        <w:rPr>
          <w:rFonts w:ascii="Arial" w:eastAsia="Times New Roman" w:hAnsi="Arial" w:cs="Arial"/>
          <w:b/>
          <w:bCs/>
          <w:color w:val="000000"/>
          <w:kern w:val="36"/>
          <w:sz w:val="42"/>
          <w:szCs w:val="42"/>
          <w:lang w:eastAsia="es-CO"/>
        </w:rPr>
        <w:t>ALCALDE DE IBAGUÉ RECIBE DINERO DE LA ECOCIDA ANGLOGOLD ASHANTI</w:t>
      </w:r>
    </w:p>
    <w:p w:rsidR="00F86118" w:rsidRPr="00F86118" w:rsidRDefault="00F86118" w:rsidP="00F86118">
      <w:pPr>
        <w:shd w:val="clear" w:color="auto" w:fill="FFF1A8"/>
        <w:spacing w:after="0" w:line="240" w:lineRule="auto"/>
        <w:ind w:right="465"/>
        <w:rPr>
          <w:rFonts w:ascii="Arial" w:eastAsia="Times New Roman" w:hAnsi="Arial" w:cs="Arial"/>
          <w:b/>
          <w:bCs/>
          <w:color w:val="555555"/>
          <w:sz w:val="19"/>
          <w:szCs w:val="19"/>
          <w:lang w:eastAsia="es-CO"/>
        </w:rPr>
      </w:pPr>
    </w:p>
    <w:p w:rsidR="00F86118" w:rsidRPr="00F86118" w:rsidRDefault="00F86118" w:rsidP="00F86118">
      <w:pPr>
        <w:shd w:val="clear" w:color="auto" w:fill="FFF1A8"/>
        <w:spacing w:after="0" w:line="360" w:lineRule="atLeast"/>
        <w:ind w:right="465"/>
        <w:jc w:val="both"/>
        <w:rPr>
          <w:rFonts w:ascii="Arial" w:eastAsia="Times New Roman" w:hAnsi="Arial" w:cs="Arial"/>
          <w:b/>
          <w:bCs/>
          <w:color w:val="555555"/>
          <w:sz w:val="20"/>
          <w:szCs w:val="20"/>
          <w:lang w:eastAsia="es-CO"/>
        </w:rPr>
      </w:pPr>
      <w:r w:rsidRPr="00F86118">
        <w:rPr>
          <w:rFonts w:ascii="Arial" w:eastAsia="Times New Roman" w:hAnsi="Arial" w:cs="Arial"/>
          <w:b/>
          <w:bCs/>
          <w:i/>
          <w:iCs/>
          <w:color w:val="555555"/>
          <w:sz w:val="24"/>
          <w:szCs w:val="24"/>
          <w:lang w:eastAsia="es-CO"/>
        </w:rPr>
        <w:t xml:space="preserve">El alcalde de Ibagué, Luis H. Rodríguez, a través de su Secretaria de Cultura, Ángela Viviana Gómez, recibe apoyo financiero de la multinacional </w:t>
      </w:r>
      <w:proofErr w:type="spellStart"/>
      <w:r w:rsidRPr="00F86118">
        <w:rPr>
          <w:rFonts w:ascii="Arial" w:eastAsia="Times New Roman" w:hAnsi="Arial" w:cs="Arial"/>
          <w:b/>
          <w:bCs/>
          <w:i/>
          <w:iCs/>
          <w:color w:val="555555"/>
          <w:sz w:val="24"/>
          <w:szCs w:val="24"/>
          <w:lang w:eastAsia="es-CO"/>
        </w:rPr>
        <w:t>ecocida</w:t>
      </w:r>
      <w:proofErr w:type="spellEnd"/>
      <w:r w:rsidRPr="00F86118">
        <w:rPr>
          <w:rFonts w:ascii="Arial" w:eastAsia="Times New Roman" w:hAnsi="Arial" w:cs="Arial"/>
          <w:b/>
          <w:bCs/>
          <w:i/>
          <w:iCs/>
          <w:color w:val="555555"/>
          <w:sz w:val="24"/>
          <w:szCs w:val="24"/>
          <w:lang w:eastAsia="es-CO"/>
        </w:rPr>
        <w:t xml:space="preserve"> </w:t>
      </w:r>
      <w:proofErr w:type="spellStart"/>
      <w:r w:rsidRPr="00F86118">
        <w:rPr>
          <w:rFonts w:ascii="Arial" w:eastAsia="Times New Roman" w:hAnsi="Arial" w:cs="Arial"/>
          <w:b/>
          <w:bCs/>
          <w:i/>
          <w:iCs/>
          <w:color w:val="555555"/>
          <w:sz w:val="24"/>
          <w:szCs w:val="24"/>
          <w:lang w:eastAsia="es-CO"/>
        </w:rPr>
        <w:t>Anglogold</w:t>
      </w:r>
      <w:proofErr w:type="spellEnd"/>
      <w:r w:rsidRPr="00F86118">
        <w:rPr>
          <w:rFonts w:ascii="Arial" w:eastAsia="Times New Roman" w:hAnsi="Arial" w:cs="Arial"/>
          <w:b/>
          <w:bCs/>
          <w:i/>
          <w:iCs/>
          <w:color w:val="555555"/>
          <w:sz w:val="24"/>
          <w:szCs w:val="24"/>
          <w:lang w:eastAsia="es-CO"/>
        </w:rPr>
        <w:t xml:space="preserve"> Ashanti, por 56 millones de pesos, para la instalación del alumbrado navideño del corredor cultural de la calle 10 de la capital </w:t>
      </w:r>
      <w:proofErr w:type="spellStart"/>
      <w:r w:rsidRPr="00F86118">
        <w:rPr>
          <w:rFonts w:ascii="Arial" w:eastAsia="Times New Roman" w:hAnsi="Arial" w:cs="Arial"/>
          <w:b/>
          <w:bCs/>
          <w:i/>
          <w:iCs/>
          <w:color w:val="555555"/>
          <w:sz w:val="24"/>
          <w:szCs w:val="24"/>
          <w:lang w:eastAsia="es-CO"/>
        </w:rPr>
        <w:t>antiminera</w:t>
      </w:r>
      <w:proofErr w:type="spellEnd"/>
      <w:r w:rsidRPr="00F86118">
        <w:rPr>
          <w:rFonts w:ascii="Arial" w:eastAsia="Times New Roman" w:hAnsi="Arial" w:cs="Arial"/>
          <w:b/>
          <w:bCs/>
          <w:i/>
          <w:iCs/>
          <w:color w:val="555555"/>
          <w:sz w:val="24"/>
          <w:szCs w:val="24"/>
          <w:lang w:eastAsia="es-CO"/>
        </w:rPr>
        <w:t xml:space="preserve"> de Colombia: Ibagué.</w:t>
      </w:r>
    </w:p>
    <w:p w:rsidR="00F86118" w:rsidRPr="00F86118" w:rsidRDefault="00F86118" w:rsidP="00F86118">
      <w:pPr>
        <w:shd w:val="clear" w:color="auto" w:fill="FFF1A8"/>
        <w:spacing w:after="0" w:line="360" w:lineRule="atLeast"/>
        <w:ind w:right="465"/>
        <w:jc w:val="both"/>
        <w:rPr>
          <w:rFonts w:ascii="Arial" w:eastAsia="Times New Roman" w:hAnsi="Arial" w:cs="Arial"/>
          <w:b/>
          <w:bCs/>
          <w:color w:val="555555"/>
          <w:sz w:val="20"/>
          <w:szCs w:val="20"/>
          <w:lang w:eastAsia="es-CO"/>
        </w:rPr>
      </w:pPr>
    </w:p>
    <w:p w:rsidR="00F86118" w:rsidRPr="00F86118" w:rsidRDefault="00F86118" w:rsidP="00F86118">
      <w:pPr>
        <w:shd w:val="clear" w:color="auto" w:fill="FFF1A8"/>
        <w:spacing w:after="0" w:line="360" w:lineRule="atLeast"/>
        <w:ind w:right="465"/>
        <w:jc w:val="both"/>
        <w:rPr>
          <w:rFonts w:ascii="Arial" w:eastAsia="Times New Roman" w:hAnsi="Arial" w:cs="Arial"/>
          <w:b/>
          <w:bCs/>
          <w:color w:val="555555"/>
          <w:sz w:val="20"/>
          <w:szCs w:val="20"/>
          <w:lang w:eastAsia="es-CO"/>
        </w:rPr>
      </w:pPr>
    </w:p>
    <w:p w:rsidR="00F86118" w:rsidRPr="00F86118" w:rsidRDefault="00F86118" w:rsidP="00F86118">
      <w:pPr>
        <w:shd w:val="clear" w:color="auto" w:fill="FFF1A8"/>
        <w:spacing w:after="0" w:line="360" w:lineRule="atLeast"/>
        <w:ind w:right="465"/>
        <w:jc w:val="both"/>
        <w:rPr>
          <w:rFonts w:ascii="Arial" w:eastAsia="Times New Roman" w:hAnsi="Arial" w:cs="Arial"/>
          <w:b/>
          <w:bCs/>
          <w:color w:val="555555"/>
          <w:sz w:val="20"/>
          <w:szCs w:val="20"/>
          <w:lang w:eastAsia="es-CO"/>
        </w:rPr>
      </w:pPr>
      <w:r w:rsidRPr="00F86118">
        <w:rPr>
          <w:rFonts w:ascii="Arial" w:eastAsia="Times New Roman" w:hAnsi="Arial" w:cs="Arial"/>
          <w:b/>
          <w:bCs/>
          <w:color w:val="555555"/>
          <w:sz w:val="24"/>
          <w:szCs w:val="24"/>
          <w:lang w:eastAsia="es-CO"/>
        </w:rPr>
        <w:t>Los defensores de la vida y el agua están indignados porque hace apenas unos meses,  Luis H. Rodríguez firmó el Pacto de Vida con el movimiento ambiental, acuerdo público ratificado en notaria con el cual se comprometió a actuar de manera decidida en la defensa del agua, la vida y el territorio frente a la imposición de proyectos mineros contaminantes que pongan en riesgo el derecho colectivo a un ambiente sano.</w:t>
      </w:r>
    </w:p>
    <w:p w:rsidR="00F86118" w:rsidRPr="00F86118" w:rsidRDefault="00F86118" w:rsidP="00F86118">
      <w:pPr>
        <w:shd w:val="clear" w:color="auto" w:fill="FFF1A8"/>
        <w:spacing w:after="0" w:line="360" w:lineRule="atLeast"/>
        <w:ind w:right="465"/>
        <w:jc w:val="both"/>
        <w:rPr>
          <w:rFonts w:ascii="Arial" w:eastAsia="Times New Roman" w:hAnsi="Arial" w:cs="Arial"/>
          <w:b/>
          <w:bCs/>
          <w:color w:val="555555"/>
          <w:sz w:val="20"/>
          <w:szCs w:val="20"/>
          <w:lang w:eastAsia="es-CO"/>
        </w:rPr>
      </w:pPr>
    </w:p>
    <w:p w:rsidR="00F86118" w:rsidRPr="00F86118" w:rsidRDefault="00F86118" w:rsidP="00F86118">
      <w:pPr>
        <w:shd w:val="clear" w:color="auto" w:fill="FFF1A8"/>
        <w:spacing w:after="0" w:line="360" w:lineRule="atLeast"/>
        <w:ind w:right="465"/>
        <w:jc w:val="both"/>
        <w:rPr>
          <w:rFonts w:ascii="Arial" w:eastAsia="Times New Roman" w:hAnsi="Arial" w:cs="Arial"/>
          <w:b/>
          <w:bCs/>
          <w:color w:val="555555"/>
          <w:sz w:val="20"/>
          <w:szCs w:val="20"/>
          <w:lang w:eastAsia="es-CO"/>
        </w:rPr>
      </w:pPr>
      <w:r w:rsidRPr="00F86118">
        <w:rPr>
          <w:rFonts w:ascii="Arial" w:eastAsia="Times New Roman" w:hAnsi="Arial" w:cs="Arial"/>
          <w:b/>
          <w:bCs/>
          <w:color w:val="555555"/>
          <w:sz w:val="24"/>
          <w:szCs w:val="24"/>
          <w:lang w:eastAsia="es-CO"/>
        </w:rPr>
        <w:t xml:space="preserve">“Cero y van Tres”, decía una luchadora octogenaria del municipio de Piedras cuando se enteró que por ceguera crónica tres de sus vecinos de toda la vida votaron erróneamente por el “SI” en la Consulta Popular contra la actividad contaminante de </w:t>
      </w:r>
      <w:proofErr w:type="spellStart"/>
      <w:r w:rsidRPr="00F86118">
        <w:rPr>
          <w:rFonts w:ascii="Arial" w:eastAsia="Times New Roman" w:hAnsi="Arial" w:cs="Arial"/>
          <w:b/>
          <w:bCs/>
          <w:color w:val="555555"/>
          <w:sz w:val="24"/>
          <w:szCs w:val="24"/>
          <w:lang w:eastAsia="es-CO"/>
        </w:rPr>
        <w:t>Anglogold</w:t>
      </w:r>
      <w:proofErr w:type="spellEnd"/>
      <w:r w:rsidRPr="00F86118">
        <w:rPr>
          <w:rFonts w:ascii="Arial" w:eastAsia="Times New Roman" w:hAnsi="Arial" w:cs="Arial"/>
          <w:b/>
          <w:bCs/>
          <w:color w:val="555555"/>
          <w:sz w:val="24"/>
          <w:szCs w:val="24"/>
          <w:lang w:eastAsia="es-CO"/>
        </w:rPr>
        <w:t xml:space="preserve"> Ashanti en este territorio del Tolima, Consulta que al finalizar el conteo de votos terminó con una aplastante derrota de AGA. “Cero y van tres”, repetimos ahora, cuando el burgomaestre Luis H. Rodríguez, al igual que otros politiqueros que firmaron el Pacto por la Vida, se suma a la saga de tramoyistas que incumplen los compromisos públicos en defensa del ambiente de las presentes y futuras generaciones.</w:t>
      </w:r>
    </w:p>
    <w:p w:rsidR="00F86118" w:rsidRPr="00F86118" w:rsidRDefault="00F86118" w:rsidP="00F86118">
      <w:pPr>
        <w:shd w:val="clear" w:color="auto" w:fill="FFF1A8"/>
        <w:spacing w:after="0" w:line="360" w:lineRule="atLeast"/>
        <w:ind w:right="465"/>
        <w:jc w:val="both"/>
        <w:rPr>
          <w:rFonts w:ascii="Arial" w:eastAsia="Times New Roman" w:hAnsi="Arial" w:cs="Arial"/>
          <w:b/>
          <w:bCs/>
          <w:color w:val="555555"/>
          <w:sz w:val="20"/>
          <w:szCs w:val="20"/>
          <w:lang w:eastAsia="es-CO"/>
        </w:rPr>
      </w:pPr>
    </w:p>
    <w:p w:rsidR="00F86118" w:rsidRPr="00F86118" w:rsidRDefault="00F86118" w:rsidP="00F86118">
      <w:pPr>
        <w:shd w:val="clear" w:color="auto" w:fill="FFF1A8"/>
        <w:spacing w:after="0" w:line="360" w:lineRule="atLeast"/>
        <w:ind w:right="465"/>
        <w:jc w:val="both"/>
        <w:rPr>
          <w:rFonts w:ascii="Arial" w:eastAsia="Times New Roman" w:hAnsi="Arial" w:cs="Arial"/>
          <w:b/>
          <w:bCs/>
          <w:color w:val="555555"/>
          <w:sz w:val="20"/>
          <w:szCs w:val="20"/>
          <w:lang w:eastAsia="es-CO"/>
        </w:rPr>
      </w:pPr>
      <w:r w:rsidRPr="00F86118">
        <w:rPr>
          <w:rFonts w:ascii="Arial" w:eastAsia="Times New Roman" w:hAnsi="Arial" w:cs="Arial"/>
          <w:b/>
          <w:bCs/>
          <w:color w:val="555555"/>
          <w:sz w:val="24"/>
          <w:szCs w:val="24"/>
          <w:lang w:eastAsia="es-CO"/>
        </w:rPr>
        <w:t xml:space="preserve">Lo que queda claro acá, además de la sabiduría de las abuelas ambientalistas, es que frente al poder corruptor de la Multinacional </w:t>
      </w:r>
      <w:proofErr w:type="spellStart"/>
      <w:r w:rsidRPr="00F86118">
        <w:rPr>
          <w:rFonts w:ascii="Arial" w:eastAsia="Times New Roman" w:hAnsi="Arial" w:cs="Arial"/>
          <w:b/>
          <w:bCs/>
          <w:color w:val="555555"/>
          <w:sz w:val="24"/>
          <w:szCs w:val="24"/>
          <w:lang w:eastAsia="es-CO"/>
        </w:rPr>
        <w:t>megaminera</w:t>
      </w:r>
      <w:proofErr w:type="spellEnd"/>
      <w:r w:rsidRPr="00F86118">
        <w:rPr>
          <w:rFonts w:ascii="Arial" w:eastAsia="Times New Roman" w:hAnsi="Arial" w:cs="Arial"/>
          <w:b/>
          <w:bCs/>
          <w:color w:val="555555"/>
          <w:sz w:val="24"/>
          <w:szCs w:val="24"/>
          <w:lang w:eastAsia="es-CO"/>
        </w:rPr>
        <w:t xml:space="preserve"> </w:t>
      </w:r>
      <w:proofErr w:type="spellStart"/>
      <w:r w:rsidRPr="00F86118">
        <w:rPr>
          <w:rFonts w:ascii="Arial" w:eastAsia="Times New Roman" w:hAnsi="Arial" w:cs="Arial"/>
          <w:b/>
          <w:bCs/>
          <w:color w:val="555555"/>
          <w:sz w:val="24"/>
          <w:szCs w:val="24"/>
          <w:lang w:eastAsia="es-CO"/>
        </w:rPr>
        <w:t>Anglogold</w:t>
      </w:r>
      <w:proofErr w:type="spellEnd"/>
      <w:r w:rsidRPr="00F86118">
        <w:rPr>
          <w:rFonts w:ascii="Arial" w:eastAsia="Times New Roman" w:hAnsi="Arial" w:cs="Arial"/>
          <w:b/>
          <w:bCs/>
          <w:color w:val="555555"/>
          <w:sz w:val="24"/>
          <w:szCs w:val="24"/>
          <w:lang w:eastAsia="es-CO"/>
        </w:rPr>
        <w:t xml:space="preserve"> Ashanti, los acuerdos por el respeto y defensa de la madre tierra no son con las élites políticas locales y regionales, ni con </w:t>
      </w:r>
      <w:r w:rsidRPr="00F86118">
        <w:rPr>
          <w:rFonts w:ascii="Arial" w:eastAsia="Times New Roman" w:hAnsi="Arial" w:cs="Arial"/>
          <w:b/>
          <w:bCs/>
          <w:color w:val="555555"/>
          <w:sz w:val="24"/>
          <w:szCs w:val="24"/>
          <w:lang w:eastAsia="es-CO"/>
        </w:rPr>
        <w:lastRenderedPageBreak/>
        <w:t>politiqueros paracaidistas, sino con las comunidades locales y sectores sociales mayoritarios, con la ciudadanía de a pie que en últimas es la que tiene la responsabilidad de decidir el rumbo ambiental del Tolima.</w:t>
      </w:r>
    </w:p>
    <w:p w:rsidR="00F86118" w:rsidRPr="00F86118" w:rsidRDefault="00F86118" w:rsidP="00F86118">
      <w:pPr>
        <w:shd w:val="clear" w:color="auto" w:fill="FFF1A8"/>
        <w:spacing w:after="0" w:line="360" w:lineRule="atLeast"/>
        <w:ind w:right="465"/>
        <w:jc w:val="both"/>
        <w:rPr>
          <w:rFonts w:ascii="Arial" w:eastAsia="Times New Roman" w:hAnsi="Arial" w:cs="Arial"/>
          <w:b/>
          <w:bCs/>
          <w:color w:val="555555"/>
          <w:sz w:val="20"/>
          <w:szCs w:val="20"/>
          <w:lang w:eastAsia="es-CO"/>
        </w:rPr>
      </w:pPr>
    </w:p>
    <w:p w:rsidR="00F86118" w:rsidRPr="00F86118" w:rsidRDefault="00F86118" w:rsidP="00F86118">
      <w:pPr>
        <w:shd w:val="clear" w:color="auto" w:fill="FFF1A8"/>
        <w:spacing w:after="0" w:line="360" w:lineRule="atLeast"/>
        <w:ind w:right="465"/>
        <w:jc w:val="both"/>
        <w:rPr>
          <w:rFonts w:ascii="Arial" w:eastAsia="Times New Roman" w:hAnsi="Arial" w:cs="Arial"/>
          <w:b/>
          <w:bCs/>
          <w:color w:val="555555"/>
          <w:sz w:val="20"/>
          <w:szCs w:val="20"/>
          <w:lang w:eastAsia="es-CO"/>
        </w:rPr>
      </w:pPr>
      <w:r w:rsidRPr="00F86118">
        <w:rPr>
          <w:rFonts w:ascii="Arial" w:eastAsia="Times New Roman" w:hAnsi="Arial" w:cs="Arial"/>
          <w:b/>
          <w:bCs/>
          <w:color w:val="555555"/>
          <w:sz w:val="24"/>
          <w:szCs w:val="24"/>
          <w:lang w:eastAsia="es-CO"/>
        </w:rPr>
        <w:t>Tras la desafortunada decisión del Alcalde de Ibagué, lo que también queda claro es que para hacer temblar los rieles de las locomotoras minero-energéticas del presente gobierno y los que vengan, es necesario seguir sembrando la semilla ambiental en las mentes y corazones de los ciudadanos comunes y silvestres, seguir atizando la conciencia colectiva en defensa de los derechos de la naturaleza y las autonomías de las comunidades</w:t>
      </w:r>
    </w:p>
    <w:p w:rsidR="00F86118" w:rsidRPr="00F86118" w:rsidRDefault="00F86118" w:rsidP="00F86118">
      <w:pPr>
        <w:shd w:val="clear" w:color="auto" w:fill="FFF1A8"/>
        <w:spacing w:after="150" w:line="360" w:lineRule="atLeast"/>
        <w:ind w:right="465"/>
        <w:jc w:val="both"/>
        <w:rPr>
          <w:rFonts w:ascii="Arial" w:eastAsia="Times New Roman" w:hAnsi="Arial" w:cs="Arial"/>
          <w:b/>
          <w:bCs/>
          <w:color w:val="555555"/>
          <w:sz w:val="20"/>
          <w:szCs w:val="20"/>
          <w:lang w:eastAsia="es-CO"/>
        </w:rPr>
      </w:pPr>
    </w:p>
    <w:p w:rsidR="00DA6659" w:rsidRDefault="00F86118" w:rsidP="00F86118">
      <w:r w:rsidRPr="00F86118">
        <w:rPr>
          <w:rFonts w:ascii="Arial" w:eastAsia="Times New Roman" w:hAnsi="Arial" w:cs="Arial"/>
          <w:b/>
          <w:bCs/>
          <w:color w:val="555555"/>
          <w:sz w:val="24"/>
          <w:szCs w:val="24"/>
          <w:lang w:eastAsia="es-CO"/>
        </w:rPr>
        <w:t>Es por ello que la ciudadanía ibaguereña prefiere alumbrar con antorchas sus destinos antes que recibir lucecitas de colores con las que les van a alumbrar los sepulcros, razón por la cual surge la movilización pacífica y nocturna denominada MARCHA DE ANTORCHAS Y DISFRACES CONTRA LA MEGAMINERÍA CONTAMINANTE EN EL TOLIMA, que partirá este 31 de octubre (6:00 pm) desde la Universidad del Tolima con el fin de cantar, danzar y gritar pacíficamente que no queremos a Anglo Gold Ashanti y a las empresas promotoras de la muerte, FUERA del Tolima y de nuestro país Colombia</w:t>
      </w:r>
    </w:p>
    <w:sectPr w:rsidR="00DA66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18"/>
    <w:rsid w:val="00DA6659"/>
    <w:rsid w:val="00F861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5E4D5-65E0-40B8-88E3-9C1507E2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40174">
      <w:bodyDiv w:val="1"/>
      <w:marLeft w:val="0"/>
      <w:marRight w:val="0"/>
      <w:marTop w:val="0"/>
      <w:marBottom w:val="0"/>
      <w:divBdr>
        <w:top w:val="none" w:sz="0" w:space="0" w:color="auto"/>
        <w:left w:val="none" w:sz="0" w:space="0" w:color="auto"/>
        <w:bottom w:val="none" w:sz="0" w:space="0" w:color="auto"/>
        <w:right w:val="none" w:sz="0" w:space="0" w:color="auto"/>
      </w:divBdr>
      <w:divsChild>
        <w:div w:id="1607302754">
          <w:marLeft w:val="0"/>
          <w:marRight w:val="0"/>
          <w:marTop w:val="0"/>
          <w:marBottom w:val="0"/>
          <w:divBdr>
            <w:top w:val="none" w:sz="0" w:space="0" w:color="auto"/>
            <w:left w:val="none" w:sz="0" w:space="0" w:color="auto"/>
            <w:bottom w:val="none" w:sz="0" w:space="0" w:color="auto"/>
            <w:right w:val="none" w:sz="0" w:space="0" w:color="auto"/>
          </w:divBdr>
          <w:divsChild>
            <w:div w:id="637882059">
              <w:marLeft w:val="0"/>
              <w:marRight w:val="0"/>
              <w:marTop w:val="0"/>
              <w:marBottom w:val="0"/>
              <w:divBdr>
                <w:top w:val="none" w:sz="0" w:space="0" w:color="auto"/>
                <w:left w:val="none" w:sz="0" w:space="0" w:color="auto"/>
                <w:bottom w:val="none" w:sz="0" w:space="0" w:color="auto"/>
                <w:right w:val="none" w:sz="0" w:space="0" w:color="auto"/>
              </w:divBdr>
              <w:divsChild>
                <w:div w:id="1237979535">
                  <w:marLeft w:val="0"/>
                  <w:marRight w:val="0"/>
                  <w:marTop w:val="0"/>
                  <w:marBottom w:val="0"/>
                  <w:divBdr>
                    <w:top w:val="none" w:sz="0" w:space="0" w:color="auto"/>
                    <w:left w:val="none" w:sz="0" w:space="0" w:color="auto"/>
                    <w:bottom w:val="none" w:sz="0" w:space="0" w:color="auto"/>
                    <w:right w:val="none" w:sz="0" w:space="0" w:color="auto"/>
                  </w:divBdr>
                  <w:divsChild>
                    <w:div w:id="1364819759">
                      <w:marLeft w:val="0"/>
                      <w:marRight w:val="0"/>
                      <w:marTop w:val="0"/>
                      <w:marBottom w:val="0"/>
                      <w:divBdr>
                        <w:top w:val="none" w:sz="0" w:space="0" w:color="auto"/>
                        <w:left w:val="none" w:sz="0" w:space="0" w:color="auto"/>
                        <w:bottom w:val="none" w:sz="0" w:space="0" w:color="auto"/>
                        <w:right w:val="none" w:sz="0" w:space="0" w:color="auto"/>
                      </w:divBdr>
                      <w:divsChild>
                        <w:div w:id="1041171999">
                          <w:marLeft w:val="0"/>
                          <w:marRight w:val="0"/>
                          <w:marTop w:val="0"/>
                          <w:marBottom w:val="0"/>
                          <w:divBdr>
                            <w:top w:val="none" w:sz="0" w:space="0" w:color="auto"/>
                            <w:left w:val="none" w:sz="0" w:space="0" w:color="auto"/>
                            <w:bottom w:val="none" w:sz="0" w:space="0" w:color="auto"/>
                            <w:right w:val="none" w:sz="0" w:space="0" w:color="auto"/>
                          </w:divBdr>
                          <w:divsChild>
                            <w:div w:id="952202700">
                              <w:marLeft w:val="0"/>
                              <w:marRight w:val="0"/>
                              <w:marTop w:val="0"/>
                              <w:marBottom w:val="0"/>
                              <w:divBdr>
                                <w:top w:val="none" w:sz="0" w:space="0" w:color="auto"/>
                                <w:left w:val="none" w:sz="0" w:space="0" w:color="auto"/>
                                <w:bottom w:val="none" w:sz="0" w:space="0" w:color="auto"/>
                                <w:right w:val="none" w:sz="0" w:space="0" w:color="auto"/>
                              </w:divBdr>
                              <w:divsChild>
                                <w:div w:id="1476294432">
                                  <w:marLeft w:val="0"/>
                                  <w:marRight w:val="0"/>
                                  <w:marTop w:val="0"/>
                                  <w:marBottom w:val="0"/>
                                  <w:divBdr>
                                    <w:top w:val="none" w:sz="0" w:space="0" w:color="auto"/>
                                    <w:left w:val="none" w:sz="0" w:space="0" w:color="auto"/>
                                    <w:bottom w:val="none" w:sz="0" w:space="0" w:color="auto"/>
                                    <w:right w:val="none" w:sz="0" w:space="0" w:color="auto"/>
                                  </w:divBdr>
                                  <w:divsChild>
                                    <w:div w:id="1687826741">
                                      <w:marLeft w:val="0"/>
                                      <w:marRight w:val="0"/>
                                      <w:marTop w:val="0"/>
                                      <w:marBottom w:val="0"/>
                                      <w:divBdr>
                                        <w:top w:val="none" w:sz="0" w:space="0" w:color="auto"/>
                                        <w:left w:val="none" w:sz="0" w:space="0" w:color="auto"/>
                                        <w:bottom w:val="none" w:sz="0" w:space="0" w:color="auto"/>
                                        <w:right w:val="none" w:sz="0" w:space="0" w:color="auto"/>
                                      </w:divBdr>
                                      <w:divsChild>
                                        <w:div w:id="1882475024">
                                          <w:marLeft w:val="0"/>
                                          <w:marRight w:val="0"/>
                                          <w:marTop w:val="0"/>
                                          <w:marBottom w:val="0"/>
                                          <w:divBdr>
                                            <w:top w:val="none" w:sz="0" w:space="0" w:color="auto"/>
                                            <w:left w:val="none" w:sz="0" w:space="0" w:color="auto"/>
                                            <w:bottom w:val="none" w:sz="0" w:space="0" w:color="auto"/>
                                            <w:right w:val="none" w:sz="0" w:space="0" w:color="auto"/>
                                          </w:divBdr>
                                          <w:divsChild>
                                            <w:div w:id="1704744322">
                                              <w:marLeft w:val="0"/>
                                              <w:marRight w:val="0"/>
                                              <w:marTop w:val="0"/>
                                              <w:marBottom w:val="0"/>
                                              <w:divBdr>
                                                <w:top w:val="single" w:sz="12" w:space="2" w:color="FFFFCC"/>
                                                <w:left w:val="single" w:sz="12" w:space="2" w:color="FFFFCC"/>
                                                <w:bottom w:val="single" w:sz="12" w:space="2" w:color="FFFFCC"/>
                                                <w:right w:val="single" w:sz="12" w:space="0" w:color="FFFFCC"/>
                                              </w:divBdr>
                                              <w:divsChild>
                                                <w:div w:id="1382023277">
                                                  <w:marLeft w:val="0"/>
                                                  <w:marRight w:val="0"/>
                                                  <w:marTop w:val="0"/>
                                                  <w:marBottom w:val="0"/>
                                                  <w:divBdr>
                                                    <w:top w:val="none" w:sz="0" w:space="0" w:color="auto"/>
                                                    <w:left w:val="none" w:sz="0" w:space="0" w:color="auto"/>
                                                    <w:bottom w:val="none" w:sz="0" w:space="0" w:color="auto"/>
                                                    <w:right w:val="none" w:sz="0" w:space="0" w:color="auto"/>
                                                  </w:divBdr>
                                                  <w:divsChild>
                                                    <w:div w:id="1232083078">
                                                      <w:marLeft w:val="0"/>
                                                      <w:marRight w:val="0"/>
                                                      <w:marTop w:val="0"/>
                                                      <w:marBottom w:val="0"/>
                                                      <w:divBdr>
                                                        <w:top w:val="none" w:sz="0" w:space="0" w:color="auto"/>
                                                        <w:left w:val="none" w:sz="0" w:space="0" w:color="auto"/>
                                                        <w:bottom w:val="none" w:sz="0" w:space="0" w:color="auto"/>
                                                        <w:right w:val="none" w:sz="0" w:space="0" w:color="auto"/>
                                                      </w:divBdr>
                                                      <w:divsChild>
                                                        <w:div w:id="449327846">
                                                          <w:marLeft w:val="0"/>
                                                          <w:marRight w:val="0"/>
                                                          <w:marTop w:val="0"/>
                                                          <w:marBottom w:val="0"/>
                                                          <w:divBdr>
                                                            <w:top w:val="none" w:sz="0" w:space="0" w:color="auto"/>
                                                            <w:left w:val="none" w:sz="0" w:space="0" w:color="auto"/>
                                                            <w:bottom w:val="none" w:sz="0" w:space="0" w:color="auto"/>
                                                            <w:right w:val="none" w:sz="0" w:space="0" w:color="auto"/>
                                                          </w:divBdr>
                                                          <w:divsChild>
                                                            <w:div w:id="489323369">
                                                              <w:marLeft w:val="0"/>
                                                              <w:marRight w:val="0"/>
                                                              <w:marTop w:val="0"/>
                                                              <w:marBottom w:val="0"/>
                                                              <w:divBdr>
                                                                <w:top w:val="none" w:sz="0" w:space="0" w:color="auto"/>
                                                                <w:left w:val="none" w:sz="0" w:space="0" w:color="auto"/>
                                                                <w:bottom w:val="none" w:sz="0" w:space="0" w:color="auto"/>
                                                                <w:right w:val="none" w:sz="0" w:space="0" w:color="auto"/>
                                                              </w:divBdr>
                                                              <w:divsChild>
                                                                <w:div w:id="60443073">
                                                                  <w:marLeft w:val="0"/>
                                                                  <w:marRight w:val="0"/>
                                                                  <w:marTop w:val="0"/>
                                                                  <w:marBottom w:val="0"/>
                                                                  <w:divBdr>
                                                                    <w:top w:val="none" w:sz="0" w:space="0" w:color="auto"/>
                                                                    <w:left w:val="none" w:sz="0" w:space="0" w:color="auto"/>
                                                                    <w:bottom w:val="none" w:sz="0" w:space="0" w:color="auto"/>
                                                                    <w:right w:val="none" w:sz="0" w:space="0" w:color="auto"/>
                                                                  </w:divBdr>
                                                                  <w:divsChild>
                                                                    <w:div w:id="786505073">
                                                                      <w:marLeft w:val="0"/>
                                                                      <w:marRight w:val="0"/>
                                                                      <w:marTop w:val="0"/>
                                                                      <w:marBottom w:val="0"/>
                                                                      <w:divBdr>
                                                                        <w:top w:val="none" w:sz="0" w:space="0" w:color="auto"/>
                                                                        <w:left w:val="none" w:sz="0" w:space="0" w:color="auto"/>
                                                                        <w:bottom w:val="none" w:sz="0" w:space="0" w:color="auto"/>
                                                                        <w:right w:val="none" w:sz="0" w:space="0" w:color="auto"/>
                                                                      </w:divBdr>
                                                                      <w:divsChild>
                                                                        <w:div w:id="860240477">
                                                                          <w:marLeft w:val="0"/>
                                                                          <w:marRight w:val="0"/>
                                                                          <w:marTop w:val="0"/>
                                                                          <w:marBottom w:val="0"/>
                                                                          <w:divBdr>
                                                                            <w:top w:val="none" w:sz="0" w:space="0" w:color="auto"/>
                                                                            <w:left w:val="none" w:sz="0" w:space="0" w:color="auto"/>
                                                                            <w:bottom w:val="none" w:sz="0" w:space="0" w:color="auto"/>
                                                                            <w:right w:val="none" w:sz="0" w:space="0" w:color="auto"/>
                                                                          </w:divBdr>
                                                                          <w:divsChild>
                                                                            <w:div w:id="1066685984">
                                                                              <w:marLeft w:val="0"/>
                                                                              <w:marRight w:val="0"/>
                                                                              <w:marTop w:val="0"/>
                                                                              <w:marBottom w:val="0"/>
                                                                              <w:divBdr>
                                                                                <w:top w:val="none" w:sz="0" w:space="0" w:color="auto"/>
                                                                                <w:left w:val="none" w:sz="0" w:space="0" w:color="auto"/>
                                                                                <w:bottom w:val="none" w:sz="0" w:space="0" w:color="auto"/>
                                                                                <w:right w:val="none" w:sz="0" w:space="0" w:color="auto"/>
                                                                              </w:divBdr>
                                                                              <w:divsChild>
                                                                                <w:div w:id="792359762">
                                                                                  <w:marLeft w:val="0"/>
                                                                                  <w:marRight w:val="0"/>
                                                                                  <w:marTop w:val="0"/>
                                                                                  <w:marBottom w:val="0"/>
                                                                                  <w:divBdr>
                                                                                    <w:top w:val="none" w:sz="0" w:space="0" w:color="auto"/>
                                                                                    <w:left w:val="none" w:sz="0" w:space="0" w:color="auto"/>
                                                                                    <w:bottom w:val="none" w:sz="0" w:space="0" w:color="auto"/>
                                                                                    <w:right w:val="none" w:sz="0" w:space="0" w:color="auto"/>
                                                                                  </w:divBdr>
                                                                                  <w:divsChild>
                                                                                    <w:div w:id="1250654561">
                                                                                      <w:marLeft w:val="0"/>
                                                                                      <w:marRight w:val="0"/>
                                                                                      <w:marTop w:val="0"/>
                                                                                      <w:marBottom w:val="0"/>
                                                                                      <w:divBdr>
                                                                                        <w:top w:val="none" w:sz="0" w:space="0" w:color="auto"/>
                                                                                        <w:left w:val="none" w:sz="0" w:space="0" w:color="auto"/>
                                                                                        <w:bottom w:val="none" w:sz="0" w:space="0" w:color="auto"/>
                                                                                        <w:right w:val="none" w:sz="0" w:space="0" w:color="auto"/>
                                                                                      </w:divBdr>
                                                                                      <w:divsChild>
                                                                                        <w:div w:id="1682120521">
                                                                                          <w:marLeft w:val="0"/>
                                                                                          <w:marRight w:val="0"/>
                                                                                          <w:marTop w:val="0"/>
                                                                                          <w:marBottom w:val="0"/>
                                                                                          <w:divBdr>
                                                                                            <w:top w:val="none" w:sz="0" w:space="0" w:color="auto"/>
                                                                                            <w:left w:val="none" w:sz="0" w:space="0" w:color="auto"/>
                                                                                            <w:bottom w:val="none" w:sz="0" w:space="0" w:color="auto"/>
                                                                                            <w:right w:val="none" w:sz="0" w:space="0" w:color="auto"/>
                                                                                          </w:divBdr>
                                                                                          <w:divsChild>
                                                                                            <w:div w:id="10145790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82440107">
                                                                                                  <w:marLeft w:val="0"/>
                                                                                                  <w:marRight w:val="0"/>
                                                                                                  <w:marTop w:val="0"/>
                                                                                                  <w:marBottom w:val="0"/>
                                                                                                  <w:divBdr>
                                                                                                    <w:top w:val="none" w:sz="0" w:space="0" w:color="auto"/>
                                                                                                    <w:left w:val="none" w:sz="0" w:space="0" w:color="auto"/>
                                                                                                    <w:bottom w:val="none" w:sz="0" w:space="0" w:color="auto"/>
                                                                                                    <w:right w:val="none" w:sz="0" w:space="0" w:color="auto"/>
                                                                                                  </w:divBdr>
                                                                                                  <w:divsChild>
                                                                                                    <w:div w:id="882252237">
                                                                                                      <w:marLeft w:val="0"/>
                                                                                                      <w:marRight w:val="0"/>
                                                                                                      <w:marTop w:val="0"/>
                                                                                                      <w:marBottom w:val="0"/>
                                                                                                      <w:divBdr>
                                                                                                        <w:top w:val="none" w:sz="0" w:space="0" w:color="auto"/>
                                                                                                        <w:left w:val="none" w:sz="0" w:space="0" w:color="auto"/>
                                                                                                        <w:bottom w:val="none" w:sz="0" w:space="0" w:color="auto"/>
                                                                                                        <w:right w:val="none" w:sz="0" w:space="0" w:color="auto"/>
                                                                                                      </w:divBdr>
                                                                                                      <w:divsChild>
                                                                                                        <w:div w:id="200094635">
                                                                                                          <w:marLeft w:val="0"/>
                                                                                                          <w:marRight w:val="0"/>
                                                                                                          <w:marTop w:val="0"/>
                                                                                                          <w:marBottom w:val="0"/>
                                                                                                          <w:divBdr>
                                                                                                            <w:top w:val="none" w:sz="0" w:space="0" w:color="auto"/>
                                                                                                            <w:left w:val="none" w:sz="0" w:space="0" w:color="auto"/>
                                                                                                            <w:bottom w:val="none" w:sz="0" w:space="0" w:color="auto"/>
                                                                                                            <w:right w:val="none" w:sz="0" w:space="0" w:color="auto"/>
                                                                                                          </w:divBdr>
                                                                                                          <w:divsChild>
                                                                                                            <w:div w:id="891160907">
                                                                                                              <w:marLeft w:val="0"/>
                                                                                                              <w:marRight w:val="0"/>
                                                                                                              <w:marTop w:val="0"/>
                                                                                                              <w:marBottom w:val="0"/>
                                                                                                              <w:divBdr>
                                                                                                                <w:top w:val="none" w:sz="0" w:space="0" w:color="auto"/>
                                                                                                                <w:left w:val="none" w:sz="0" w:space="0" w:color="auto"/>
                                                                                                                <w:bottom w:val="none" w:sz="0" w:space="0" w:color="auto"/>
                                                                                                                <w:right w:val="none" w:sz="0" w:space="0" w:color="auto"/>
                                                                                                              </w:divBdr>
                                                                                                              <w:divsChild>
                                                                                                                <w:div w:id="241107856">
                                                                                                                  <w:marLeft w:val="0"/>
                                                                                                                  <w:marRight w:val="0"/>
                                                                                                                  <w:marTop w:val="0"/>
                                                                                                                  <w:marBottom w:val="0"/>
                                                                                                                  <w:divBdr>
                                                                                                                    <w:top w:val="single" w:sz="2" w:space="4" w:color="D8D8D8"/>
                                                                                                                    <w:left w:val="single" w:sz="2" w:space="0" w:color="D8D8D8"/>
                                                                                                                    <w:bottom w:val="single" w:sz="2" w:space="4" w:color="D8D8D8"/>
                                                                                                                    <w:right w:val="single" w:sz="2" w:space="0" w:color="D8D8D8"/>
                                                                                                                  </w:divBdr>
                                                                                                                  <w:divsChild>
                                                                                                                    <w:div w:id="1959488083">
                                                                                                                      <w:marLeft w:val="225"/>
                                                                                                                      <w:marRight w:val="225"/>
                                                                                                                      <w:marTop w:val="75"/>
                                                                                                                      <w:marBottom w:val="75"/>
                                                                                                                      <w:divBdr>
                                                                                                                        <w:top w:val="none" w:sz="0" w:space="0" w:color="auto"/>
                                                                                                                        <w:left w:val="none" w:sz="0" w:space="0" w:color="auto"/>
                                                                                                                        <w:bottom w:val="none" w:sz="0" w:space="0" w:color="auto"/>
                                                                                                                        <w:right w:val="none" w:sz="0" w:space="0" w:color="auto"/>
                                                                                                                      </w:divBdr>
                                                                                                                      <w:divsChild>
                                                                                                                        <w:div w:id="217589302">
                                                                                                                          <w:marLeft w:val="0"/>
                                                                                                                          <w:marRight w:val="0"/>
                                                                                                                          <w:marTop w:val="0"/>
                                                                                                                          <w:marBottom w:val="0"/>
                                                                                                                          <w:divBdr>
                                                                                                                            <w:top w:val="single" w:sz="6" w:space="0" w:color="auto"/>
                                                                                                                            <w:left w:val="single" w:sz="6" w:space="0" w:color="auto"/>
                                                                                                                            <w:bottom w:val="single" w:sz="6" w:space="0" w:color="auto"/>
                                                                                                                            <w:right w:val="single" w:sz="6" w:space="0" w:color="auto"/>
                                                                                                                          </w:divBdr>
                                                                                                                          <w:divsChild>
                                                                                                                            <w:div w:id="306709401">
                                                                                                                              <w:marLeft w:val="0"/>
                                                                                                                              <w:marRight w:val="0"/>
                                                                                                                              <w:marTop w:val="0"/>
                                                                                                                              <w:marBottom w:val="0"/>
                                                                                                                              <w:divBdr>
                                                                                                                                <w:top w:val="none" w:sz="0" w:space="0" w:color="auto"/>
                                                                                                                                <w:left w:val="none" w:sz="0" w:space="0" w:color="auto"/>
                                                                                                                                <w:bottom w:val="none" w:sz="0" w:space="0" w:color="auto"/>
                                                                                                                                <w:right w:val="none" w:sz="0" w:space="0" w:color="auto"/>
                                                                                                                              </w:divBdr>
                                                                                                                              <w:divsChild>
                                                                                                                                <w:div w:id="1400251537">
                                                                                                                                  <w:marLeft w:val="0"/>
                                                                                                                                  <w:marRight w:val="0"/>
                                                                                                                                  <w:marTop w:val="0"/>
                                                                                                                                  <w:marBottom w:val="0"/>
                                                                                                                                  <w:divBdr>
                                                                                                                                    <w:top w:val="none" w:sz="0" w:space="0" w:color="auto"/>
                                                                                                                                    <w:left w:val="none" w:sz="0" w:space="0" w:color="auto"/>
                                                                                                                                    <w:bottom w:val="none" w:sz="0" w:space="0" w:color="auto"/>
                                                                                                                                    <w:right w:val="none" w:sz="0" w:space="0" w:color="auto"/>
                                                                                                                                  </w:divBdr>
                                                                                                                                </w:div>
                                                                                                                                <w:div w:id="1854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2516</Characters>
  <Application>Microsoft Office Word</Application>
  <DocSecurity>0</DocSecurity>
  <Lines>20</Lines>
  <Paragraphs>5</Paragraphs>
  <ScaleCrop>false</ScaleCrop>
  <Company>EMPRESA DE TELECOMUNICACIONES DE BOGOTÁ SA ESP</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2014-10-28T17:27:00Z</dcterms:created>
  <dcterms:modified xsi:type="dcterms:W3CDTF">2014-10-28T17:38:00Z</dcterms:modified>
</cp:coreProperties>
</file>