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Name of plant: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Location:         near Reserve Forest,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                        Chathamattom, Ernakulam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                        District, Kerala PIN:686671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Date:.               26.04.2021, 03.45pm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Altitude:           1700fsl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Habitat:            wild, affixed to 4 meter height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                        wild tree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Plant habit:      root affixed on branch weak  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                        stem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Height:             6 inch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Leaves:            lengthy, size:18x2cm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Flower:             diameter:08mm, yellow brown             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                         non fragrant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Camera:           mobile LG K10 2017 13mp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color w:val="ffff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m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07CjB0XxsMyhps08w44F+7sp4tg==">AMUW2mXBAYJT0K2mu2ECWZdyPRmViNL4I0SSoVYvwAvom9R3KhtnmFcfMS9ka6xqYaMbZQTIv8lS83xIzoj2DSoDB32G+ynMad2+l4TDzuQWkCq8JmcLBOU=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