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2C4C">
      <w:pPr>
        <w:rPr>
          <w:lang w:val="hu-HU"/>
        </w:rPr>
      </w:pPr>
    </w:p>
    <w:p w:rsidR="00B30924" w:rsidRDefault="00B30924" w:rsidP="00B30924">
      <w:pPr>
        <w:rPr>
          <w:lang w:val="hu-HU"/>
        </w:rPr>
      </w:pPr>
    </w:p>
    <w:p w:rsidR="00B30924" w:rsidRDefault="00B30924" w:rsidP="00B30924">
      <w:pPr>
        <w:rPr>
          <w:b/>
          <w:lang w:val="hu-HU"/>
        </w:rPr>
      </w:pPr>
      <w:r>
        <w:rPr>
          <w:b/>
          <w:lang w:val="hu-HU"/>
        </w:rPr>
        <w:t>TV:</w:t>
      </w:r>
    </w:p>
    <w:p w:rsidR="00B30924" w:rsidRPr="008E7F83" w:rsidRDefault="00B30924" w:rsidP="00B30924">
      <w:pPr>
        <w:rPr>
          <w:b/>
          <w:sz w:val="28"/>
          <w:szCs w:val="28"/>
          <w:lang w:val="hu-HU"/>
        </w:rPr>
      </w:pPr>
      <w:hyperlink r:id="rId4" w:history="1">
        <w:r w:rsidRPr="008E7F83">
          <w:rPr>
            <w:rStyle w:val="Hyperlink"/>
            <w:b/>
            <w:sz w:val="28"/>
            <w:szCs w:val="28"/>
            <w:lang w:val="hu-HU"/>
          </w:rPr>
          <w:t>http://techchannel.att.com/play-video.cfm/2011/8/25/Science-&amp;-Technology-Author-Series-Bela-G-Liptak:-Post-Oil-Energy-Technology</w:t>
        </w:r>
      </w:hyperlink>
    </w:p>
    <w:p w:rsidR="00B30924" w:rsidRDefault="00B30924" w:rsidP="00B30924">
      <w:pPr>
        <w:jc w:val="center"/>
        <w:rPr>
          <w:rFonts w:ascii="Times New Roman" w:hAnsi="Times New Roman" w:cs="Times New Roman"/>
          <w:sz w:val="44"/>
          <w:szCs w:val="44"/>
          <w:lang w:val="hu-HU"/>
        </w:rPr>
      </w:pPr>
      <w:r>
        <w:rPr>
          <w:rFonts w:ascii="Times New Roman" w:hAnsi="Times New Roman" w:cs="Times New Roman"/>
          <w:sz w:val="44"/>
          <w:szCs w:val="44"/>
          <w:lang w:val="hu-HU"/>
        </w:rPr>
        <w:t>Indiai Előadás körutam (RFC)</w:t>
      </w:r>
    </w:p>
    <w:p w:rsidR="00B30924" w:rsidRDefault="00B30924" w:rsidP="00B30924">
      <w:pPr>
        <w:jc w:val="center"/>
        <w:rPr>
          <w:rFonts w:ascii="Times New Roman" w:hAnsi="Times New Roman" w:cs="Times New Roman"/>
          <w:sz w:val="44"/>
          <w:szCs w:val="44"/>
          <w:lang w:val="hu-HU"/>
        </w:rPr>
      </w:pPr>
      <w:r>
        <w:rPr>
          <w:noProof/>
        </w:rPr>
        <w:drawing>
          <wp:inline distT="0" distB="0" distL="0" distR="0">
            <wp:extent cx="6486525" cy="453831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0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3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24" w:rsidRDefault="00B30924" w:rsidP="00B30924">
      <w:pPr>
        <w:jc w:val="center"/>
        <w:rPr>
          <w:rFonts w:ascii="Times New Roman" w:hAnsi="Times New Roman" w:cs="Times New Roman"/>
          <w:sz w:val="44"/>
          <w:szCs w:val="44"/>
          <w:lang w:val="hu-HU"/>
        </w:rPr>
      </w:pPr>
      <w:r>
        <w:rPr>
          <w:rFonts w:ascii="Times New Roman" w:hAnsi="Times New Roman" w:cs="Times New Roman"/>
          <w:sz w:val="44"/>
          <w:szCs w:val="44"/>
          <w:lang w:val="hu-HU"/>
        </w:rPr>
        <w:t>A 21-ik század villany erőmüve</w:t>
      </w:r>
    </w:p>
    <w:p w:rsidR="00B30924" w:rsidRPr="00B30924" w:rsidRDefault="00BA7878" w:rsidP="00B30924">
      <w:pPr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kétirányú üzemanyag cella (Reversible Fuel Cell - RFC) elvét használja a fossilis és atomerőműveket követő nap-hidrogén erőmű.</w:t>
      </w:r>
    </w:p>
    <w:p w:rsidR="00B30924" w:rsidRDefault="00BA7878" w:rsidP="00B30924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BA7878">
        <w:rPr>
          <w:rFonts w:ascii="Times New Roman" w:hAnsi="Times New Roman" w:cs="Times New Roman"/>
          <w:sz w:val="24"/>
          <w:szCs w:val="24"/>
          <w:lang w:val="hu-HU"/>
        </w:rPr>
        <w:lastRenderedPageBreak/>
        <w:drawing>
          <wp:inline distT="0" distB="0" distL="0" distR="0">
            <wp:extent cx="5974415" cy="5514975"/>
            <wp:effectExtent l="19050" t="0" r="7285" b="0"/>
            <wp:docPr id="3" name="Picture 1" descr="img20211202_1533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11202_153356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8000" contrast="-30000"/>
                    </a:blip>
                    <a:srcRect l="18658" t="16339" r="8757"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1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924">
        <w:rPr>
          <w:rFonts w:ascii="Times New Roman" w:hAnsi="Times New Roman" w:cs="Times New Roman"/>
          <w:sz w:val="24"/>
          <w:szCs w:val="24"/>
          <w:lang w:val="hu-HU"/>
        </w:rPr>
        <w:t xml:space="preserve">.  </w:t>
      </w:r>
      <w:r>
        <w:rPr>
          <w:rFonts w:ascii="Times New Roman" w:hAnsi="Times New Roman" w:cs="Times New Roman"/>
          <w:sz w:val="24"/>
          <w:szCs w:val="24"/>
          <w:lang w:val="hu-HU"/>
        </w:rPr>
        <w:t>Úgy, mint a növények teszik amikor a napenergiával a hidrogén-oxigénre lebontott talajviz hidrogénjéből számunkra energiát termelnek, úgy</w:t>
      </w:r>
      <w:r w:rsidR="00862C4C">
        <w:rPr>
          <w:rFonts w:ascii="Times New Roman" w:hAnsi="Times New Roman" w:cs="Times New Roman"/>
          <w:sz w:val="24"/>
          <w:szCs w:val="24"/>
          <w:lang w:val="hu-HU"/>
        </w:rPr>
        <w:t xml:space="preserve"> az RFC is a napelemek energiájával hidrogént termel és elraktározza szükség szerinti felhaasználásra.</w:t>
      </w:r>
    </w:p>
    <w:p w:rsidR="00B30924" w:rsidRPr="00B30924" w:rsidRDefault="00B30924">
      <w:pPr>
        <w:rPr>
          <w:lang w:val="hu-HU"/>
        </w:rPr>
      </w:pPr>
    </w:p>
    <w:sectPr w:rsidR="00B30924" w:rsidRPr="00B3092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30924"/>
    <w:rsid w:val="00862C4C"/>
    <w:rsid w:val="00B30924"/>
    <w:rsid w:val="00BA7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30924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B30924"/>
  </w:style>
  <w:style w:type="paragraph" w:styleId="BalloonText">
    <w:name w:val="Balloon Text"/>
    <w:basedOn w:val="Normal"/>
    <w:link w:val="BalloonTextChar"/>
    <w:uiPriority w:val="99"/>
    <w:semiHidden/>
    <w:unhideWhenUsed/>
    <w:rsid w:val="00B3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hyperlink" Target="http://techchannel.att.com/play-video.cfm/2011/8/25/Science-&amp;-Technology-Author-Series-Bela-G-Liptak:-Post-Oil-Energy-Technolog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</dc:creator>
  <cp:keywords/>
  <dc:description/>
  <cp:lastModifiedBy>Bela</cp:lastModifiedBy>
  <cp:revision>2</cp:revision>
  <dcterms:created xsi:type="dcterms:W3CDTF">2022-08-10T18:52:00Z</dcterms:created>
  <dcterms:modified xsi:type="dcterms:W3CDTF">2022-08-10T19:15:00Z</dcterms:modified>
</cp:coreProperties>
</file>