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D7" w:rsidRPr="00D41CDF" w:rsidRDefault="00D41CDF" w:rsidP="00D41CDF">
      <w:pPr>
        <w:pStyle w:val="a3"/>
        <w:bidi/>
        <w:jc w:val="center"/>
        <w:rPr>
          <w:rFonts w:asciiTheme="minorBidi" w:hAnsiTheme="minorBidi" w:hint="cs"/>
          <w:b/>
          <w:bCs/>
          <w:sz w:val="56"/>
          <w:szCs w:val="56"/>
          <w:rtl/>
          <w:lang w:bidi="ar-IQ"/>
        </w:rPr>
      </w:pPr>
      <w:r w:rsidRPr="00D41CDF">
        <w:rPr>
          <w:rFonts w:asciiTheme="minorBidi" w:hAnsiTheme="minorBidi" w:hint="cs"/>
          <w:b/>
          <w:bCs/>
          <w:sz w:val="56"/>
          <w:szCs w:val="56"/>
          <w:rtl/>
          <w:lang w:bidi="ar-IQ"/>
        </w:rPr>
        <w:t>ألا تخجلون من ميسي</w:t>
      </w:r>
      <w:r w:rsidR="006E4DD7" w:rsidRPr="00D41CDF">
        <w:rPr>
          <w:rFonts w:asciiTheme="minorBidi" w:hAnsiTheme="minorBidi" w:hint="cs"/>
          <w:b/>
          <w:bCs/>
          <w:sz w:val="56"/>
          <w:szCs w:val="56"/>
          <w:rtl/>
          <w:lang w:bidi="ar-IQ"/>
        </w:rPr>
        <w:t xml:space="preserve"> يا لصوص بغداد ؟</w:t>
      </w:r>
    </w:p>
    <w:p w:rsidR="00AE196A" w:rsidRDefault="00AE196A" w:rsidP="006E4DD7">
      <w:pPr>
        <w:pStyle w:val="a3"/>
        <w:bidi/>
        <w:rPr>
          <w:rFonts w:asciiTheme="minorBidi" w:hAnsiTheme="minorBidi" w:hint="cs"/>
          <w:sz w:val="32"/>
          <w:szCs w:val="32"/>
          <w:rtl/>
          <w:lang w:bidi="ar-IQ"/>
        </w:rPr>
      </w:pPr>
    </w:p>
    <w:p w:rsidR="006E4DD7" w:rsidRDefault="006E4DD7" w:rsidP="00AE196A">
      <w:pPr>
        <w:pStyle w:val="a3"/>
        <w:bidi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كاظم فنجان الحمامي</w:t>
      </w:r>
    </w:p>
    <w:p w:rsidR="006E4DD7" w:rsidRDefault="006E4DD7" w:rsidP="005353C7">
      <w:pPr>
        <w:pStyle w:val="a3"/>
        <w:bidi/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</w:p>
    <w:p w:rsidR="007F5764" w:rsidRDefault="006E4DD7" w:rsidP="00AE196A">
      <w:pPr>
        <w:pStyle w:val="a3"/>
        <w:bidi/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طفلة عراقية 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>يتيمة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ضواحي بغداد، اسمها الحقيقي (حنين). قررت حلق شعرها وارتداء قميص اللاعب الدولي (ميسي)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، وتظاهرت برجولة مصطنعة لتدفع عربتها اليدوية في الساحات والمحال التجارية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تارة 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 xml:space="preserve">تعمل </w:t>
      </w:r>
      <w:r>
        <w:rPr>
          <w:rFonts w:asciiTheme="minorBidi" w:hAnsiTheme="minorBidi" w:hint="cs"/>
          <w:sz w:val="32"/>
          <w:szCs w:val="32"/>
          <w:rtl/>
          <w:lang w:bidi="ar-IQ"/>
        </w:rPr>
        <w:t>بوظيفة (حمّال)، وتارة تمارس التسول في تقاطعات الشوارع الكبيرة حتى تحصل على النقود لتطعم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 الأفواه الجائعة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،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 و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تملئ البطون الخاوية، وتوفر احتياجات أ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سرتها 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ال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>فقيرة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ال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مؤلفة من 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بنات قاصرات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>و</w:t>
      </w:r>
      <w:r>
        <w:rPr>
          <w:rFonts w:asciiTheme="minorBidi" w:hAnsiTheme="minorBidi" w:hint="cs"/>
          <w:sz w:val="32"/>
          <w:szCs w:val="32"/>
          <w:rtl/>
          <w:lang w:bidi="ar-IQ"/>
        </w:rPr>
        <w:t>أرامل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>عاجزات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FB7CC4" w:rsidRDefault="006E4DD7" w:rsidP="00AE196A">
      <w:pPr>
        <w:pStyle w:val="a3"/>
        <w:bidi/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الطفلة (ميسي) دليل قاطع على نذالة المسؤولين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والمتنفذين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أغنى أقطار كوكب الأرض، ودليل على 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تردي مستويات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 xml:space="preserve">العدالة الاجتماعية، وتأرجح 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>توازنها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 المعيشي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>،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>و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 xml:space="preserve">دليل على 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>غياب منظمات المجتمع المدني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 في أرض السواد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 xml:space="preserve">. ودليل 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>دامغ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 xml:space="preserve"> على سوء إدارة هيئات الضمان الاجتماعي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، وسوء التصرف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ب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>أموال المحسنين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>وحرمان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 xml:space="preserve"> المعوزين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 xml:space="preserve"> من الرعاية والعناية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</w:p>
    <w:p w:rsidR="009308CE" w:rsidRDefault="009308CE" w:rsidP="005C79D7">
      <w:pPr>
        <w:pStyle w:val="a3"/>
        <w:bidi/>
        <w:jc w:val="both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فتاة عراقية بعمر الورد</w:t>
      </w:r>
      <w:r w:rsidR="005C79D7">
        <w:rPr>
          <w:rFonts w:asciiTheme="minorBidi" w:hAnsiTheme="minorBidi" w:hint="cs"/>
          <w:sz w:val="32"/>
          <w:szCs w:val="32"/>
          <w:rtl/>
          <w:lang w:bidi="ar-IQ"/>
        </w:rPr>
        <w:t>. لم تلتحق برياض الأطفال أسوة بأقرانها،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 xml:space="preserve"> لم تتمتع بطفولتها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. </w:t>
      </w:r>
      <w:r w:rsidR="005C79D7">
        <w:rPr>
          <w:rFonts w:asciiTheme="minorBidi" w:hAnsiTheme="minorBidi" w:hint="cs"/>
          <w:sz w:val="32"/>
          <w:szCs w:val="32"/>
          <w:rtl/>
          <w:lang w:bidi="ar-IQ"/>
        </w:rPr>
        <w:t xml:space="preserve">لقد </w:t>
      </w:r>
      <w:r>
        <w:rPr>
          <w:rFonts w:asciiTheme="minorBidi" w:hAnsiTheme="minorBidi" w:hint="cs"/>
          <w:sz w:val="32"/>
          <w:szCs w:val="32"/>
          <w:rtl/>
          <w:lang w:bidi="ar-IQ"/>
        </w:rPr>
        <w:t>فُطمت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>ها الأقدار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</w:t>
      </w:r>
      <w:r w:rsidR="00D41CDF">
        <w:rPr>
          <w:rFonts w:asciiTheme="minorBidi" w:hAnsiTheme="minorBidi" w:hint="cs"/>
          <w:sz w:val="32"/>
          <w:szCs w:val="32"/>
          <w:rtl/>
          <w:lang w:bidi="ar-IQ"/>
        </w:rPr>
        <w:t>ج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>وع والذل، ف</w:t>
      </w:r>
      <w:r>
        <w:rPr>
          <w:rFonts w:asciiTheme="minorBidi" w:hAnsiTheme="minorBidi" w:hint="cs"/>
          <w:sz w:val="32"/>
          <w:szCs w:val="32"/>
          <w:rtl/>
          <w:lang w:bidi="ar-IQ"/>
        </w:rPr>
        <w:t>رضعت من أثداء الفاقة</w:t>
      </w:r>
      <w:r w:rsidR="00AE196A">
        <w:rPr>
          <w:rFonts w:asciiTheme="minorBidi" w:hAnsiTheme="minorBidi" w:hint="cs"/>
          <w:sz w:val="32"/>
          <w:szCs w:val="32"/>
          <w:rtl/>
          <w:lang w:bidi="ar-IQ"/>
        </w:rPr>
        <w:t xml:space="preserve"> والحرمان. </w:t>
      </w:r>
      <w:r>
        <w:rPr>
          <w:rFonts w:asciiTheme="minorBidi" w:hAnsiTheme="minorBidi" w:hint="cs"/>
          <w:sz w:val="32"/>
          <w:szCs w:val="32"/>
          <w:rtl/>
          <w:lang w:bidi="ar-IQ"/>
        </w:rPr>
        <w:t>لم تذق طعم السعادة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>، ولم تجد لقمة العيش في بيت أمها، فخرجت</w:t>
      </w:r>
      <w:r w:rsidR="005353C7">
        <w:rPr>
          <w:rFonts w:asciiTheme="minorBidi" w:hAnsiTheme="minorBidi" w:hint="cs"/>
          <w:sz w:val="32"/>
          <w:szCs w:val="32"/>
          <w:rtl/>
          <w:lang w:bidi="ar-IQ"/>
        </w:rPr>
        <w:t xml:space="preserve"> مضطرة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 xml:space="preserve"> للبحث عن الرزق الحلال برداء</w:t>
      </w:r>
      <w:r w:rsidR="005C79D7">
        <w:rPr>
          <w:rFonts w:asciiTheme="minorBidi" w:hAnsiTheme="minorBidi" w:hint="cs"/>
          <w:sz w:val="32"/>
          <w:szCs w:val="32"/>
          <w:rtl/>
          <w:lang w:bidi="ar-IQ"/>
        </w:rPr>
        <w:t xml:space="preserve"> وحذاء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5C79D7">
        <w:rPr>
          <w:rFonts w:asciiTheme="minorBidi" w:hAnsiTheme="minorBidi" w:hint="cs"/>
          <w:sz w:val="32"/>
          <w:szCs w:val="32"/>
          <w:rtl/>
          <w:lang w:bidi="ar-IQ"/>
        </w:rPr>
        <w:t xml:space="preserve">الولد الشاطر 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 xml:space="preserve">(ميسي). </w:t>
      </w:r>
    </w:p>
    <w:p w:rsidR="005C79D7" w:rsidRDefault="00FB7CC4" w:rsidP="005C79D7">
      <w:pPr>
        <w:pStyle w:val="a3"/>
        <w:bidi/>
        <w:jc w:val="both"/>
        <w:rPr>
          <w:rFonts w:asciiTheme="minorBidi" w:hAnsiTheme="minorBidi" w:cs="Arial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لو اطلعت على ولائم المفسدين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والحرامية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5353C7" w:rsidRPr="005353C7">
        <w:rPr>
          <w:rFonts w:asciiTheme="minorBidi" w:hAnsiTheme="minorBidi" w:cs="Arial" w:hint="cs"/>
          <w:sz w:val="32"/>
          <w:szCs w:val="32"/>
          <w:rtl/>
          <w:lang w:bidi="ar-IQ"/>
        </w:rPr>
        <w:t>لوليت</w:t>
      </w:r>
      <w:r w:rsidR="005353C7" w:rsidRPr="005353C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5353C7" w:rsidRPr="005353C7">
        <w:rPr>
          <w:rFonts w:asciiTheme="minorBidi" w:hAnsiTheme="minorBidi" w:cs="Arial" w:hint="cs"/>
          <w:sz w:val="32"/>
          <w:szCs w:val="32"/>
          <w:rtl/>
          <w:lang w:bidi="ar-IQ"/>
        </w:rPr>
        <w:t>منهم</w:t>
      </w:r>
      <w:r w:rsidR="005353C7" w:rsidRPr="005353C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5353C7" w:rsidRPr="005353C7">
        <w:rPr>
          <w:rFonts w:asciiTheme="minorBidi" w:hAnsiTheme="minorBidi" w:cs="Arial" w:hint="cs"/>
          <w:sz w:val="32"/>
          <w:szCs w:val="32"/>
          <w:rtl/>
          <w:lang w:bidi="ar-IQ"/>
        </w:rPr>
        <w:t>فرارا</w:t>
      </w:r>
      <w:r w:rsidR="005C79D7">
        <w:rPr>
          <w:rFonts w:asciiTheme="minorBidi" w:hAnsiTheme="minorBidi" w:cs="Arial" w:hint="cs"/>
          <w:sz w:val="32"/>
          <w:szCs w:val="32"/>
          <w:rtl/>
          <w:lang w:bidi="ar-IQ"/>
        </w:rPr>
        <w:t>،</w:t>
      </w:r>
      <w:r w:rsidR="005353C7" w:rsidRPr="005353C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5353C7" w:rsidRPr="005353C7">
        <w:rPr>
          <w:rFonts w:asciiTheme="minorBidi" w:hAnsiTheme="minorBidi" w:cs="Arial" w:hint="cs"/>
          <w:sz w:val="32"/>
          <w:szCs w:val="32"/>
          <w:rtl/>
          <w:lang w:bidi="ar-IQ"/>
        </w:rPr>
        <w:t>ولملئت</w:t>
      </w:r>
      <w:r w:rsidR="005353C7" w:rsidRPr="005353C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5353C7" w:rsidRPr="005353C7">
        <w:rPr>
          <w:rFonts w:asciiTheme="minorBidi" w:hAnsiTheme="minorBidi" w:cs="Arial" w:hint="cs"/>
          <w:sz w:val="32"/>
          <w:szCs w:val="32"/>
          <w:rtl/>
          <w:lang w:bidi="ar-IQ"/>
        </w:rPr>
        <w:t>منهم</w:t>
      </w:r>
      <w:r w:rsidR="005353C7" w:rsidRPr="005353C7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5353C7" w:rsidRPr="005353C7">
        <w:rPr>
          <w:rFonts w:asciiTheme="minorBidi" w:hAnsiTheme="minorBidi" w:cs="Arial" w:hint="cs"/>
          <w:sz w:val="32"/>
          <w:szCs w:val="32"/>
          <w:rtl/>
          <w:lang w:bidi="ar-IQ"/>
        </w:rPr>
        <w:t>رعبا</w:t>
      </w:r>
      <w:r w:rsidR="005353C7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، فالإسراف في تناول أشهى المأكولات وألذ الأطعمة، وما يرافقها من بذخ </w:t>
      </w:r>
      <w:proofErr w:type="spellStart"/>
      <w:r w:rsidR="005353C7">
        <w:rPr>
          <w:rFonts w:asciiTheme="minorBidi" w:hAnsiTheme="minorBidi" w:cs="Arial" w:hint="cs"/>
          <w:sz w:val="32"/>
          <w:szCs w:val="32"/>
          <w:rtl/>
          <w:lang w:bidi="ar-IQ"/>
        </w:rPr>
        <w:t>برمكي</w:t>
      </w:r>
      <w:proofErr w:type="spellEnd"/>
      <w:r w:rsidR="005C79D7">
        <w:rPr>
          <w:rFonts w:asciiTheme="minorBidi" w:hAnsiTheme="minorBidi" w:cs="Arial" w:hint="cs"/>
          <w:sz w:val="32"/>
          <w:szCs w:val="32"/>
          <w:rtl/>
          <w:lang w:bidi="ar-IQ"/>
        </w:rPr>
        <w:t>،</w:t>
      </w:r>
      <w:r w:rsidR="005353C7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وتبطر ملكي هي العلامات الفارقة في </w:t>
      </w:r>
      <w:r w:rsidR="005C79D7">
        <w:rPr>
          <w:rFonts w:asciiTheme="minorBidi" w:hAnsiTheme="minorBidi" w:cs="Arial" w:hint="cs"/>
          <w:sz w:val="32"/>
          <w:szCs w:val="32"/>
          <w:rtl/>
          <w:lang w:bidi="ar-IQ"/>
        </w:rPr>
        <w:t>لقاءات</w:t>
      </w:r>
      <w:r w:rsidR="005353C7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كبار المسؤولين. </w:t>
      </w:r>
    </w:p>
    <w:p w:rsidR="00FB7CC4" w:rsidRDefault="009308CE" w:rsidP="005C79D7">
      <w:pPr>
        <w:pStyle w:val="a3"/>
        <w:bidi/>
        <w:jc w:val="both"/>
        <w:rPr>
          <w:rFonts w:asciiTheme="minorBidi" w:hAnsiTheme="minorBidi" w:cs="Arial" w:hint="cs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حتى الحرامية أنفسهم لن يقفوا مكتوفي الأيدي 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>إزاء</w:t>
      </w:r>
      <w:r w:rsidR="005C79D7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هذه المشاهد المزرية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. فالمفسدون في العراق فقدوا مروءتهم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>،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وتجردوا من إنسانيتهم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>،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وانشغلوا بالمهاترات والمناكفات والعداوات المفتعلة.</w:t>
      </w:r>
    </w:p>
    <w:p w:rsidR="009308CE" w:rsidRDefault="009308CE" w:rsidP="00AE196A">
      <w:pPr>
        <w:pStyle w:val="a3"/>
        <w:bidi/>
        <w:jc w:val="both"/>
        <w:rPr>
          <w:rFonts w:asciiTheme="minorBidi" w:hAnsiTheme="minorBidi" w:cs="Arial" w:hint="cs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قبل بضعة أيام كانت الممثلة الأمريكية 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>(الكافرة جداً)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توزع الطعام لفقراء العراق، وتشيد البيوت لنساء العراق، وتخصص الرواتب المجزية لأيتام العراق، بينما انصرف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المؤمنون جداً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والمتظاهرون بالورع والتقوى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نحو شراء العقارات والبساتين وبناء القصور الفاخرة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واقتناء العربات الفخمة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.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وتبادل الخواتم والمسابح الثمينة.</w:t>
      </w:r>
    </w:p>
    <w:p w:rsidR="009308CE" w:rsidRDefault="009308CE" w:rsidP="00AE196A">
      <w:pPr>
        <w:pStyle w:val="a3"/>
        <w:bidi/>
        <w:jc w:val="both"/>
        <w:rPr>
          <w:rFonts w:asciiTheme="minorBidi" w:hAnsiTheme="minorBidi" w:cs="Arial" w:hint="cs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دعونا نختبر مروءة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ميسي هذه المرة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>، و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نترجم 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له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هذ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ه المقالة إلى اللغة الاسبانية، ثم 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نرسلها إلى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ناديه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برشلونة</w:t>
      </w:r>
      <w:r w:rsidR="00AE196A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أو إلى بيته في الأرجنتين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. هل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تظنون أنه سيقف مكتوف الأيدي ويرفض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>تقديم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يد العون والمساعدة لهذه الفتاة التي حملت اسمه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وارتدت قميصه ؟. كلا وألف كلا، أغلب الظن أنة سيس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دد صفعة حرة مباشرة إلى أصحاب الوجوه الزئبقية، وسيجل أفضل ركلاته البهلوانية ضد الذين جلبوا لنا الفقر والعار والتخلف.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وربما يحزم حقائبه ويأتي إلى بغداد ليزور (حنين) في بيتها (كوخها).</w:t>
      </w:r>
    </w:p>
    <w:p w:rsidR="009308CE" w:rsidRDefault="009308CE" w:rsidP="009308CE">
      <w:pPr>
        <w:pStyle w:val="a3"/>
        <w:bidi/>
        <w:jc w:val="both"/>
        <w:rPr>
          <w:rFonts w:asciiTheme="minorBidi" w:hAnsiTheme="minorBidi" w:cs="Arial" w:hint="cs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ألا لعنة الله على الذين تسببوا في إفقار شعبنا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</w:t>
      </w:r>
      <w:r w:rsidR="008451F3">
        <w:rPr>
          <w:rFonts w:asciiTheme="minorBidi" w:hAnsiTheme="minorBidi" w:cs="Arial" w:hint="cs"/>
          <w:sz w:val="32"/>
          <w:szCs w:val="32"/>
          <w:rtl/>
          <w:lang w:bidi="ar-IQ"/>
        </w:rPr>
        <w:t>المنكوب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، ولعنة الله على الذين سرقوا طعامنا</w:t>
      </w:r>
      <w:r w:rsidR="00D41CDF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من أفواهنا</w:t>
      </w:r>
      <w:r>
        <w:rPr>
          <w:rFonts w:asciiTheme="minorBidi" w:hAnsiTheme="minorBidi" w:cs="Arial" w:hint="cs"/>
          <w:sz w:val="32"/>
          <w:szCs w:val="32"/>
          <w:rtl/>
          <w:lang w:bidi="ar-IQ"/>
        </w:rPr>
        <w:t>، وحرموا البائسين من لقمة العيش.</w:t>
      </w:r>
    </w:p>
    <w:p w:rsidR="006E4DD7" w:rsidRPr="006E4DD7" w:rsidRDefault="00D41CDF" w:rsidP="00AE196A">
      <w:pPr>
        <w:pStyle w:val="a3"/>
        <w:bidi/>
        <w:jc w:val="center"/>
        <w:rPr>
          <w:rFonts w:asciiTheme="minorBidi" w:hAnsiTheme="minorBidi" w:hint="cs"/>
          <w:sz w:val="32"/>
          <w:szCs w:val="32"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>ربنا</w:t>
      </w:r>
      <w:r w:rsidR="009308CE"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مسنا الضر وأنت أرحم الراحمين</w:t>
      </w:r>
      <w:r w:rsidR="00FB7CC4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sectPr w:rsidR="006E4DD7" w:rsidRPr="006E4DD7" w:rsidSect="007F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6E4DD7"/>
    <w:rsid w:val="005353C7"/>
    <w:rsid w:val="005C79D7"/>
    <w:rsid w:val="006E4DD7"/>
    <w:rsid w:val="007F5764"/>
    <w:rsid w:val="008451F3"/>
    <w:rsid w:val="009308CE"/>
    <w:rsid w:val="00A40289"/>
    <w:rsid w:val="00AE196A"/>
    <w:rsid w:val="00D41CDF"/>
    <w:rsid w:val="00FB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2015-02-07T17:10:00Z</dcterms:created>
  <dcterms:modified xsi:type="dcterms:W3CDTF">2015-02-07T19:44:00Z</dcterms:modified>
</cp:coreProperties>
</file>