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7200"/>
        <w:gridCol w:w="144"/>
        <w:gridCol w:w="3456"/>
      </w:tblGrid>
      <w:tr w:rsidR="00641FEE">
        <w:trPr>
          <w:trHeight w:hRule="exact" w:val="14400"/>
          <w:jc w:val="center"/>
        </w:trPr>
        <w:tc>
          <w:tcPr>
            <w:tcW w:w="7200" w:type="dxa"/>
          </w:tcPr>
          <w:tbl>
            <w:tblPr>
              <w:tblW w:w="5000" w:type="pct"/>
              <w:tblLayout w:type="fixed"/>
              <w:tblCellMar>
                <w:left w:w="0" w:type="dxa"/>
                <w:right w:w="0" w:type="dxa"/>
              </w:tblCellMar>
              <w:tblLook w:val="04A0"/>
            </w:tblPr>
            <w:tblGrid>
              <w:gridCol w:w="7200"/>
            </w:tblGrid>
            <w:tr w:rsidR="00641FEE">
              <w:trPr>
                <w:cantSplit/>
                <w:trHeight w:hRule="exact" w:val="7200"/>
              </w:trPr>
              <w:tc>
                <w:tcPr>
                  <w:tcW w:w="7200" w:type="dxa"/>
                </w:tcPr>
                <w:p w:rsidR="00641FEE" w:rsidRDefault="00064326">
                  <w:r>
                    <w:rPr>
                      <w:noProof/>
                      <w:lang w:eastAsia="en-US"/>
                    </w:rPr>
                    <w:drawing>
                      <wp:inline distT="0" distB="0" distL="0" distR="0">
                        <wp:extent cx="4572000" cy="4572000"/>
                        <wp:effectExtent l="19050" t="0" r="0" b="0"/>
                        <wp:docPr id="1" name="Picture 1" descr="Image of woman in gardening clothes shown hip-down, standing against a whitewashed wall, with rake in hand and a bucket of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641FEE">
              <w:trPr>
                <w:trHeight w:hRule="exact" w:val="5760"/>
              </w:trPr>
              <w:tc>
                <w:tcPr>
                  <w:tcW w:w="7200" w:type="dxa"/>
                </w:tcPr>
                <w:p w:rsidR="00641FEE" w:rsidRDefault="006775ED">
                  <w:pPr>
                    <w:pStyle w:val="Subtitle"/>
                  </w:pPr>
                  <w:r>
                    <w:t>Venison 101</w:t>
                  </w:r>
                </w:p>
                <w:p w:rsidR="003E4F10" w:rsidRDefault="006775ED" w:rsidP="003E4F10">
                  <w:pPr>
                    <w:rPr>
                      <w:sz w:val="36"/>
                      <w:szCs w:val="36"/>
                    </w:rPr>
                  </w:pPr>
                  <w:r w:rsidRPr="003E4F10">
                    <w:rPr>
                      <w:sz w:val="36"/>
                      <w:szCs w:val="36"/>
                    </w:rPr>
                    <w:t>Learn the basics of venison preparation from “field to table” from WVU Extension Servi</w:t>
                  </w:r>
                  <w:bookmarkStart w:id="0" w:name="_GoBack"/>
                  <w:bookmarkEnd w:id="0"/>
                  <w:r w:rsidRPr="003E4F10">
                    <w:rPr>
                      <w:sz w:val="36"/>
                      <w:szCs w:val="36"/>
                    </w:rPr>
                    <w:t>ce and the Dep</w:t>
                  </w:r>
                  <w:r w:rsidR="003E4F10">
                    <w:rPr>
                      <w:sz w:val="36"/>
                      <w:szCs w:val="36"/>
                    </w:rPr>
                    <w:t xml:space="preserve">artment of Natural Resources.  </w:t>
                  </w:r>
                  <w:r w:rsidRPr="003E4F10">
                    <w:rPr>
                      <w:sz w:val="36"/>
                      <w:szCs w:val="36"/>
                    </w:rPr>
                    <w:t xml:space="preserve">Cooking demonstrations and tastings will also be included.  This class is </w:t>
                  </w:r>
                  <w:r w:rsidRPr="003E4F10">
                    <w:rPr>
                      <w:b/>
                      <w:sz w:val="36"/>
                      <w:szCs w:val="36"/>
                    </w:rPr>
                    <w:t>free</w:t>
                  </w:r>
                  <w:r w:rsidR="003E4F10">
                    <w:rPr>
                      <w:sz w:val="36"/>
                      <w:szCs w:val="36"/>
                    </w:rPr>
                    <w:t>.</w:t>
                  </w:r>
                </w:p>
                <w:p w:rsidR="00641FEE" w:rsidRDefault="003E4F10" w:rsidP="003E4F10">
                  <w:r>
                    <w:rPr>
                      <w:i/>
                      <w:noProof/>
                      <w:sz w:val="36"/>
                      <w:szCs w:val="36"/>
                      <w:lang w:eastAsia="en-US"/>
                    </w:rPr>
                    <w:drawing>
                      <wp:anchor distT="0" distB="0" distL="114300" distR="114300" simplePos="0" relativeHeight="251658240" behindDoc="1" locked="0" layoutInCell="1" allowOverlap="1">
                        <wp:simplePos x="0" y="0"/>
                        <wp:positionH relativeFrom="column">
                          <wp:posOffset>2914650</wp:posOffset>
                        </wp:positionH>
                        <wp:positionV relativeFrom="paragraph">
                          <wp:posOffset>398780</wp:posOffset>
                        </wp:positionV>
                        <wp:extent cx="1314450" cy="1152525"/>
                        <wp:effectExtent l="19050" t="0" r="0" b="0"/>
                        <wp:wrapNone/>
                        <wp:docPr id="6" name="Picture 5" descr="d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jpg"/>
                                <pic:cNvPicPr/>
                              </pic:nvPicPr>
                              <pic:blipFill>
                                <a:blip r:embed="rId6"/>
                                <a:stretch>
                                  <a:fillRect/>
                                </a:stretch>
                              </pic:blipFill>
                              <pic:spPr>
                                <a:xfrm>
                                  <a:off x="0" y="0"/>
                                  <a:ext cx="1314450" cy="1152525"/>
                                </a:xfrm>
                                <a:prstGeom prst="rect">
                                  <a:avLst/>
                                </a:prstGeom>
                              </pic:spPr>
                            </pic:pic>
                          </a:graphicData>
                        </a:graphic>
                      </wp:anchor>
                    </w:drawing>
                  </w:r>
                  <w:r w:rsidRPr="003E4F10">
                    <w:rPr>
                      <w:i/>
                      <w:sz w:val="36"/>
                      <w:szCs w:val="36"/>
                    </w:rPr>
                    <w:t>Questions?</w:t>
                  </w:r>
                  <w:r w:rsidR="006775ED" w:rsidRPr="003E4F10">
                    <w:rPr>
                      <w:i/>
                      <w:sz w:val="36"/>
                      <w:szCs w:val="36"/>
                    </w:rPr>
                    <w:t xml:space="preserve"> </w:t>
                  </w:r>
                  <w:r w:rsidRPr="003E4F10">
                    <w:rPr>
                      <w:i/>
                      <w:sz w:val="36"/>
                      <w:szCs w:val="36"/>
                    </w:rPr>
                    <w:t>Contact</w:t>
                  </w:r>
                  <w:r w:rsidR="006775ED" w:rsidRPr="003E4F10">
                    <w:rPr>
                      <w:i/>
                      <w:sz w:val="36"/>
                      <w:szCs w:val="36"/>
                    </w:rPr>
                    <w:t xml:space="preserve"> Kay</w:t>
                  </w:r>
                  <w:r w:rsidR="006775ED" w:rsidRPr="003E4F10">
                    <w:rPr>
                      <w:i/>
                      <w:sz w:val="40"/>
                      <w:szCs w:val="40"/>
                    </w:rPr>
                    <w:t xml:space="preserve"> Davis at 647-7408</w:t>
                  </w:r>
                  <w:r w:rsidR="006775ED" w:rsidRPr="003E4F10">
                    <w:rPr>
                      <w:i/>
                    </w:rPr>
                    <w:t>.</w:t>
                  </w:r>
                  <w:r w:rsidR="006775ED">
                    <w:t xml:space="preserve">  </w:t>
                  </w:r>
                </w:p>
              </w:tc>
            </w:tr>
            <w:tr w:rsidR="00641FEE">
              <w:trPr>
                <w:trHeight w:hRule="exact" w:val="1440"/>
              </w:trPr>
              <w:tc>
                <w:tcPr>
                  <w:tcW w:w="7200" w:type="dxa"/>
                  <w:vAlign w:val="bottom"/>
                </w:tcPr>
                <w:p w:rsidR="00641FEE" w:rsidRDefault="006775ED">
                  <w:r>
                    <w:rPr>
                      <w:noProof/>
                      <w:lang w:eastAsia="en-US"/>
                    </w:rPr>
                    <w:drawing>
                      <wp:inline distT="0" distB="0" distL="0" distR="0">
                        <wp:extent cx="2514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1884943_md.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9704" cy="629926"/>
                                </a:xfrm>
                                <a:prstGeom prst="rect">
                                  <a:avLst/>
                                </a:prstGeom>
                              </pic:spPr>
                            </pic:pic>
                          </a:graphicData>
                        </a:graphic>
                      </wp:inline>
                    </w:drawing>
                  </w:r>
                </w:p>
              </w:tc>
            </w:tr>
          </w:tbl>
          <w:p w:rsidR="00641FEE" w:rsidRDefault="00641FEE"/>
        </w:tc>
        <w:tc>
          <w:tcPr>
            <w:tcW w:w="144" w:type="dxa"/>
          </w:tcPr>
          <w:p w:rsidR="00641FEE" w:rsidRDefault="00641FEE"/>
        </w:tc>
        <w:tc>
          <w:tcPr>
            <w:tcW w:w="3456" w:type="dxa"/>
          </w:tcPr>
          <w:tbl>
            <w:tblPr>
              <w:tblW w:w="5000" w:type="pct"/>
              <w:tblLayout w:type="fixed"/>
              <w:tblCellMar>
                <w:left w:w="288" w:type="dxa"/>
                <w:right w:w="288" w:type="dxa"/>
              </w:tblCellMar>
              <w:tblLook w:val="04A0"/>
            </w:tblPr>
            <w:tblGrid>
              <w:gridCol w:w="3456"/>
            </w:tblGrid>
            <w:tr w:rsidR="00641FEE">
              <w:trPr>
                <w:trHeight w:hRule="exact" w:val="10800"/>
              </w:trPr>
              <w:tc>
                <w:tcPr>
                  <w:tcW w:w="3446" w:type="dxa"/>
                  <w:shd w:val="clear" w:color="auto" w:fill="F5A219" w:themeFill="accent2"/>
                  <w:vAlign w:val="center"/>
                </w:tcPr>
                <w:p w:rsidR="00641FEE" w:rsidRPr="003E4F10" w:rsidRDefault="003E4F10">
                  <w:pPr>
                    <w:pStyle w:val="Heading2"/>
                    <w:rPr>
                      <w:color w:val="auto"/>
                    </w:rPr>
                  </w:pPr>
                  <w:r w:rsidRPr="003E4F10">
                    <w:rPr>
                      <w:color w:val="auto"/>
                    </w:rPr>
                    <w:t xml:space="preserve">Monday, </w:t>
                  </w:r>
                  <w:r w:rsidR="006775ED" w:rsidRPr="003E4F10">
                    <w:rPr>
                      <w:color w:val="auto"/>
                    </w:rPr>
                    <w:t>November 11</w:t>
                  </w:r>
                </w:p>
                <w:p w:rsidR="00641FEE" w:rsidRDefault="00641FEE">
                  <w:pPr>
                    <w:pStyle w:val="Line"/>
                  </w:pPr>
                </w:p>
                <w:p w:rsidR="00641FEE" w:rsidRPr="003E4F10" w:rsidRDefault="006775ED">
                  <w:pPr>
                    <w:pStyle w:val="Heading2"/>
                    <w:rPr>
                      <w:color w:val="auto"/>
                    </w:rPr>
                  </w:pPr>
                  <w:r w:rsidRPr="003E4F10">
                    <w:rPr>
                      <w:color w:val="auto"/>
                    </w:rPr>
                    <w:t>6</w:t>
                  </w:r>
                  <w:r w:rsidR="003E4F10" w:rsidRPr="003E4F10">
                    <w:rPr>
                      <w:color w:val="auto"/>
                    </w:rPr>
                    <w:t xml:space="preserve"> </w:t>
                  </w:r>
                  <w:r w:rsidRPr="003E4F10">
                    <w:rPr>
                      <w:color w:val="auto"/>
                    </w:rPr>
                    <w:t>-</w:t>
                  </w:r>
                  <w:r w:rsidR="003E4F10" w:rsidRPr="003E4F10">
                    <w:rPr>
                      <w:color w:val="auto"/>
                    </w:rPr>
                    <w:t xml:space="preserve"> </w:t>
                  </w:r>
                  <w:r w:rsidRPr="003E4F10">
                    <w:rPr>
                      <w:color w:val="auto"/>
                    </w:rPr>
                    <w:t>8:00 pm</w:t>
                  </w:r>
                </w:p>
                <w:p w:rsidR="00641FEE" w:rsidRDefault="00641FEE">
                  <w:pPr>
                    <w:pStyle w:val="Line"/>
                  </w:pPr>
                </w:p>
                <w:p w:rsidR="00641FEE" w:rsidRPr="003E4F10" w:rsidRDefault="006775ED">
                  <w:pPr>
                    <w:pStyle w:val="Heading2"/>
                    <w:rPr>
                      <w:color w:val="auto"/>
                    </w:rPr>
                  </w:pPr>
                  <w:r w:rsidRPr="003E4F10">
                    <w:rPr>
                      <w:color w:val="auto"/>
                    </w:rPr>
                    <w:t xml:space="preserve">Alderson Community </w:t>
                  </w:r>
                  <w:r w:rsidR="00757D9A" w:rsidRPr="003E4F10">
                    <w:rPr>
                      <w:color w:val="auto"/>
                    </w:rPr>
                    <w:t>Center</w:t>
                  </w:r>
                </w:p>
                <w:p w:rsidR="00641FEE" w:rsidRDefault="00641FEE">
                  <w:pPr>
                    <w:pStyle w:val="Line"/>
                  </w:pPr>
                </w:p>
                <w:p w:rsidR="00641FEE" w:rsidRPr="003E4F10" w:rsidRDefault="006775ED">
                  <w:pPr>
                    <w:pStyle w:val="Heading2"/>
                    <w:rPr>
                      <w:i/>
                      <w:color w:val="auto"/>
                    </w:rPr>
                  </w:pPr>
                  <w:r w:rsidRPr="003E4F10">
                    <w:rPr>
                      <w:i/>
                      <w:color w:val="auto"/>
                    </w:rPr>
                    <w:t>Free!</w:t>
                  </w:r>
                </w:p>
                <w:p w:rsidR="00641FEE" w:rsidRDefault="00641FEE">
                  <w:pPr>
                    <w:pStyle w:val="Line"/>
                  </w:pPr>
                </w:p>
                <w:p w:rsidR="003E4F10" w:rsidRDefault="003E4F10" w:rsidP="006775ED">
                  <w:pPr>
                    <w:pStyle w:val="Heading2"/>
                  </w:pPr>
                  <w:r>
                    <w:t>For more information:</w:t>
                  </w:r>
                </w:p>
                <w:p w:rsidR="00641FEE" w:rsidRDefault="006775ED" w:rsidP="003E4F10">
                  <w:pPr>
                    <w:pStyle w:val="Heading2"/>
                  </w:pPr>
                  <w:r>
                    <w:t xml:space="preserve"> </w:t>
                  </w:r>
                  <w:r w:rsidRPr="00757D9A">
                    <w:rPr>
                      <w:color w:val="auto"/>
                    </w:rPr>
                    <w:t>647-7408</w:t>
                  </w:r>
                </w:p>
              </w:tc>
            </w:tr>
            <w:tr w:rsidR="00641FEE">
              <w:trPr>
                <w:trHeight w:hRule="exact" w:val="144"/>
              </w:trPr>
              <w:tc>
                <w:tcPr>
                  <w:tcW w:w="3446" w:type="dxa"/>
                </w:tcPr>
                <w:p w:rsidR="00641FEE" w:rsidRDefault="00641FEE"/>
              </w:tc>
            </w:tr>
            <w:tr w:rsidR="00641FEE">
              <w:trPr>
                <w:trHeight w:hRule="exact" w:val="3456"/>
              </w:trPr>
              <w:tc>
                <w:tcPr>
                  <w:tcW w:w="3446" w:type="dxa"/>
                  <w:shd w:val="clear" w:color="auto" w:fill="ED4136" w:themeFill="accent1"/>
                  <w:vAlign w:val="center"/>
                </w:tcPr>
                <w:p w:rsidR="006775ED" w:rsidRPr="006775ED" w:rsidRDefault="006775ED" w:rsidP="006775ED">
                  <w:pPr>
                    <w:rPr>
                      <w:sz w:val="22"/>
                      <w:szCs w:val="22"/>
                    </w:rPr>
                  </w:pPr>
                  <w:r w:rsidRPr="006775ED">
                    <w:rPr>
                      <w:sz w:val="22"/>
                      <w:szCs w:val="22"/>
                    </w:rPr>
                    <w:t>Programs and activities offered by the West Virginia University Extension Service are available to all persons without regard to race, color, sex, disability, religion, age, veteran status, political beliefs, sexual orientation, national origin, and marital or family status.</w:t>
                  </w:r>
                </w:p>
                <w:p w:rsidR="00641FEE" w:rsidRDefault="00641FEE">
                  <w:pPr>
                    <w:pStyle w:val="Date"/>
                  </w:pPr>
                </w:p>
              </w:tc>
            </w:tr>
          </w:tbl>
          <w:p w:rsidR="00641FEE" w:rsidRDefault="00641FEE"/>
        </w:tc>
      </w:tr>
    </w:tbl>
    <w:p w:rsidR="00641FEE" w:rsidRDefault="00641FEE">
      <w:pPr>
        <w:pStyle w:val="NoSpacing"/>
      </w:pPr>
    </w:p>
    <w:sectPr w:rsidR="00641FEE" w:rsidSect="00B16627">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6775ED"/>
    <w:rsid w:val="00064326"/>
    <w:rsid w:val="003E4F10"/>
    <w:rsid w:val="00641FEE"/>
    <w:rsid w:val="006775ED"/>
    <w:rsid w:val="00757D9A"/>
    <w:rsid w:val="00B16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16627"/>
  </w:style>
  <w:style w:type="paragraph" w:styleId="Heading1">
    <w:name w:val="heading 1"/>
    <w:basedOn w:val="Normal"/>
    <w:next w:val="Normal"/>
    <w:link w:val="Heading1Char"/>
    <w:uiPriority w:val="3"/>
    <w:qFormat/>
    <w:rsid w:val="00B16627"/>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rsid w:val="00B16627"/>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rsid w:val="00B16627"/>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rsid w:val="00B16627"/>
    <w:pPr>
      <w:keepNext/>
      <w:keepLines/>
      <w:spacing w:before="40" w:after="0"/>
      <w:outlineLvl w:val="3"/>
    </w:pPr>
    <w:rPr>
      <w:rFonts w:asciiTheme="majorHAnsi" w:eastAsiaTheme="majorEastAsia" w:hAnsiTheme="majorHAnsi" w:cstheme="majorBidi"/>
      <w:color w:val="ED413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B16627"/>
    <w:pPr>
      <w:numPr>
        <w:ilvl w:val="1"/>
      </w:numPr>
      <w:spacing w:before="440"/>
    </w:pPr>
    <w:rPr>
      <w:color w:val="ED4136" w:themeColor="accent1"/>
    </w:rPr>
  </w:style>
  <w:style w:type="character" w:customStyle="1" w:styleId="SubtitleChar">
    <w:name w:val="Subtitle Char"/>
    <w:basedOn w:val="DefaultParagraphFont"/>
    <w:link w:val="Subtitle"/>
    <w:uiPriority w:val="2"/>
    <w:rsid w:val="00B16627"/>
    <w:rPr>
      <w:rFonts w:asciiTheme="majorHAnsi" w:eastAsiaTheme="majorEastAsia" w:hAnsiTheme="majorHAnsi" w:cstheme="majorBidi"/>
      <w:b/>
      <w:bCs/>
      <w:caps/>
      <w:color w:val="ED4136" w:themeColor="accent1"/>
      <w:kern w:val="28"/>
      <w:sz w:val="106"/>
      <w:szCs w:val="106"/>
    </w:rPr>
  </w:style>
  <w:style w:type="paragraph" w:styleId="Title">
    <w:name w:val="Title"/>
    <w:basedOn w:val="Normal"/>
    <w:next w:val="Normal"/>
    <w:link w:val="TitleChar"/>
    <w:uiPriority w:val="1"/>
    <w:qFormat/>
    <w:rsid w:val="00B16627"/>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sid w:val="00B16627"/>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sid w:val="00B16627"/>
    <w:rPr>
      <w:b/>
      <w:bCs/>
      <w:sz w:val="30"/>
      <w:szCs w:val="30"/>
    </w:rPr>
  </w:style>
  <w:style w:type="character" w:styleId="PlaceholderText">
    <w:name w:val="Placeholder Text"/>
    <w:basedOn w:val="DefaultParagraphFont"/>
    <w:uiPriority w:val="99"/>
    <w:semiHidden/>
    <w:rsid w:val="00B16627"/>
    <w:rPr>
      <w:color w:val="808080"/>
    </w:rPr>
  </w:style>
  <w:style w:type="paragraph" w:styleId="NoSpacing">
    <w:name w:val="No Spacing"/>
    <w:uiPriority w:val="19"/>
    <w:qFormat/>
    <w:rsid w:val="00B16627"/>
    <w:pPr>
      <w:spacing w:after="0" w:line="240" w:lineRule="auto"/>
    </w:pPr>
  </w:style>
  <w:style w:type="character" w:customStyle="1" w:styleId="Heading2Char">
    <w:name w:val="Heading 2 Char"/>
    <w:basedOn w:val="DefaultParagraphFont"/>
    <w:link w:val="Heading2"/>
    <w:uiPriority w:val="3"/>
    <w:rsid w:val="00B16627"/>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rsid w:val="00B16627"/>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sid w:val="00B16627"/>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rsid w:val="00B16627"/>
    <w:pPr>
      <w:spacing w:after="280" w:line="240" w:lineRule="auto"/>
      <w:jc w:val="center"/>
    </w:pPr>
    <w:rPr>
      <w:color w:val="FFFFFF" w:themeColor="background1"/>
    </w:rPr>
  </w:style>
  <w:style w:type="paragraph" w:styleId="Date">
    <w:name w:val="Date"/>
    <w:basedOn w:val="Normal"/>
    <w:link w:val="DateChar"/>
    <w:uiPriority w:val="5"/>
    <w:unhideWhenUsed/>
    <w:qFormat/>
    <w:rsid w:val="00B16627"/>
    <w:pPr>
      <w:spacing w:after="0"/>
      <w:jc w:val="center"/>
    </w:pPr>
    <w:rPr>
      <w:color w:val="FFFFFF" w:themeColor="background1"/>
    </w:rPr>
  </w:style>
  <w:style w:type="character" w:customStyle="1" w:styleId="DateChar">
    <w:name w:val="Date Char"/>
    <w:basedOn w:val="DefaultParagraphFont"/>
    <w:link w:val="Date"/>
    <w:uiPriority w:val="5"/>
    <w:rsid w:val="00B16627"/>
    <w:rPr>
      <w:color w:val="FFFFFF" w:themeColor="background1"/>
    </w:rPr>
  </w:style>
  <w:style w:type="paragraph" w:styleId="BalloonText">
    <w:name w:val="Balloon Text"/>
    <w:basedOn w:val="Normal"/>
    <w:link w:val="BalloonTextChar"/>
    <w:uiPriority w:val="99"/>
    <w:semiHidden/>
    <w:unhideWhenUsed/>
    <w:rsid w:val="00B1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27"/>
    <w:rPr>
      <w:rFonts w:ascii="Segoe UI" w:hAnsi="Segoe UI" w:cs="Segoe UI"/>
      <w:sz w:val="18"/>
      <w:szCs w:val="18"/>
    </w:rPr>
  </w:style>
  <w:style w:type="character" w:customStyle="1" w:styleId="Heading4Char">
    <w:name w:val="Heading 4 Char"/>
    <w:basedOn w:val="DefaultParagraphFont"/>
    <w:link w:val="Heading4"/>
    <w:uiPriority w:val="99"/>
    <w:semiHidden/>
    <w:rsid w:val="00B16627"/>
    <w:rPr>
      <w:rFonts w:asciiTheme="majorHAnsi" w:eastAsiaTheme="majorEastAsia" w:hAnsiTheme="majorHAnsi" w:cstheme="majorBidi"/>
      <w:color w:val="ED4136"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unter\AppData\Roaming\Microsoft\Templates\Event%20flyer.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52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Alderson Manor</cp:lastModifiedBy>
  <cp:revision>3</cp:revision>
  <cp:lastPrinted>2013-11-06T14:25:00Z</cp:lastPrinted>
  <dcterms:created xsi:type="dcterms:W3CDTF">2013-11-04T15:53:00Z</dcterms:created>
  <dcterms:modified xsi:type="dcterms:W3CDTF">2013-11-06T15:02:00Z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