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B6" w:rsidRDefault="00A25FB6">
      <w:r>
        <w:rPr>
          <w:noProof/>
          <w:lang w:eastAsia="ru-RU"/>
        </w:rPr>
        <w:drawing>
          <wp:inline distT="0" distB="0" distL="0" distR="0" wp14:anchorId="55DC4C59" wp14:editId="39D5931C">
            <wp:extent cx="5156791" cy="864244"/>
            <wp:effectExtent l="0" t="0" r="6350" b="0"/>
            <wp:docPr id="1" name="Рисунок 1" descr="Science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ceDai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72" cy="86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B6" w:rsidRPr="00A25FB6" w:rsidRDefault="00A25FB6" w:rsidP="00A25FB6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25FB6">
        <w:rPr>
          <w:rFonts w:ascii="Times New Roman" w:hAnsi="Times New Roman" w:cs="Times New Roman"/>
          <w:b/>
          <w:sz w:val="36"/>
          <w:szCs w:val="36"/>
          <w:lang w:val="en-US"/>
        </w:rPr>
        <w:t>November 15, 2022</w:t>
      </w:r>
    </w:p>
    <w:p w:rsidR="00A25FB6" w:rsidRPr="00A25FB6" w:rsidRDefault="00A25FB6">
      <w:pPr>
        <w:rPr>
          <w:rFonts w:ascii="Times New Roman" w:hAnsi="Times New Roman" w:cs="Times New Roman"/>
          <w:sz w:val="32"/>
          <w:szCs w:val="32"/>
          <w:lang w:val="en-US"/>
        </w:rPr>
      </w:pPr>
      <w:hyperlink r:id="rId6" w:history="1">
        <w:r w:rsidRPr="00824E8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https://www.sciencedaily.com/releases/2022/11/221115114113.htm</w:t>
        </w:r>
      </w:hyperlink>
      <w:bookmarkStart w:id="0" w:name="_GoBack"/>
      <w:bookmarkEnd w:id="0"/>
    </w:p>
    <w:p w:rsidR="00A25FB6" w:rsidRDefault="00A25FB6">
      <w:pPr>
        <w:rPr>
          <w:rFonts w:ascii="Times New Roman" w:hAnsi="Times New Roman" w:cs="Times New Roman"/>
          <w:sz w:val="32"/>
          <w:szCs w:val="32"/>
        </w:rPr>
      </w:pPr>
      <w:r w:rsidRPr="00A25FB6">
        <w:rPr>
          <w:rFonts w:ascii="Times New Roman" w:hAnsi="Times New Roman" w:cs="Times New Roman"/>
          <w:sz w:val="32"/>
          <w:szCs w:val="32"/>
        </w:rPr>
        <w:t>Перевод с английского</w:t>
      </w:r>
    </w:p>
    <w:p w:rsidR="00A25FB6" w:rsidRDefault="00A25FB6">
      <w:pPr>
        <w:rPr>
          <w:rFonts w:ascii="Times New Roman" w:hAnsi="Times New Roman" w:cs="Times New Roman"/>
          <w:sz w:val="28"/>
          <w:szCs w:val="28"/>
        </w:rPr>
      </w:pPr>
      <w:r w:rsidRPr="00A25FB6">
        <w:rPr>
          <w:rFonts w:ascii="Times New Roman" w:hAnsi="Times New Roman" w:cs="Times New Roman"/>
          <w:b/>
          <w:sz w:val="28"/>
          <w:szCs w:val="28"/>
        </w:rPr>
        <w:t xml:space="preserve">Безопасность плотин: </w:t>
      </w:r>
      <w:proofErr w:type="gramStart"/>
      <w:r w:rsidRPr="00A25FB6">
        <w:rPr>
          <w:rFonts w:ascii="Times New Roman" w:hAnsi="Times New Roman" w:cs="Times New Roman"/>
          <w:b/>
          <w:sz w:val="28"/>
          <w:szCs w:val="28"/>
        </w:rPr>
        <w:t>Новое исследование показывает, что возможные сильные наводнения значительно возрастут в следующие 80 лет</w:t>
      </w:r>
      <w:proofErr w:type="gramEnd"/>
    </w:p>
    <w:p w:rsidR="00A25FB6" w:rsidRDefault="00A25FB6">
      <w:pPr>
        <w:rPr>
          <w:rFonts w:ascii="Times New Roman" w:hAnsi="Times New Roman" w:cs="Times New Roman"/>
          <w:sz w:val="28"/>
          <w:szCs w:val="28"/>
        </w:rPr>
      </w:pPr>
      <w:r w:rsidRPr="00A25FB6">
        <w:rPr>
          <w:rFonts w:ascii="Times New Roman" w:hAnsi="Times New Roman" w:cs="Times New Roman"/>
          <w:sz w:val="28"/>
          <w:szCs w:val="28"/>
        </w:rPr>
        <w:t xml:space="preserve">Согласно новому исследованию, пропускная способность плотин может быть превышена из-за устаревшего моделирования потенциального максимального количества осадков. В исследовании делается вывод о том, что модель осадков, которую инженеры используют для проектирования критически важной инфраструктуры, такой как крупные плотины и атомные электростанции, необходимо обновить с учетом изменения климата. Подсчитано, что оценки «максимально возможных осадков» (МВО) — максимально возможной глубины осадков для 546 крупных плотин по всей Австралии, как ожидается, увеличатся в среднем на 14–38 % из-за атмосферной влаги. </w:t>
      </w:r>
    </w:p>
    <w:p w:rsidR="00A25FB6" w:rsidRDefault="00A25FB6">
      <w:pPr>
        <w:rPr>
          <w:rFonts w:ascii="Times New Roman" w:hAnsi="Times New Roman" w:cs="Times New Roman"/>
          <w:sz w:val="28"/>
          <w:szCs w:val="28"/>
        </w:rPr>
      </w:pPr>
      <w:r w:rsidRPr="00A25FB6">
        <w:rPr>
          <w:rFonts w:ascii="Times New Roman" w:hAnsi="Times New Roman" w:cs="Times New Roman"/>
          <w:sz w:val="28"/>
          <w:szCs w:val="28"/>
        </w:rPr>
        <w:t>По словам ученых, существующие модели МВО не обновлялись по крайне мере 20 лет, а недавние метеорологические явления уже показывают, что климат становится теплее, возникают што</w:t>
      </w:r>
      <w:r>
        <w:rPr>
          <w:rFonts w:ascii="Times New Roman" w:hAnsi="Times New Roman" w:cs="Times New Roman"/>
          <w:sz w:val="28"/>
          <w:szCs w:val="28"/>
        </w:rPr>
        <w:t>рмы более интенсивные и частые.</w:t>
      </w:r>
    </w:p>
    <w:p w:rsidR="00A25FB6" w:rsidRDefault="00A25FB6">
      <w:pPr>
        <w:rPr>
          <w:rFonts w:ascii="Times New Roman" w:hAnsi="Times New Roman" w:cs="Times New Roman"/>
          <w:sz w:val="28"/>
          <w:szCs w:val="28"/>
        </w:rPr>
      </w:pPr>
      <w:r w:rsidRPr="00A25FB6">
        <w:rPr>
          <w:rFonts w:ascii="Times New Roman" w:hAnsi="Times New Roman" w:cs="Times New Roman"/>
          <w:sz w:val="28"/>
          <w:szCs w:val="28"/>
        </w:rPr>
        <w:t xml:space="preserve">С плотинами связано много рисков, учитывая количество воды, которые они удерживают. Некоторые из самых сильных наводнений в мире произошли из-за сильных штормов, обрушивших плотину, что привело к ее разрушению и выбросу воды. </w:t>
      </w:r>
    </w:p>
    <w:p w:rsidR="00A25FB6" w:rsidRDefault="00A25FB6">
      <w:pPr>
        <w:rPr>
          <w:rFonts w:ascii="Times New Roman" w:hAnsi="Times New Roman" w:cs="Times New Roman"/>
          <w:sz w:val="28"/>
          <w:szCs w:val="28"/>
        </w:rPr>
      </w:pPr>
      <w:r w:rsidRPr="00A25FB6">
        <w:rPr>
          <w:rFonts w:ascii="Times New Roman" w:hAnsi="Times New Roman" w:cs="Times New Roman"/>
          <w:sz w:val="28"/>
          <w:szCs w:val="28"/>
        </w:rPr>
        <w:t xml:space="preserve">Инженеры проектируют плотины с учетом максимально сильного наводнения, которое можно обоснованно ожидать в конкретном месте, известное как максимально возможное наводнение (МВН). Для этого сначала необходимо рассчитать, какая наибольшая глубина осадков </w:t>
      </w:r>
      <w:proofErr w:type="spellStart"/>
      <w:r w:rsidRPr="00A25FB6">
        <w:rPr>
          <w:rFonts w:ascii="Times New Roman" w:hAnsi="Times New Roman" w:cs="Times New Roman"/>
          <w:sz w:val="28"/>
          <w:szCs w:val="28"/>
        </w:rPr>
        <w:t>метеорологически</w:t>
      </w:r>
      <w:proofErr w:type="spellEnd"/>
      <w:r w:rsidRPr="00A25FB6">
        <w:rPr>
          <w:rFonts w:ascii="Times New Roman" w:hAnsi="Times New Roman" w:cs="Times New Roman"/>
          <w:sz w:val="28"/>
          <w:szCs w:val="28"/>
        </w:rPr>
        <w:t xml:space="preserve"> возможна на данной территории за определенный промежуток времени, что называется МВО. Проблема в том, что расчет МВО основан исключительно на исторических данных, без учета будущих климатических условий. Это означает, что многие крупные плотины, </w:t>
      </w:r>
      <w:r w:rsidRPr="00A25FB6">
        <w:rPr>
          <w:rFonts w:ascii="Times New Roman" w:hAnsi="Times New Roman" w:cs="Times New Roman"/>
          <w:sz w:val="28"/>
          <w:szCs w:val="28"/>
        </w:rPr>
        <w:lastRenderedPageBreak/>
        <w:t xml:space="preserve">построенные десятилетия назад, были спроектированы с использованием информации, характерной для более прохладного климата. </w:t>
      </w:r>
    </w:p>
    <w:p w:rsidR="00A25FB6" w:rsidRDefault="00A25FB6">
      <w:pPr>
        <w:rPr>
          <w:rFonts w:ascii="Times New Roman" w:hAnsi="Times New Roman" w:cs="Times New Roman"/>
          <w:sz w:val="28"/>
          <w:szCs w:val="28"/>
        </w:rPr>
      </w:pPr>
      <w:r w:rsidRPr="00A25FB6">
        <w:rPr>
          <w:rFonts w:ascii="Times New Roman" w:hAnsi="Times New Roman" w:cs="Times New Roman"/>
          <w:sz w:val="28"/>
          <w:szCs w:val="28"/>
        </w:rPr>
        <w:t xml:space="preserve">Цель исследования состояла в том, чтобы проанализировать, изменились ли оценки МВО за последние шесть десятилетий и как эти оценки могут измениться в будущем, если мы примем во внимание потенциальное увеличение влажности атмосферы вследствие известных изменений в климате. </w:t>
      </w:r>
    </w:p>
    <w:p w:rsidR="00A25FB6" w:rsidRDefault="00A25FB6">
      <w:pPr>
        <w:rPr>
          <w:rFonts w:ascii="Times New Roman" w:hAnsi="Times New Roman" w:cs="Times New Roman"/>
          <w:sz w:val="28"/>
          <w:szCs w:val="28"/>
        </w:rPr>
      </w:pPr>
      <w:r w:rsidRPr="00A25FB6">
        <w:rPr>
          <w:rFonts w:ascii="Times New Roman" w:hAnsi="Times New Roman" w:cs="Times New Roman"/>
          <w:sz w:val="28"/>
          <w:szCs w:val="28"/>
        </w:rPr>
        <w:t xml:space="preserve">Текущие рекомендации по МВО для различных временных рамок и территорий по всей Австралии сопоставляются и публикуются Бюро метеорологии. </w:t>
      </w:r>
    </w:p>
    <w:p w:rsidR="00A25FB6" w:rsidRDefault="00A25FB6">
      <w:pPr>
        <w:rPr>
          <w:rFonts w:ascii="Times New Roman" w:hAnsi="Times New Roman" w:cs="Times New Roman"/>
          <w:sz w:val="28"/>
          <w:szCs w:val="28"/>
        </w:rPr>
      </w:pPr>
      <w:r w:rsidRPr="00A25FB6">
        <w:rPr>
          <w:rFonts w:ascii="Times New Roman" w:hAnsi="Times New Roman" w:cs="Times New Roman"/>
          <w:sz w:val="28"/>
          <w:szCs w:val="28"/>
        </w:rPr>
        <w:t xml:space="preserve">Любое увеличение оценок максимально возможных осадков (МВО) приведет к соответствующему изменению максимально возможных наводнений (МВН), но потребуется некоторое время, чтобы выработать наилучший способ использования этих результатов для лучшего информирования при принятии решений в будущем. Существует глубокая неопределенность, связанная с оценкой воздействий изменения климата и это исследование подчеркивает необходимость рассмотрения адаптивных подходов к управлению по мере улучшения понимания этих растущих рисков. </w:t>
      </w:r>
    </w:p>
    <w:p w:rsidR="00A25FB6" w:rsidRDefault="00A25FB6">
      <w:pPr>
        <w:rPr>
          <w:rFonts w:ascii="Times New Roman" w:hAnsi="Times New Roman" w:cs="Times New Roman"/>
          <w:sz w:val="28"/>
          <w:szCs w:val="28"/>
        </w:rPr>
      </w:pPr>
    </w:p>
    <w:p w:rsidR="00A25FB6" w:rsidRPr="00A25FB6" w:rsidRDefault="00A25FB6">
      <w:pPr>
        <w:rPr>
          <w:rFonts w:ascii="Times New Roman" w:hAnsi="Times New Roman" w:cs="Times New Roman"/>
          <w:sz w:val="28"/>
          <w:szCs w:val="28"/>
        </w:rPr>
      </w:pPr>
      <w:r w:rsidRPr="00A25FB6">
        <w:rPr>
          <w:rFonts w:ascii="Times New Roman" w:hAnsi="Times New Roman" w:cs="Times New Roman"/>
          <w:sz w:val="28"/>
          <w:szCs w:val="28"/>
        </w:rPr>
        <w:t xml:space="preserve">https://www.sciencedaily.com/releases/2022/11/221115114113.htm 2 </w:t>
      </w:r>
    </w:p>
    <w:sectPr w:rsidR="00A25FB6" w:rsidRPr="00A2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11"/>
    <w:rsid w:val="00664AE4"/>
    <w:rsid w:val="00A25FB6"/>
    <w:rsid w:val="00B9675B"/>
    <w:rsid w:val="00C14B2C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5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5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iencedaily.com/releases/2022/11/221115114113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2022-12-01T18:48:00Z</dcterms:created>
  <dcterms:modified xsi:type="dcterms:W3CDTF">2022-12-01T18:58:00Z</dcterms:modified>
</cp:coreProperties>
</file>