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321" w:rsidRDefault="00FC57AF" w:rsidP="005373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lang w:eastAsia="ru-RU"/>
        </w:rPr>
      </w:pPr>
      <w:r w:rsidRPr="00FC57AF">
        <w:rPr>
          <w:rFonts w:ascii="Arial" w:eastAsia="Times New Roman" w:hAnsi="Arial" w:cs="Arial"/>
          <w:b/>
          <w:color w:val="222222"/>
          <w:lang w:eastAsia="ru-RU"/>
        </w:rPr>
        <w:t>21 апреля - митинг в Москве и международная акция против добычи никеля в Черноземье при участии казачества, экологов и ученых</w:t>
      </w:r>
    </w:p>
    <w:p w:rsidR="00FC57AF" w:rsidRPr="00FC57AF" w:rsidRDefault="00FC57AF" w:rsidP="005373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lang w:eastAsia="ru-RU"/>
        </w:rPr>
      </w:pPr>
    </w:p>
    <w:p w:rsidR="00A755ED" w:rsidRPr="00A755ED" w:rsidRDefault="00A755ED" w:rsidP="00A755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ru-RU"/>
        </w:rPr>
      </w:pPr>
      <w:bookmarkStart w:id="0" w:name="_GoBack"/>
      <w:r w:rsidRPr="00A755ED">
        <w:rPr>
          <w:rFonts w:ascii="Arial" w:eastAsia="Times New Roman" w:hAnsi="Arial" w:cs="Arial"/>
          <w:color w:val="222222"/>
          <w:lang w:eastAsia="ru-RU"/>
        </w:rPr>
        <w:t xml:space="preserve">21 апреля, накануне Всемирного Дня Земли, в Москве и Воронеже экологические активисты и казаки проведут митинги в защиту </w:t>
      </w:r>
      <w:proofErr w:type="spellStart"/>
      <w:r w:rsidRPr="00A755ED">
        <w:rPr>
          <w:rFonts w:ascii="Arial" w:eastAsia="Times New Roman" w:hAnsi="Arial" w:cs="Arial"/>
          <w:color w:val="222222"/>
          <w:lang w:eastAsia="ru-RU"/>
        </w:rPr>
        <w:t>Хопра</w:t>
      </w:r>
      <w:proofErr w:type="spellEnd"/>
      <w:r w:rsidRPr="00A755ED">
        <w:rPr>
          <w:rFonts w:ascii="Arial" w:eastAsia="Times New Roman" w:hAnsi="Arial" w:cs="Arial"/>
          <w:color w:val="222222"/>
          <w:lang w:eastAsia="ru-RU"/>
        </w:rPr>
        <w:t xml:space="preserve"> и Черноземья от угрозы загрязнения, обмеления и других экологических последствий в результате добычи никеля.</w:t>
      </w:r>
    </w:p>
    <w:p w:rsidR="00A755ED" w:rsidRPr="00A755ED" w:rsidRDefault="00A755ED" w:rsidP="00A755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ru-RU"/>
        </w:rPr>
      </w:pPr>
      <w:r w:rsidRPr="00A755ED">
        <w:rPr>
          <w:rFonts w:ascii="Arial" w:eastAsia="Times New Roman" w:hAnsi="Arial" w:cs="Arial"/>
          <w:color w:val="222222"/>
          <w:lang w:eastAsia="ru-RU"/>
        </w:rPr>
        <w:t>Их поддержат акциями солидарности более 30 городов России и мира.</w:t>
      </w:r>
    </w:p>
    <w:p w:rsidR="00A755ED" w:rsidRPr="00A755ED" w:rsidRDefault="00A755ED" w:rsidP="00A755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ru-RU"/>
        </w:rPr>
      </w:pPr>
      <w:r w:rsidRPr="00A755ED">
        <w:rPr>
          <w:rFonts w:ascii="Arial" w:eastAsia="Times New Roman" w:hAnsi="Arial" w:cs="Arial"/>
          <w:color w:val="222222"/>
          <w:lang w:eastAsia="ru-RU"/>
        </w:rPr>
        <w:t>На странице акции </w:t>
      </w:r>
      <w:hyperlink r:id="rId5" w:tgtFrame="_blank" w:history="1">
        <w:r w:rsidRPr="00A755ED">
          <w:rPr>
            <w:rFonts w:ascii="Arial" w:eastAsia="Times New Roman" w:hAnsi="Arial" w:cs="Arial"/>
            <w:color w:val="1155CC"/>
            <w:u w:val="single"/>
            <w:lang w:eastAsia="ru-RU"/>
          </w:rPr>
          <w:t>http://savekhoper.ru/?p=1938</w:t>
        </w:r>
      </w:hyperlink>
      <w:r w:rsidRPr="00A755ED">
        <w:rPr>
          <w:rFonts w:ascii="Arial" w:eastAsia="Times New Roman" w:hAnsi="Arial" w:cs="Arial"/>
          <w:color w:val="222222"/>
          <w:lang w:eastAsia="ru-RU"/>
        </w:rPr>
        <w:t> постоянно пополняется список ее участников, города, в которых пройдут пикеты и митинги обозначаются на интерактивной карте </w:t>
      </w:r>
      <w:hyperlink r:id="rId6" w:tgtFrame="_blank" w:history="1">
        <w:r w:rsidRPr="00A755ED">
          <w:rPr>
            <w:rFonts w:ascii="Arial" w:eastAsia="Times New Roman" w:hAnsi="Arial" w:cs="Arial"/>
            <w:color w:val="1155CC"/>
            <w:u w:val="single"/>
            <w:lang w:eastAsia="ru-RU"/>
          </w:rPr>
          <w:t>http://goo.gl/maps/4XHuP</w:t>
        </w:r>
      </w:hyperlink>
    </w:p>
    <w:p w:rsidR="00A755ED" w:rsidRPr="00A755ED" w:rsidRDefault="00A755ED" w:rsidP="00A755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ru-RU"/>
        </w:rPr>
      </w:pPr>
      <w:r w:rsidRPr="00A755ED">
        <w:rPr>
          <w:rFonts w:ascii="Arial" w:eastAsia="Times New Roman" w:hAnsi="Arial" w:cs="Arial"/>
          <w:color w:val="222222"/>
          <w:lang w:eastAsia="ru-RU"/>
        </w:rPr>
        <w:t>В Москве митинг состоится в 12-00 на Суворовской площади (около метро Достоевская).</w:t>
      </w:r>
    </w:p>
    <w:p w:rsidR="00A755ED" w:rsidRPr="00A755ED" w:rsidRDefault="00A755ED" w:rsidP="00A755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ru-RU"/>
        </w:rPr>
      </w:pPr>
      <w:r w:rsidRPr="00A755ED">
        <w:rPr>
          <w:rFonts w:ascii="Arial" w:eastAsia="Times New Roman" w:hAnsi="Arial" w:cs="Arial"/>
          <w:color w:val="222222"/>
          <w:lang w:eastAsia="ru-RU"/>
        </w:rPr>
        <w:t>В Воронеже - в 14-00 на Советской площади.</w:t>
      </w:r>
    </w:p>
    <w:p w:rsidR="00A755ED" w:rsidRPr="00A755ED" w:rsidRDefault="00A755ED" w:rsidP="00A755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ru-RU"/>
        </w:rPr>
      </w:pPr>
      <w:r w:rsidRPr="00A755ED">
        <w:rPr>
          <w:rFonts w:ascii="Arial" w:eastAsia="Times New Roman" w:hAnsi="Arial" w:cs="Arial"/>
          <w:color w:val="222222"/>
          <w:lang w:eastAsia="ru-RU"/>
        </w:rPr>
        <w:t>Акцию поддержали ведущие природоохранные организации. Гринпис России анонсировал ее на своей странице</w:t>
      </w:r>
      <w:hyperlink r:id="rId7" w:tgtFrame="_blank" w:history="1">
        <w:r w:rsidRPr="00A755ED">
          <w:rPr>
            <w:rFonts w:ascii="Arial" w:eastAsia="Times New Roman" w:hAnsi="Arial" w:cs="Arial"/>
            <w:color w:val="1155CC"/>
            <w:u w:val="single"/>
            <w:lang w:eastAsia="ru-RU"/>
          </w:rPr>
          <w:t>http://www.greenpeace.org/russia/ru/news/2013/21-04-miting-hoper</w:t>
        </w:r>
      </w:hyperlink>
      <w:r w:rsidRPr="00A755ED">
        <w:rPr>
          <w:rFonts w:ascii="Arial" w:eastAsia="Times New Roman" w:hAnsi="Arial" w:cs="Arial"/>
          <w:color w:val="222222"/>
          <w:lang w:eastAsia="ru-RU"/>
        </w:rPr>
        <w:t xml:space="preserve">, напомнив свою позицию о необходимости проведения референдума по Новохоперскому </w:t>
      </w:r>
      <w:r w:rsidR="00AB7920">
        <w:rPr>
          <w:rFonts w:ascii="Arial" w:eastAsia="Times New Roman" w:hAnsi="Arial" w:cs="Arial"/>
          <w:color w:val="222222"/>
          <w:lang w:eastAsia="ru-RU"/>
        </w:rPr>
        <w:t>району, а представители Всемирн</w:t>
      </w:r>
      <w:r w:rsidRPr="00A755ED">
        <w:rPr>
          <w:rFonts w:ascii="Arial" w:eastAsia="Times New Roman" w:hAnsi="Arial" w:cs="Arial"/>
          <w:color w:val="222222"/>
          <w:lang w:eastAsia="ru-RU"/>
        </w:rPr>
        <w:t>ого фонда дикой природы (WWF) выступят на митинге в Москве.</w:t>
      </w:r>
    </w:p>
    <w:p w:rsidR="00A755ED" w:rsidRPr="00A755ED" w:rsidRDefault="00A755ED" w:rsidP="00A755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ru-RU"/>
        </w:rPr>
      </w:pPr>
      <w:proofErr w:type="gramStart"/>
      <w:r w:rsidRPr="00A755ED">
        <w:rPr>
          <w:rFonts w:ascii="Arial" w:eastAsia="Times New Roman" w:hAnsi="Arial" w:cs="Arial"/>
          <w:color w:val="222222"/>
          <w:lang w:eastAsia="ru-RU"/>
        </w:rPr>
        <w:t xml:space="preserve">С призывом прийти на митинги в Воронеже и Москве выступают деятели культуры: музыкальный критик Артемий Троицкий и актриса Татьяна Лазарева выступили с </w:t>
      </w:r>
      <w:proofErr w:type="spellStart"/>
      <w:r w:rsidRPr="00A755ED">
        <w:rPr>
          <w:rFonts w:ascii="Arial" w:eastAsia="Times New Roman" w:hAnsi="Arial" w:cs="Arial"/>
          <w:color w:val="222222"/>
          <w:lang w:eastAsia="ru-RU"/>
        </w:rPr>
        <w:t>видеообращениями</w:t>
      </w:r>
      <w:proofErr w:type="spellEnd"/>
      <w:r w:rsidRPr="00A755ED">
        <w:rPr>
          <w:rFonts w:ascii="Arial" w:eastAsia="Times New Roman" w:hAnsi="Arial" w:cs="Arial"/>
          <w:color w:val="222222"/>
          <w:lang w:eastAsia="ru-RU"/>
        </w:rPr>
        <w:t>, в которых сказали о необходимости остановить раз</w:t>
      </w:r>
      <w:r w:rsidR="00537321">
        <w:rPr>
          <w:rFonts w:ascii="Arial" w:eastAsia="Times New Roman" w:hAnsi="Arial" w:cs="Arial"/>
          <w:color w:val="222222"/>
          <w:lang w:eastAsia="ru-RU"/>
        </w:rPr>
        <w:t>работки и напомнили, что решение</w:t>
      </w:r>
      <w:r w:rsidRPr="00A755ED">
        <w:rPr>
          <w:rFonts w:ascii="Arial" w:eastAsia="Times New Roman" w:hAnsi="Arial" w:cs="Arial"/>
          <w:color w:val="222222"/>
          <w:lang w:eastAsia="ru-RU"/>
        </w:rPr>
        <w:t xml:space="preserve"> таких вопросов должно происходить при непосредственном участии местного населения </w:t>
      </w:r>
      <w:hyperlink r:id="rId8" w:tgtFrame="_blank" w:history="1">
        <w:r w:rsidRPr="00A755ED">
          <w:rPr>
            <w:rFonts w:ascii="Arial" w:eastAsia="Times New Roman" w:hAnsi="Arial" w:cs="Arial"/>
            <w:color w:val="1155CC"/>
            <w:u w:val="single"/>
            <w:lang w:eastAsia="ru-RU"/>
          </w:rPr>
          <w:t>http://youtu.be/e41SOerQ13M</w:t>
        </w:r>
      </w:hyperlink>
      <w:hyperlink r:id="rId9" w:tgtFrame="_blank" w:history="1">
        <w:r w:rsidRPr="00A755ED">
          <w:rPr>
            <w:rFonts w:ascii="Arial" w:eastAsia="Times New Roman" w:hAnsi="Arial" w:cs="Arial"/>
            <w:color w:val="1155CC"/>
            <w:u w:val="single"/>
            <w:lang w:eastAsia="ru-RU"/>
          </w:rPr>
          <w:t>http://youtu.be/731_Q-IClOc</w:t>
        </w:r>
      </w:hyperlink>
      <w:r w:rsidRPr="00A755ED">
        <w:rPr>
          <w:rFonts w:ascii="Arial" w:eastAsia="Times New Roman" w:hAnsi="Arial" w:cs="Arial"/>
          <w:color w:val="222222"/>
          <w:lang w:eastAsia="ru-RU"/>
        </w:rPr>
        <w:t>.</w:t>
      </w:r>
      <w:proofErr w:type="gramEnd"/>
    </w:p>
    <w:p w:rsidR="00A755ED" w:rsidRPr="00A755ED" w:rsidRDefault="00A755ED" w:rsidP="00A755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ru-RU"/>
        </w:rPr>
      </w:pPr>
      <w:proofErr w:type="gramStart"/>
      <w:r w:rsidRPr="00A755ED">
        <w:rPr>
          <w:rFonts w:ascii="Arial" w:eastAsia="Times New Roman" w:hAnsi="Arial" w:cs="Arial"/>
          <w:color w:val="222222"/>
          <w:lang w:eastAsia="ru-RU"/>
        </w:rPr>
        <w:t xml:space="preserve">Также на текущей неделе с открытым письмом против добычи цветных металлов в Черноземье на имя Президента России и губернатора Воронежской области выступил академик </w:t>
      </w:r>
      <w:r w:rsidR="00A43AEC">
        <w:rPr>
          <w:rFonts w:ascii="Arial" w:eastAsia="Times New Roman" w:hAnsi="Arial" w:cs="Arial"/>
          <w:color w:val="222222"/>
          <w:lang w:eastAsia="ru-RU"/>
        </w:rPr>
        <w:t xml:space="preserve">Алексей Владимирович </w:t>
      </w:r>
      <w:r w:rsidRPr="00A755ED">
        <w:rPr>
          <w:rFonts w:ascii="Arial" w:eastAsia="Times New Roman" w:hAnsi="Arial" w:cs="Arial"/>
          <w:color w:val="222222"/>
          <w:lang w:eastAsia="ru-RU"/>
        </w:rPr>
        <w:t>Яблоков </w:t>
      </w:r>
      <w:hyperlink r:id="rId10" w:tgtFrame="_blank" w:history="1">
        <w:r w:rsidRPr="00A755ED">
          <w:rPr>
            <w:rFonts w:ascii="Arial" w:eastAsia="Times New Roman" w:hAnsi="Arial" w:cs="Arial"/>
            <w:color w:val="1155CC"/>
            <w:u w:val="single"/>
            <w:lang w:eastAsia="ru-RU"/>
          </w:rPr>
          <w:t>http://savekhoper.ru/?p=2079</w:t>
        </w:r>
      </w:hyperlink>
      <w:r w:rsidRPr="00A755ED">
        <w:rPr>
          <w:rFonts w:ascii="Arial" w:eastAsia="Times New Roman" w:hAnsi="Arial" w:cs="Arial"/>
          <w:color w:val="222222"/>
          <w:lang w:eastAsia="ru-RU"/>
        </w:rPr>
        <w:t xml:space="preserve">. В письме говорится, что любая разработка указанных месторождений повлечет сокращение площадей плодородных черноземных земель, вызовет понижение грунтовых вод, необратимо изменит природу </w:t>
      </w:r>
      <w:proofErr w:type="spellStart"/>
      <w:r w:rsidRPr="00A755ED">
        <w:rPr>
          <w:rFonts w:ascii="Arial" w:eastAsia="Times New Roman" w:hAnsi="Arial" w:cs="Arial"/>
          <w:color w:val="222222"/>
          <w:lang w:eastAsia="ru-RU"/>
        </w:rPr>
        <w:t>Хоперского</w:t>
      </w:r>
      <w:proofErr w:type="spellEnd"/>
      <w:r w:rsidRPr="00A755ED">
        <w:rPr>
          <w:rFonts w:ascii="Arial" w:eastAsia="Times New Roman" w:hAnsi="Arial" w:cs="Arial"/>
          <w:color w:val="222222"/>
          <w:lang w:eastAsia="ru-RU"/>
        </w:rPr>
        <w:t xml:space="preserve"> заповедника, нарушит местообитания редких </w:t>
      </w:r>
      <w:proofErr w:type="spellStart"/>
      <w:r w:rsidRPr="00A755ED">
        <w:rPr>
          <w:rFonts w:ascii="Arial" w:eastAsia="Times New Roman" w:hAnsi="Arial" w:cs="Arial"/>
          <w:color w:val="222222"/>
          <w:lang w:eastAsia="ru-RU"/>
        </w:rPr>
        <w:t>краснокнижных</w:t>
      </w:r>
      <w:proofErr w:type="spellEnd"/>
      <w:r w:rsidRPr="00A755ED">
        <w:rPr>
          <w:rFonts w:ascii="Arial" w:eastAsia="Times New Roman" w:hAnsi="Arial" w:cs="Arial"/>
          <w:color w:val="222222"/>
          <w:lang w:eastAsia="ru-RU"/>
        </w:rPr>
        <w:t xml:space="preserve"> видов, уменьшит</w:t>
      </w:r>
      <w:proofErr w:type="gramEnd"/>
      <w:r w:rsidRPr="00A755ED">
        <w:rPr>
          <w:rFonts w:ascii="Arial" w:eastAsia="Times New Roman" w:hAnsi="Arial" w:cs="Arial"/>
          <w:color w:val="222222"/>
          <w:lang w:eastAsia="ru-RU"/>
        </w:rPr>
        <w:t xml:space="preserve"> экологическую ценность сельскохозяйственной продукции Воронежской области и сократит ее объемы, негативно скажется на состоянии здоровья населения.</w:t>
      </w:r>
    </w:p>
    <w:p w:rsidR="00A755ED" w:rsidRPr="00A755ED" w:rsidRDefault="00A755ED" w:rsidP="00A755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ru-RU"/>
        </w:rPr>
      </w:pPr>
      <w:proofErr w:type="gramStart"/>
      <w:r w:rsidRPr="00A755ED">
        <w:rPr>
          <w:rFonts w:ascii="Arial" w:eastAsia="Times New Roman" w:hAnsi="Arial" w:cs="Arial"/>
          <w:color w:val="222222"/>
          <w:lang w:eastAsia="ru-RU"/>
        </w:rPr>
        <w:t>Однако</w:t>
      </w:r>
      <w:proofErr w:type="gramEnd"/>
      <w:r w:rsidRPr="00A755ED">
        <w:rPr>
          <w:rFonts w:ascii="Arial" w:eastAsia="Times New Roman" w:hAnsi="Arial" w:cs="Arial"/>
          <w:color w:val="222222"/>
          <w:lang w:eastAsia="ru-RU"/>
        </w:rPr>
        <w:t xml:space="preserve"> несмотря на протесты </w:t>
      </w:r>
      <w:r w:rsidR="00A43AEC">
        <w:rPr>
          <w:rFonts w:ascii="Arial" w:eastAsia="Times New Roman" w:hAnsi="Arial" w:cs="Arial"/>
          <w:color w:val="222222"/>
          <w:lang w:eastAsia="ru-RU"/>
        </w:rPr>
        <w:t>научного</w:t>
      </w:r>
      <w:r w:rsidRPr="00A755ED">
        <w:rPr>
          <w:rFonts w:ascii="Arial" w:eastAsia="Times New Roman" w:hAnsi="Arial" w:cs="Arial"/>
          <w:color w:val="222222"/>
          <w:lang w:eastAsia="ru-RU"/>
        </w:rPr>
        <w:t xml:space="preserve"> сообщества, природоохранных организаций, местных жителей, компания УГМК начала поисковое бурение</w:t>
      </w:r>
      <w:r w:rsidR="00DB5031" w:rsidRPr="00DB5031">
        <w:rPr>
          <w:rFonts w:ascii="Arial" w:eastAsia="Times New Roman" w:hAnsi="Arial" w:cs="Arial"/>
          <w:color w:val="222222"/>
          <w:lang w:eastAsia="ru-RU"/>
        </w:rPr>
        <w:t xml:space="preserve"> </w:t>
      </w:r>
      <w:r w:rsidR="00DB5031" w:rsidRPr="00A755ED">
        <w:rPr>
          <w:rFonts w:ascii="Arial" w:eastAsia="Times New Roman" w:hAnsi="Arial" w:cs="Arial"/>
          <w:color w:val="222222"/>
          <w:lang w:eastAsia="ru-RU"/>
        </w:rPr>
        <w:t>на местах планируемой добычи</w:t>
      </w:r>
      <w:r w:rsidR="00DB5031">
        <w:rPr>
          <w:rFonts w:ascii="Arial" w:eastAsia="Times New Roman" w:hAnsi="Arial" w:cs="Arial"/>
          <w:color w:val="222222"/>
          <w:lang w:eastAsia="ru-RU"/>
        </w:rPr>
        <w:t xml:space="preserve">, а против </w:t>
      </w:r>
      <w:proofErr w:type="spellStart"/>
      <w:r w:rsidR="00DB5031">
        <w:rPr>
          <w:rFonts w:ascii="Arial" w:eastAsia="Times New Roman" w:hAnsi="Arial" w:cs="Arial"/>
          <w:color w:val="222222"/>
          <w:lang w:eastAsia="ru-RU"/>
        </w:rPr>
        <w:t>экоактивистов</w:t>
      </w:r>
      <w:proofErr w:type="spellEnd"/>
      <w:r w:rsidRPr="00A755ED">
        <w:rPr>
          <w:rFonts w:ascii="Arial" w:eastAsia="Times New Roman" w:hAnsi="Arial" w:cs="Arial"/>
          <w:color w:val="222222"/>
          <w:lang w:eastAsia="ru-RU"/>
        </w:rPr>
        <w:t xml:space="preserve"> продолжаются масштабные репрессии. На этой неделе продолжились допросы с приводом противников разработок, проходящих свидетелями по делу, возбужденному по заявлению генерального директор</w:t>
      </w:r>
      <w:proofErr w:type="gramStart"/>
      <w:r w:rsidRPr="00A755ED">
        <w:rPr>
          <w:rFonts w:ascii="Arial" w:eastAsia="Times New Roman" w:hAnsi="Arial" w:cs="Arial"/>
          <w:color w:val="222222"/>
          <w:lang w:eastAsia="ru-RU"/>
        </w:rPr>
        <w:t>а ООО</w:t>
      </w:r>
      <w:proofErr w:type="gramEnd"/>
      <w:r w:rsidRPr="00A755ED">
        <w:rPr>
          <w:rFonts w:ascii="Arial" w:eastAsia="Times New Roman" w:hAnsi="Arial" w:cs="Arial"/>
          <w:color w:val="222222"/>
          <w:lang w:eastAsia="ru-RU"/>
        </w:rPr>
        <w:t xml:space="preserve"> "</w:t>
      </w:r>
      <w:proofErr w:type="spellStart"/>
      <w:r w:rsidRPr="00A755ED">
        <w:rPr>
          <w:rFonts w:ascii="Arial" w:eastAsia="Times New Roman" w:hAnsi="Arial" w:cs="Arial"/>
          <w:color w:val="222222"/>
          <w:lang w:eastAsia="ru-RU"/>
        </w:rPr>
        <w:t>Воронежгеология</w:t>
      </w:r>
      <w:proofErr w:type="spellEnd"/>
      <w:r w:rsidRPr="00A755ED">
        <w:rPr>
          <w:rFonts w:ascii="Arial" w:eastAsia="Times New Roman" w:hAnsi="Arial" w:cs="Arial"/>
          <w:color w:val="222222"/>
          <w:lang w:eastAsia="ru-RU"/>
        </w:rPr>
        <w:t xml:space="preserve">", являющегося подрядной организацией, выполняющей работы на </w:t>
      </w:r>
      <w:proofErr w:type="spellStart"/>
      <w:r w:rsidRPr="00A755ED">
        <w:rPr>
          <w:rFonts w:ascii="Arial" w:eastAsia="Times New Roman" w:hAnsi="Arial" w:cs="Arial"/>
          <w:color w:val="222222"/>
          <w:lang w:eastAsia="ru-RU"/>
        </w:rPr>
        <w:t>прихоперских</w:t>
      </w:r>
      <w:proofErr w:type="spellEnd"/>
      <w:r w:rsidRPr="00A755ED">
        <w:rPr>
          <w:rFonts w:ascii="Arial" w:eastAsia="Times New Roman" w:hAnsi="Arial" w:cs="Arial"/>
          <w:color w:val="222222"/>
          <w:lang w:eastAsia="ru-RU"/>
        </w:rPr>
        <w:t xml:space="preserve"> месторождениях </w:t>
      </w:r>
      <w:hyperlink r:id="rId11" w:tgtFrame="_blank" w:history="1">
        <w:r w:rsidRPr="00A755ED">
          <w:rPr>
            <w:rFonts w:ascii="Arial" w:eastAsia="Times New Roman" w:hAnsi="Arial" w:cs="Arial"/>
            <w:color w:val="1155CC"/>
            <w:u w:val="single"/>
            <w:lang w:eastAsia="ru-RU"/>
          </w:rPr>
          <w:t>http://savekhoper.ru/?p=2060</w:t>
        </w:r>
      </w:hyperlink>
      <w:r w:rsidRPr="00A755ED">
        <w:rPr>
          <w:rFonts w:ascii="Arial" w:eastAsia="Times New Roman" w:hAnsi="Arial" w:cs="Arial"/>
          <w:color w:val="222222"/>
          <w:lang w:eastAsia="ru-RU"/>
        </w:rPr>
        <w:t>.</w:t>
      </w:r>
    </w:p>
    <w:p w:rsidR="00E25639" w:rsidRDefault="00E25639" w:rsidP="00537321">
      <w:pPr>
        <w:spacing w:after="0" w:line="240" w:lineRule="auto"/>
      </w:pPr>
    </w:p>
    <w:p w:rsidR="00537321" w:rsidRPr="00537321" w:rsidRDefault="00537321" w:rsidP="00537321">
      <w:pPr>
        <w:spacing w:after="0" w:line="240" w:lineRule="auto"/>
        <w:rPr>
          <w:rFonts w:ascii="Arial" w:eastAsia="Times New Roman" w:hAnsi="Arial" w:cs="Arial"/>
          <w:b/>
          <w:color w:val="222222"/>
          <w:lang w:eastAsia="ru-RU"/>
        </w:rPr>
      </w:pPr>
      <w:r w:rsidRPr="00537321">
        <w:rPr>
          <w:rFonts w:ascii="Arial" w:eastAsia="Times New Roman" w:hAnsi="Arial" w:cs="Arial"/>
          <w:b/>
          <w:color w:val="222222"/>
          <w:lang w:eastAsia="ru-RU"/>
        </w:rPr>
        <w:t>Контакты:</w:t>
      </w:r>
    </w:p>
    <w:p w:rsidR="00537321" w:rsidRPr="00537321" w:rsidRDefault="00537321" w:rsidP="00537321">
      <w:pPr>
        <w:spacing w:after="0" w:line="240" w:lineRule="auto"/>
        <w:rPr>
          <w:rFonts w:ascii="Arial" w:eastAsia="Times New Roman" w:hAnsi="Arial" w:cs="Arial"/>
          <w:color w:val="222222"/>
          <w:lang w:eastAsia="ru-RU"/>
        </w:rPr>
      </w:pPr>
      <w:r>
        <w:rPr>
          <w:rFonts w:ascii="Arial" w:eastAsia="Times New Roman" w:hAnsi="Arial" w:cs="Arial"/>
          <w:color w:val="222222"/>
          <w:lang w:eastAsia="ru-RU"/>
        </w:rPr>
        <w:t xml:space="preserve">Константин </w:t>
      </w:r>
      <w:proofErr w:type="spellStart"/>
      <w:r>
        <w:rPr>
          <w:rFonts w:ascii="Arial" w:eastAsia="Times New Roman" w:hAnsi="Arial" w:cs="Arial"/>
          <w:color w:val="222222"/>
          <w:lang w:eastAsia="ru-RU"/>
        </w:rPr>
        <w:t>Рубахин</w:t>
      </w:r>
      <w:proofErr w:type="spellEnd"/>
      <w:r>
        <w:rPr>
          <w:rFonts w:ascii="Arial" w:eastAsia="Times New Roman" w:hAnsi="Arial" w:cs="Arial"/>
          <w:color w:val="222222"/>
          <w:lang w:eastAsia="ru-RU"/>
        </w:rPr>
        <w:t>, к</w:t>
      </w:r>
      <w:r w:rsidRPr="00537321">
        <w:rPr>
          <w:rFonts w:ascii="Arial" w:eastAsia="Times New Roman" w:hAnsi="Arial" w:cs="Arial"/>
          <w:color w:val="222222"/>
          <w:lang w:eastAsia="ru-RU"/>
        </w:rPr>
        <w:t xml:space="preserve">оординатор Движения «В защиту </w:t>
      </w:r>
      <w:proofErr w:type="spellStart"/>
      <w:r w:rsidRPr="00537321">
        <w:rPr>
          <w:rFonts w:ascii="Arial" w:eastAsia="Times New Roman" w:hAnsi="Arial" w:cs="Arial"/>
          <w:color w:val="222222"/>
          <w:lang w:eastAsia="ru-RU"/>
        </w:rPr>
        <w:t>Хопра</w:t>
      </w:r>
      <w:proofErr w:type="spellEnd"/>
      <w:r w:rsidRPr="00537321">
        <w:rPr>
          <w:rFonts w:ascii="Arial" w:eastAsia="Times New Roman" w:hAnsi="Arial" w:cs="Arial"/>
          <w:color w:val="222222"/>
          <w:lang w:eastAsia="ru-RU"/>
        </w:rPr>
        <w:t>»</w:t>
      </w:r>
    </w:p>
    <w:p w:rsidR="00537321" w:rsidRPr="00537321" w:rsidRDefault="00FC57AF" w:rsidP="00537321">
      <w:pPr>
        <w:spacing w:after="0" w:line="240" w:lineRule="auto"/>
        <w:rPr>
          <w:rFonts w:ascii="Arial" w:eastAsia="Times New Roman" w:hAnsi="Arial" w:cs="Arial"/>
          <w:color w:val="222222"/>
          <w:lang w:eastAsia="ru-RU"/>
        </w:rPr>
      </w:pPr>
      <w:hyperlink r:id="rId12" w:history="1">
        <w:r w:rsidR="00537321" w:rsidRPr="00744690">
          <w:rPr>
            <w:rStyle w:val="a3"/>
            <w:rFonts w:ascii="Arial" w:eastAsia="Times New Roman" w:hAnsi="Arial" w:cs="Arial"/>
            <w:lang w:eastAsia="ru-RU"/>
          </w:rPr>
          <w:t>rubahin@gmail.com</w:t>
        </w:r>
      </w:hyperlink>
      <w:r w:rsidR="00537321">
        <w:rPr>
          <w:rFonts w:ascii="Arial" w:eastAsia="Times New Roman" w:hAnsi="Arial" w:cs="Arial"/>
          <w:color w:val="222222"/>
          <w:lang w:eastAsia="ru-RU"/>
        </w:rPr>
        <w:t xml:space="preserve">, </w:t>
      </w:r>
      <w:r w:rsidR="00537321" w:rsidRPr="00537321">
        <w:rPr>
          <w:rFonts w:ascii="Arial" w:eastAsia="Times New Roman" w:hAnsi="Arial" w:cs="Arial"/>
          <w:color w:val="222222"/>
          <w:lang w:eastAsia="ru-RU"/>
        </w:rPr>
        <w:t xml:space="preserve"> 8 925 585 41 45</w:t>
      </w:r>
    </w:p>
    <w:p w:rsidR="00537321" w:rsidRPr="00537321" w:rsidRDefault="00537321" w:rsidP="00537321">
      <w:pPr>
        <w:spacing w:after="0" w:line="240" w:lineRule="auto"/>
        <w:rPr>
          <w:rFonts w:ascii="Arial" w:eastAsia="Times New Roman" w:hAnsi="Arial" w:cs="Arial"/>
          <w:color w:val="222222"/>
          <w:lang w:eastAsia="ru-RU"/>
        </w:rPr>
      </w:pPr>
      <w:r>
        <w:rPr>
          <w:rFonts w:ascii="Arial" w:eastAsia="Times New Roman" w:hAnsi="Arial" w:cs="Arial"/>
          <w:color w:val="222222"/>
          <w:lang w:eastAsia="ru-RU"/>
        </w:rPr>
        <w:t xml:space="preserve">Каргина Татьяна, </w:t>
      </w:r>
      <w:r w:rsidRPr="00537321">
        <w:rPr>
          <w:rFonts w:ascii="Arial" w:eastAsia="Times New Roman" w:hAnsi="Arial" w:cs="Arial"/>
          <w:color w:val="222222"/>
          <w:lang w:eastAsia="ru-RU"/>
        </w:rPr>
        <w:t xml:space="preserve">Член Совета Движения «В защиту </w:t>
      </w:r>
      <w:proofErr w:type="spellStart"/>
      <w:r w:rsidRPr="00537321">
        <w:rPr>
          <w:rFonts w:ascii="Arial" w:eastAsia="Times New Roman" w:hAnsi="Arial" w:cs="Arial"/>
          <w:color w:val="222222"/>
          <w:lang w:eastAsia="ru-RU"/>
        </w:rPr>
        <w:t>Хопра</w:t>
      </w:r>
      <w:proofErr w:type="spellEnd"/>
      <w:r w:rsidRPr="00537321">
        <w:rPr>
          <w:rFonts w:ascii="Arial" w:eastAsia="Times New Roman" w:hAnsi="Arial" w:cs="Arial"/>
          <w:color w:val="222222"/>
          <w:lang w:eastAsia="ru-RU"/>
        </w:rPr>
        <w:t>»</w:t>
      </w:r>
    </w:p>
    <w:p w:rsidR="00537321" w:rsidRPr="00537321" w:rsidRDefault="00FC57AF" w:rsidP="00537321">
      <w:pPr>
        <w:spacing w:after="0" w:line="240" w:lineRule="auto"/>
        <w:rPr>
          <w:rFonts w:ascii="Arial" w:eastAsia="Times New Roman" w:hAnsi="Arial" w:cs="Arial"/>
          <w:color w:val="222222"/>
          <w:lang w:eastAsia="ru-RU"/>
        </w:rPr>
      </w:pPr>
      <w:hyperlink r:id="rId13" w:history="1">
        <w:r w:rsidR="00537321" w:rsidRPr="00744690">
          <w:rPr>
            <w:rStyle w:val="a3"/>
            <w:rFonts w:ascii="Arial" w:eastAsia="Times New Roman" w:hAnsi="Arial" w:cs="Arial"/>
            <w:lang w:eastAsia="ru-RU"/>
          </w:rPr>
          <w:t>tatyana.kargina@ecowiki.ru</w:t>
        </w:r>
      </w:hyperlink>
      <w:r w:rsidR="00537321">
        <w:rPr>
          <w:rFonts w:ascii="Arial" w:eastAsia="Times New Roman" w:hAnsi="Arial" w:cs="Arial"/>
          <w:color w:val="222222"/>
          <w:lang w:eastAsia="ru-RU"/>
        </w:rPr>
        <w:t xml:space="preserve">, </w:t>
      </w:r>
      <w:r w:rsidR="00537321" w:rsidRPr="00537321">
        <w:rPr>
          <w:rFonts w:ascii="Arial" w:eastAsia="Times New Roman" w:hAnsi="Arial" w:cs="Arial"/>
          <w:color w:val="222222"/>
          <w:lang w:eastAsia="ru-RU"/>
        </w:rPr>
        <w:t>8 915 00 27 938</w:t>
      </w:r>
      <w:bookmarkEnd w:id="0"/>
    </w:p>
    <w:sectPr w:rsidR="00537321" w:rsidRPr="00537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173"/>
    <w:rsid w:val="00142D48"/>
    <w:rsid w:val="00537321"/>
    <w:rsid w:val="00A01173"/>
    <w:rsid w:val="00A43AEC"/>
    <w:rsid w:val="00A755ED"/>
    <w:rsid w:val="00AB7920"/>
    <w:rsid w:val="00DB5031"/>
    <w:rsid w:val="00E25639"/>
    <w:rsid w:val="00FC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55ED"/>
  </w:style>
  <w:style w:type="character" w:styleId="a3">
    <w:name w:val="Hyperlink"/>
    <w:basedOn w:val="a0"/>
    <w:uiPriority w:val="99"/>
    <w:unhideWhenUsed/>
    <w:rsid w:val="00A755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55ED"/>
  </w:style>
  <w:style w:type="character" w:styleId="a3">
    <w:name w:val="Hyperlink"/>
    <w:basedOn w:val="a0"/>
    <w:uiPriority w:val="99"/>
    <w:unhideWhenUsed/>
    <w:rsid w:val="00A755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.be/e41SOerQ13M" TargetMode="External"/><Relationship Id="rId13" Type="http://schemas.openxmlformats.org/officeDocument/2006/relationships/hyperlink" Target="mailto:tatyana.kargina@ecowik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eenpeace.org/russia/ru/news/2013/21-04-miting-hoper" TargetMode="External"/><Relationship Id="rId12" Type="http://schemas.openxmlformats.org/officeDocument/2006/relationships/hyperlink" Target="mailto:rubahin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oo.gl/maps/4XHuP" TargetMode="External"/><Relationship Id="rId11" Type="http://schemas.openxmlformats.org/officeDocument/2006/relationships/hyperlink" Target="http://savekhoper.ru/?p=2060" TargetMode="External"/><Relationship Id="rId5" Type="http://schemas.openxmlformats.org/officeDocument/2006/relationships/hyperlink" Target="http://savekhoper.ru/?p=193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avekhoper.ru/?p=20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outu.be/731_Q-ICl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500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Kyara</dc:creator>
  <cp:keywords/>
  <dc:description/>
  <cp:lastModifiedBy>Kyara</cp:lastModifiedBy>
  <cp:revision>9</cp:revision>
  <dcterms:created xsi:type="dcterms:W3CDTF">2013-04-18T13:14:00Z</dcterms:created>
  <dcterms:modified xsi:type="dcterms:W3CDTF">2013-04-18T13:44:00Z</dcterms:modified>
</cp:coreProperties>
</file>