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BC" w:rsidRPr="00606FBC" w:rsidRDefault="00606FBC" w:rsidP="00606FBC">
      <w:pPr>
        <w:shd w:val="clear" w:color="auto" w:fill="FFFFFF"/>
        <w:spacing w:before="288" w:after="28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BC" w:rsidRPr="00606FBC" w:rsidRDefault="00606FBC" w:rsidP="00606FBC">
      <w:pPr>
        <w:spacing w:before="168" w:after="120" w:line="240" w:lineRule="atLeast"/>
        <w:ind w:right="331"/>
        <w:jc w:val="center"/>
        <w:textAlignment w:val="top"/>
        <w:outlineLvl w:val="0"/>
        <w:rPr>
          <w:rFonts w:ascii="Georgia" w:eastAsia="Times New Roman" w:hAnsi="Georgia" w:cs="Times New Roman"/>
          <w:b/>
          <w:bCs/>
          <w:i/>
          <w:iCs/>
          <w:kern w:val="36"/>
          <w:sz w:val="42"/>
          <w:szCs w:val="42"/>
          <w:lang w:eastAsia="ru-RU"/>
        </w:rPr>
      </w:pPr>
      <w:r w:rsidRPr="00606FBC">
        <w:rPr>
          <w:rFonts w:ascii="Georgia" w:eastAsia="Times New Roman" w:hAnsi="Georgia" w:cs="Times New Roman"/>
          <w:b/>
          <w:bCs/>
          <w:i/>
          <w:iCs/>
          <w:kern w:val="36"/>
          <w:sz w:val="42"/>
          <w:szCs w:val="42"/>
          <w:lang w:eastAsia="ru-RU"/>
        </w:rPr>
        <w:t>Саммит в Хельсинки или много шума из ничего</w:t>
      </w:r>
    </w:p>
    <w:p w:rsidR="00606FBC" w:rsidRPr="00606FBC" w:rsidRDefault="00606FBC" w:rsidP="00606FBC">
      <w:pPr>
        <w:spacing w:line="240" w:lineRule="auto"/>
        <w:textAlignment w:val="top"/>
        <w:rPr>
          <w:rFonts w:ascii="Arial Black" w:eastAsia="Times New Roman" w:hAnsi="Arial Black" w:cs="Times New Roman"/>
          <w:sz w:val="24"/>
          <w:szCs w:val="24"/>
          <w:lang w:eastAsia="ru-RU"/>
        </w:rPr>
      </w:pPr>
      <w:hyperlink r:id="rId4" w:history="1">
        <w:r w:rsidRPr="00606FBC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 wp14:anchorId="248EA56B" wp14:editId="060BCE3A">
              <wp:extent cx="1143000" cy="1143000"/>
              <wp:effectExtent l="0" t="0" r="0" b="0"/>
              <wp:docPr id="15" name="Рисунок 15" descr="https://2.cdn.echo.msk.ru/files/avatar2/2950888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2.cdn.echo.msk.ru/files/avatar2/2950888.jp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Pr="00606FBC">
          <w:rPr>
            <w:rFonts w:ascii="Tahoma" w:eastAsia="Times New Roman" w:hAnsi="Tahoma" w:cs="Tahoma"/>
            <w:b/>
            <w:bCs/>
            <w:caps/>
            <w:color w:val="000000"/>
            <w:spacing w:val="48"/>
            <w:sz w:val="17"/>
            <w:szCs w:val="17"/>
            <w:bdr w:val="none" w:sz="0" w:space="0" w:color="auto" w:frame="1"/>
            <w:lang w:eastAsia="ru-RU"/>
          </w:rPr>
          <w:t>АВТОР</w:t>
        </w:r>
        <w:r>
          <w:rPr>
            <w:rFonts w:ascii="Tahoma" w:eastAsia="Times New Roman" w:hAnsi="Tahoma" w:cs="Tahoma"/>
            <w:b/>
            <w:bCs/>
            <w:caps/>
            <w:color w:val="000000"/>
            <w:spacing w:val="48"/>
            <w:sz w:val="17"/>
            <w:szCs w:val="17"/>
            <w:bdr w:val="none" w:sz="0" w:space="0" w:color="auto" w:frame="1"/>
            <w:lang w:eastAsia="ru-RU"/>
          </w:rPr>
          <w:t xml:space="preserve">  </w:t>
        </w:r>
        <w:r w:rsidRPr="00606FBC">
          <w:rPr>
            <w:rFonts w:ascii="Tahoma" w:eastAsia="Times New Roman" w:hAnsi="Tahoma" w:cs="Tahoma"/>
            <w:b/>
            <w:bCs/>
            <w:color w:val="000000"/>
            <w:spacing w:val="12"/>
            <w:sz w:val="21"/>
            <w:szCs w:val="21"/>
            <w:bdr w:val="none" w:sz="0" w:space="0" w:color="auto" w:frame="1"/>
            <w:lang w:eastAsia="ru-RU"/>
          </w:rPr>
          <w:t>Лилия</w:t>
        </w:r>
        <w:proofErr w:type="gramEnd"/>
        <w:r w:rsidRPr="00606FBC">
          <w:rPr>
            <w:rFonts w:ascii="Tahoma" w:eastAsia="Times New Roman" w:hAnsi="Tahoma" w:cs="Tahoma"/>
            <w:b/>
            <w:bCs/>
            <w:color w:val="000000"/>
            <w:spacing w:val="12"/>
            <w:sz w:val="21"/>
            <w:szCs w:val="21"/>
            <w:bdr w:val="none" w:sz="0" w:space="0" w:color="auto" w:frame="1"/>
            <w:lang w:eastAsia="ru-RU"/>
          </w:rPr>
          <w:t xml:space="preserve"> Шевцова</w:t>
        </w:r>
        <w:r>
          <w:rPr>
            <w:rFonts w:ascii="Tahoma" w:eastAsia="Times New Roman" w:hAnsi="Tahoma" w:cs="Tahoma"/>
            <w:b/>
            <w:bCs/>
            <w:color w:val="000000"/>
            <w:spacing w:val="12"/>
            <w:sz w:val="21"/>
            <w:szCs w:val="21"/>
            <w:bdr w:val="none" w:sz="0" w:space="0" w:color="auto" w:frame="1"/>
            <w:lang w:eastAsia="ru-RU"/>
          </w:rPr>
          <w:t xml:space="preserve">  </w:t>
        </w:r>
        <w:r w:rsidRPr="00606FBC">
          <w:rPr>
            <w:rFonts w:ascii="Times New Roman" w:eastAsia="Times New Roman" w:hAnsi="Times New Roman" w:cs="Times New Roman"/>
            <w:color w:val="000000"/>
            <w:spacing w:val="12"/>
            <w:sz w:val="18"/>
            <w:szCs w:val="18"/>
            <w:bdr w:val="none" w:sz="0" w:space="0" w:color="auto" w:frame="1"/>
            <w:lang w:eastAsia="ru-RU"/>
          </w:rPr>
          <w:t>политолог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FBC">
        <w:rPr>
          <w:rFonts w:ascii="Arial Black" w:eastAsia="Times New Roman" w:hAnsi="Arial Black" w:cs="Times New Roman"/>
          <w:sz w:val="24"/>
          <w:szCs w:val="24"/>
          <w:lang w:eastAsia="ru-RU"/>
        </w:rPr>
        <w:t>сайт «Эха Москвы» 16.07.2018</w:t>
      </w:r>
    </w:p>
    <w:p w:rsidR="00606FBC" w:rsidRPr="00606FBC" w:rsidRDefault="00606FBC" w:rsidP="00606FBC">
      <w:pPr>
        <w:spacing w:after="312" w:line="333" w:lineRule="atLeast"/>
        <w:textAlignment w:val="baseline"/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</w:pPr>
      <w:bookmarkStart w:id="0" w:name="_GoBack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Цирк уезжает. Огни погасли. Трамп и Путин распрощались. Все, кто может писать, отписались на тему их свидания. И вот, что забавно: мир день и ночь обсуждал (и все еще продолжает) мероприятие, которое даже нельзя назвать событием. Речь идет о встрече лидеров государств, которые не имеют полноценных отношений. Речь идет о встрече, которая ничего не может изменить ни в отношениях России и Америки, ни в мировой политике. </w:t>
      </w:r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br/>
        <w:t xml:space="preserve">Причина? Не только отсутствие скрепляющих Америку и Россию интересов (прежде всего экономических), совместной политической повестки и единства стратегического видения. Не только то, что оба лидера не способны на компромиссы, которые неизбежно подорвут их лидерство. Вот пойди Трамп на сделку с Путиным и его немедленно обвинят в предательстве американских интересов. </w:t>
      </w:r>
      <w:proofErr w:type="gramStart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Согласись</w:t>
      </w:r>
      <w:proofErr w:type="gramEnd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 xml:space="preserve"> Путин на сдачу позиций, и он потеряет лицо и ореол терминатора, который так долго создавал. А как выйти из конфронтации без взаимных уступок? </w:t>
      </w:r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br/>
        <w:t>Российско-американские саммиты обречены потому, что российская система заточена на воспроизводство через поиск врага. Америка является для Кремля идеальным врагом. И не только потому, что является мировым шерифом (кто же любит шерифов?), но и потому, что вполне предсказуема и до сих пор ее можно было дразнить и дергать за хвост без угрозы получить сдачу. Правда, как мы видим сегодня, и у ленивого шерифа может лопнуть терпение… </w:t>
      </w:r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br/>
        <w:t xml:space="preserve">Так, что надежды одних, что саммит «Трамп-Путин» приведет к разрядке, вряд ли оправдаются. При системной враждебности любая разрядка завершится очередным взаимным раздражением. </w:t>
      </w:r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lastRenderedPageBreak/>
        <w:t>Как бывало не раз. А страхи других, что Трамп все продаст Путину, тем более не обоснованы — американский истеблишмент дезавуирует все жесты президента, которые не вписываются в жесткий курс в отношении России. Как он это делал до сих пор. </w:t>
      </w:r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br/>
        <w:t>Как же тогда оценивать обещания лидеров начать «восстанавливать доверие», которые они выложили в Хельсинки на заключительной пресс-конференции? Со здоровым скептицизмом и иронией. Кстати, президент Путин был более сдержан в своих ожиданиях нормализации. А вот президент Трамп не мог сдержать безудержного оптимизма: «Отношения изменились...Будем часто встречаться… Мы решим все проблемы!» Трамп фактически взял сторону российского президента в вопросе, который сотрясает Америку. Речь идет об обвинениях России во вмешательстве в американские выборы. Трамп поддержал Путина, а не собственное ФБР, ужаснув американскую часть аудитории. Трамп посчитал «потрясающим» предложение российского лидера о совместном расследовании российского «следа» в американских делах. Кремлю повезло с партнером по диалогу! Можно только представить, сколько лапши можно было повесить на </w:t>
      </w:r>
      <w:proofErr w:type="spellStart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трамповские</w:t>
      </w:r>
      <w:proofErr w:type="spellEnd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 xml:space="preserve"> уши в ходе двухчасовой личной беседы президентов! </w:t>
      </w:r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br/>
        <w:t>Кроме Трампа, развлекшего и потрясшего публику, ничего существенного саммит так и не родил. План создать группы экспертов, бизнесменов и прочих профессий, которые бы восстанавливали сотрудничество, выглядит, как возвращение к знакомой рутине. Таков процесс российско-американских отношений, который обычно заканчивается одним и тем же: стороны начинают выяснения — кто кого уважает и почему не уважает. И оказывается, что говорить не о чем, ибо стороны придерживаются разных взглядов даже на то, что считают общим интересом. Можно быть уверенным, что и на этот раз все вернется к ритуалу взаимного подозрения. </w:t>
      </w:r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br/>
        <w:t xml:space="preserve">Значит, Россия обречена враждовать с Америкой, истощая свои ресурсы? Россия генетически неисправима, утверждал самый уважаемый в Америке знаток России Ричард </w:t>
      </w:r>
      <w:proofErr w:type="spellStart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Пайпс</w:t>
      </w:r>
      <w:proofErr w:type="spellEnd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 xml:space="preserve">. Да, нет— россияне хотят нормальной жизни и устали искать врагов. А вот российская правящая элита действительно генетически запрограммирована. Она не может оправдать свое правление без </w:t>
      </w:r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lastRenderedPageBreak/>
        <w:t>претензий на </w:t>
      </w:r>
      <w:proofErr w:type="spellStart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державность</w:t>
      </w:r>
      <w:proofErr w:type="spellEnd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. А </w:t>
      </w:r>
      <w:proofErr w:type="spellStart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державность</w:t>
      </w:r>
      <w:proofErr w:type="spellEnd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 xml:space="preserve"> для нее— вовсе не экономическое благополучие народа. </w:t>
      </w:r>
      <w:proofErr w:type="spellStart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Державность</w:t>
      </w:r>
      <w:proofErr w:type="spellEnd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 xml:space="preserve"> — это соотнесение себя с американской элитой. Это возможность тявкать на Америку (но без угрозы получить </w:t>
      </w:r>
      <w:proofErr w:type="spellStart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обратку</w:t>
      </w:r>
      <w:proofErr w:type="spellEnd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). Это антиамериканизм — как способ лечения собственной неполноценности. </w:t>
      </w:r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br/>
        <w:t xml:space="preserve">Соотнесение с Америкой, единственной мировой сверхдержавой, диалог с ней или вражда с ней— это и легитимация российского лидерства. Вы скажите: но ведь к Путину приезжают Меркель, </w:t>
      </w:r>
      <w:proofErr w:type="spellStart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Макрон</w:t>
      </w:r>
      <w:proofErr w:type="spellEnd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 xml:space="preserve"> и остальные мировые политики. Этого мало для полноценного ощущения державного лидерства. Саммит с американским президентом для российского лидера </w:t>
      </w:r>
      <w:proofErr w:type="gramStart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( причем</w:t>
      </w:r>
      <w:proofErr w:type="gramEnd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, любого) — это и способ удовлетворения собственного тщеславия, и системная потребность, и воспроизводство связи с советским прошлым, которое продолжает определять российскую политику, сохраняя надежды на российско-американский паритет. </w:t>
      </w:r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br/>
        <w:t xml:space="preserve">Но ведь Кремль, даже находясь в постоянном поиске врага, не хочет конфронтации с Америкой, скажете вы. Конечно, эти ребята не камикадзе. Значит, речь будет идти о попытках найти способ балансирования на грани конфронтации. А лучше ее имитации: </w:t>
      </w:r>
      <w:proofErr w:type="spellStart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фейковая</w:t>
      </w:r>
      <w:proofErr w:type="spellEnd"/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 xml:space="preserve"> борьба с американским гигантом и одновременно дружеские посиделки с ним в рамках мирового «Концерта». Это филигранная игра. Правда, в последнее время она плохо идет у Кремля. </w:t>
      </w:r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br/>
        <w:t>Кроме того, возникает еще одна проблемка. Ведь Трамп, продолжая линию Обамы, пытается освободить Америку от мировых обязательств и утащить страну в свою раковину. Значит, освобождается место глобального шерифа. Россия в силу своих возможностей и нелюбви окружающего мира уже не может претендовать на эту роль. И кто же может занять место Америки? Только Китай. А тогда всем мало не покажется. Вряд ли эта перспектива может показаться привлекательной и для российской элиты, которая все ищет кого бы лягнуть. Китай не лягнешь. </w:t>
      </w:r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br/>
        <w:t>Так, что Боже, храни Америку!</w:t>
      </w:r>
    </w:p>
    <w:p w:rsidR="00606FBC" w:rsidRPr="00606FBC" w:rsidRDefault="00606FBC" w:rsidP="00606FBC">
      <w:pPr>
        <w:spacing w:after="312" w:line="333" w:lineRule="atLeast"/>
        <w:textAlignment w:val="baseline"/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</w:pPr>
      <w:r w:rsidRPr="00606FBC">
        <w:rPr>
          <w:rFonts w:ascii="Arial Black" w:eastAsia="Times New Roman" w:hAnsi="Arial Black" w:cs="Times New Roman"/>
          <w:color w:val="222222"/>
          <w:sz w:val="27"/>
          <w:szCs w:val="27"/>
          <w:lang w:eastAsia="ru-RU"/>
        </w:rPr>
        <w:t>PS. Ах да, саммит в Хельсинки. Да забудьте о нем.</w:t>
      </w:r>
    </w:p>
    <w:bookmarkEnd w:id="0"/>
    <w:p w:rsidR="002841D7" w:rsidRPr="00584C53" w:rsidRDefault="00584C53" w:rsidP="00606FBC">
      <w:pPr>
        <w:rPr>
          <w:rFonts w:ascii="Arial Black" w:hAnsi="Arial Black"/>
        </w:rPr>
      </w:pPr>
    </w:p>
    <w:sectPr w:rsidR="002841D7" w:rsidRPr="00584C53" w:rsidSect="00606FBC">
      <w:pgSz w:w="11906" w:h="16838"/>
      <w:pgMar w:top="1134" w:right="850" w:bottom="1134" w:left="5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BC"/>
    <w:rsid w:val="002B6D7E"/>
    <w:rsid w:val="00436FDE"/>
    <w:rsid w:val="00584C53"/>
    <w:rsid w:val="0060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DB20E-47B7-44D0-B669-429D128F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220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380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638921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419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04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743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4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839803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8039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0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7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3996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1602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6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2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842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4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37086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133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036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8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505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9022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738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4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1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286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38564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940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9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5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5192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110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4392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0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6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89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1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2808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635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94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56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2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228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130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22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586398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047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85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699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1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53805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500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6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2769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69549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552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5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39233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631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7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6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9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0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473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993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54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15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18313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926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90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50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4193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7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8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85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4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802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817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0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405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0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cho.msk.ru/blog/shevts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Дико</dc:creator>
  <cp:keywords/>
  <dc:description/>
  <cp:lastModifiedBy>Николай Дико</cp:lastModifiedBy>
  <cp:revision>2</cp:revision>
  <dcterms:created xsi:type="dcterms:W3CDTF">2018-07-16T20:49:00Z</dcterms:created>
  <dcterms:modified xsi:type="dcterms:W3CDTF">2018-07-16T21:04:00Z</dcterms:modified>
</cp:coreProperties>
</file>