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72" w:tblpY="-428"/>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1701"/>
        <w:gridCol w:w="1843"/>
        <w:gridCol w:w="2268"/>
      </w:tblGrid>
      <w:tr w:rsidR="002D6AD4" w:rsidRPr="002D6AD4" w:rsidTr="00830FDD">
        <w:tc>
          <w:tcPr>
            <w:tcW w:w="2122" w:type="dxa"/>
          </w:tcPr>
          <w:p w:rsidR="00830FDD" w:rsidRPr="002D6AD4" w:rsidRDefault="00830FDD" w:rsidP="00830FDD">
            <w:pPr>
              <w:jc w:val="center"/>
              <w:rPr>
                <w:sz w:val="16"/>
                <w:szCs w:val="16"/>
              </w:rPr>
            </w:pPr>
            <w:r w:rsidRPr="002D6AD4">
              <w:rPr>
                <w:noProof/>
                <w:sz w:val="16"/>
                <w:szCs w:val="16"/>
                <w:lang w:val="en-US"/>
              </w:rPr>
              <w:drawing>
                <wp:anchor distT="0" distB="0" distL="114300" distR="114300" simplePos="0" relativeHeight="251665408" behindDoc="1" locked="0" layoutInCell="1" allowOverlap="1" wp14:anchorId="1A8DCAE8" wp14:editId="4CADE299">
                  <wp:simplePos x="0" y="0"/>
                  <wp:positionH relativeFrom="page">
                    <wp:posOffset>144145</wp:posOffset>
                  </wp:positionH>
                  <wp:positionV relativeFrom="paragraph">
                    <wp:posOffset>2540</wp:posOffset>
                  </wp:positionV>
                  <wp:extent cx="1019810" cy="678180"/>
                  <wp:effectExtent l="0" t="0" r="8890" b="7620"/>
                  <wp:wrapTight wrapText="bothSides">
                    <wp:wrapPolygon edited="0">
                      <wp:start x="0" y="0"/>
                      <wp:lineTo x="0" y="21236"/>
                      <wp:lineTo x="21385" y="21236"/>
                      <wp:lineTo x="2138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EU-flag.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019810" cy="678180"/>
                          </a:xfrm>
                          <a:prstGeom prst="rect">
                            <a:avLst/>
                          </a:prstGeom>
                        </pic:spPr>
                      </pic:pic>
                    </a:graphicData>
                  </a:graphic>
                  <wp14:sizeRelH relativeFrom="margin">
                    <wp14:pctWidth>0</wp14:pctWidth>
                  </wp14:sizeRelH>
                  <wp14:sizeRelV relativeFrom="margin">
                    <wp14:pctHeight>0</wp14:pctHeight>
                  </wp14:sizeRelV>
                </wp:anchor>
              </w:drawing>
            </w:r>
            <w:r w:rsidRPr="002D6AD4">
              <w:rPr>
                <w:sz w:val="16"/>
                <w:szCs w:val="16"/>
              </w:rPr>
              <w:t>Project funded by the European Union</w:t>
            </w:r>
          </w:p>
        </w:tc>
        <w:tc>
          <w:tcPr>
            <w:tcW w:w="2835" w:type="dxa"/>
          </w:tcPr>
          <w:p w:rsidR="00830FDD" w:rsidRPr="002D6AD4" w:rsidRDefault="00830FDD" w:rsidP="00830FDD">
            <w:r w:rsidRPr="002D6AD4">
              <w:rPr>
                <w:noProof/>
                <w:lang w:val="en-US"/>
              </w:rPr>
              <w:drawing>
                <wp:inline distT="0" distB="0" distL="0" distR="0" wp14:anchorId="7027B699" wp14:editId="3E950D5C">
                  <wp:extent cx="1691628" cy="59436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as_sm8 (1).png"/>
                          <pic:cNvPicPr/>
                        </pic:nvPicPr>
                        <pic:blipFill rotWithShape="1">
                          <a:blip r:embed="rId7" cstate="print">
                            <a:extLst>
                              <a:ext uri="{28A0092B-C50C-407E-A947-70E740481C1C}">
                                <a14:useLocalDpi xmlns:a14="http://schemas.microsoft.com/office/drawing/2010/main" val="0"/>
                              </a:ext>
                            </a:extLst>
                          </a:blip>
                          <a:srcRect t="10620"/>
                          <a:stretch/>
                        </pic:blipFill>
                        <pic:spPr bwMode="auto">
                          <a:xfrm>
                            <a:off x="0" y="0"/>
                            <a:ext cx="1799091" cy="6321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rsidR="00830FDD" w:rsidRPr="002D6AD4" w:rsidRDefault="00830FDD" w:rsidP="00830FDD">
            <w:pPr>
              <w:jc w:val="right"/>
            </w:pPr>
            <w:r w:rsidRPr="002D6AD4">
              <w:rPr>
                <w:rFonts w:ascii="Sylfaen" w:hAnsi="Sylfaen"/>
                <w:b/>
                <w:i/>
                <w:noProof/>
                <w:szCs w:val="16"/>
                <w:lang w:val="en-US"/>
              </w:rPr>
              <w:drawing>
                <wp:inline distT="0" distB="0" distL="0" distR="0" wp14:anchorId="5A61273A" wp14:editId="5C2AC99D">
                  <wp:extent cx="846161" cy="944880"/>
                  <wp:effectExtent l="0" t="0" r="0" b="7620"/>
                  <wp:docPr id="4" name="Picture 4" descr="M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755" cy="950010"/>
                          </a:xfrm>
                          <a:prstGeom prst="rect">
                            <a:avLst/>
                          </a:prstGeom>
                          <a:noFill/>
                          <a:ln>
                            <a:noFill/>
                          </a:ln>
                        </pic:spPr>
                      </pic:pic>
                    </a:graphicData>
                  </a:graphic>
                </wp:inline>
              </w:drawing>
            </w:r>
          </w:p>
        </w:tc>
        <w:tc>
          <w:tcPr>
            <w:tcW w:w="1843" w:type="dxa"/>
          </w:tcPr>
          <w:p w:rsidR="00830FDD" w:rsidRPr="002D6AD4" w:rsidRDefault="00830FDD" w:rsidP="00830FDD">
            <w:pPr>
              <w:jc w:val="right"/>
            </w:pPr>
            <w:r w:rsidRPr="002D6AD4">
              <w:rPr>
                <w:noProof/>
                <w:lang w:val="en-US"/>
              </w:rPr>
              <w:drawing>
                <wp:inline distT="0" distB="0" distL="0" distR="0">
                  <wp:extent cx="854229" cy="8229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569" cy="828104"/>
                          </a:xfrm>
                          <a:prstGeom prst="rect">
                            <a:avLst/>
                          </a:prstGeom>
                        </pic:spPr>
                      </pic:pic>
                    </a:graphicData>
                  </a:graphic>
                </wp:inline>
              </w:drawing>
            </w:r>
          </w:p>
        </w:tc>
        <w:tc>
          <w:tcPr>
            <w:tcW w:w="2268" w:type="dxa"/>
          </w:tcPr>
          <w:p w:rsidR="00830FDD" w:rsidRPr="002D6AD4" w:rsidRDefault="00830FDD" w:rsidP="00830FDD">
            <w:r w:rsidRPr="002D6AD4">
              <w:rPr>
                <w:noProof/>
                <w:lang w:val="en-US"/>
              </w:rPr>
              <w:drawing>
                <wp:anchor distT="0" distB="0" distL="114300" distR="114300" simplePos="0" relativeHeight="251666432" behindDoc="1" locked="0" layoutInCell="1" allowOverlap="1" wp14:anchorId="6D79930C" wp14:editId="6C0B2420">
                  <wp:simplePos x="0" y="0"/>
                  <wp:positionH relativeFrom="column">
                    <wp:posOffset>-68580</wp:posOffset>
                  </wp:positionH>
                  <wp:positionV relativeFrom="paragraph">
                    <wp:posOffset>635</wp:posOffset>
                  </wp:positionV>
                  <wp:extent cx="1562100" cy="822325"/>
                  <wp:effectExtent l="0" t="0" r="0" b="0"/>
                  <wp:wrapTight wrapText="bothSides">
                    <wp:wrapPolygon edited="0">
                      <wp:start x="4215" y="0"/>
                      <wp:lineTo x="4215" y="21016"/>
                      <wp:lineTo x="17912" y="21016"/>
                      <wp:lineTo x="18439" y="7506"/>
                      <wp:lineTo x="16595" y="5004"/>
                      <wp:lineTo x="11063" y="0"/>
                      <wp:lineTo x="421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_50_en.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2100" cy="822325"/>
                          </a:xfrm>
                          <a:prstGeom prst="rect">
                            <a:avLst/>
                          </a:prstGeom>
                        </pic:spPr>
                      </pic:pic>
                    </a:graphicData>
                  </a:graphic>
                  <wp14:sizeRelH relativeFrom="margin">
                    <wp14:pctWidth>0</wp14:pctWidth>
                  </wp14:sizeRelH>
                  <wp14:sizeRelV relativeFrom="margin">
                    <wp14:pctHeight>0</wp14:pctHeight>
                  </wp14:sizeRelV>
                </wp:anchor>
              </w:drawing>
            </w:r>
          </w:p>
        </w:tc>
      </w:tr>
    </w:tbl>
    <w:p w:rsidR="00B871DB" w:rsidRDefault="00B871DB" w:rsidP="00683A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i/>
          <w:sz w:val="20"/>
          <w:szCs w:val="20"/>
          <w:u w:val="single"/>
        </w:rPr>
      </w:pPr>
    </w:p>
    <w:p w:rsidR="000D3B10" w:rsidRPr="00B871DB" w:rsidRDefault="00E57CAC" w:rsidP="00683A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i/>
        </w:rPr>
      </w:pPr>
      <w:r w:rsidRPr="00B871DB">
        <w:rPr>
          <w:rFonts w:ascii="Times New Roman" w:hAnsi="Times New Roman"/>
          <w:i/>
          <w:sz w:val="20"/>
          <w:szCs w:val="20"/>
          <w:u w:val="single"/>
        </w:rPr>
        <w:t>For immediate release</w:t>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r>
      <w:r w:rsidR="000D3B10" w:rsidRPr="00B871DB">
        <w:rPr>
          <w:rFonts w:ascii="Times New Roman" w:hAnsi="Times New Roman"/>
          <w:i/>
        </w:rPr>
        <w:tab/>
        <w:t xml:space="preserve"> </w:t>
      </w:r>
      <w:r w:rsidR="000D3B10" w:rsidRPr="00B871DB">
        <w:rPr>
          <w:rFonts w:ascii="Times New Roman" w:hAnsi="Times New Roman"/>
          <w:i/>
        </w:rPr>
        <w:tab/>
      </w:r>
    </w:p>
    <w:p w:rsidR="00B871DB" w:rsidRDefault="00B871DB" w:rsidP="00B871DB">
      <w:pPr>
        <w:rPr>
          <w:rFonts w:ascii="Times New Roman" w:hAnsi="Times New Roman"/>
          <w:b/>
        </w:rPr>
      </w:pPr>
    </w:p>
    <w:p w:rsidR="00B871DB" w:rsidRPr="003B1C99" w:rsidRDefault="00B871DB" w:rsidP="00B871DB">
      <w:pPr>
        <w:pStyle w:val="Heading1"/>
      </w:pPr>
      <w:r w:rsidRPr="003B1C99">
        <w:t>Press Release</w:t>
      </w:r>
    </w:p>
    <w:p w:rsidR="00E57CAC" w:rsidRPr="003B1C99" w:rsidRDefault="00B871DB" w:rsidP="00B871DB">
      <w:pPr>
        <w:pStyle w:val="Heading1"/>
        <w:rPr>
          <w:sz w:val="22"/>
          <w:szCs w:val="22"/>
        </w:rPr>
      </w:pPr>
      <w:r w:rsidRPr="003B1C99">
        <w:t>Georgia-Ukraine</w:t>
      </w:r>
      <w:r w:rsidR="00E57CAC" w:rsidRPr="003B1C99">
        <w:t xml:space="preserve"> Black Sea Surveys</w:t>
      </w:r>
      <w:r w:rsidR="00E57CAC" w:rsidRPr="003B1C99">
        <w:rPr>
          <w:sz w:val="22"/>
          <w:szCs w:val="22"/>
        </w:rPr>
        <w:t xml:space="preserve"> </w:t>
      </w:r>
    </w:p>
    <w:p w:rsidR="0036223E" w:rsidRPr="002D6AD4" w:rsidRDefault="0036223E" w:rsidP="00E57CAC">
      <w:pPr>
        <w:rPr>
          <w:sz w:val="22"/>
          <w:szCs w:val="22"/>
        </w:rPr>
      </w:pPr>
    </w:p>
    <w:p w:rsidR="000E2E5C" w:rsidRDefault="003B1C99" w:rsidP="002D6AD4">
      <w:pPr>
        <w:jc w:val="both"/>
        <w:rPr>
          <w:rFonts w:ascii="Times New Roman" w:hAnsi="Times New Roman"/>
          <w:b/>
          <w:sz w:val="22"/>
          <w:szCs w:val="22"/>
        </w:rPr>
      </w:pPr>
      <w:r w:rsidRPr="003B1C99">
        <w:rPr>
          <w:rFonts w:ascii="Times New Roman" w:hAnsi="Times New Roman"/>
          <w:sz w:val="22"/>
          <w:szCs w:val="22"/>
        </w:rPr>
        <w:t>BATUMI. 27 May 2016 –</w:t>
      </w:r>
      <w:r>
        <w:rPr>
          <w:rFonts w:ascii="Times New Roman" w:hAnsi="Times New Roman"/>
          <w:b/>
          <w:sz w:val="22"/>
          <w:szCs w:val="22"/>
        </w:rPr>
        <w:t xml:space="preserve"> </w:t>
      </w:r>
      <w:r w:rsidR="000E2E5C" w:rsidRPr="000E2E5C">
        <w:rPr>
          <w:rFonts w:ascii="Times New Roman" w:hAnsi="Times New Roman"/>
          <w:b/>
          <w:sz w:val="22"/>
          <w:szCs w:val="22"/>
        </w:rPr>
        <w:t>The</w:t>
      </w:r>
      <w:r>
        <w:rPr>
          <w:rFonts w:ascii="Times New Roman" w:hAnsi="Times New Roman"/>
          <w:b/>
          <w:sz w:val="22"/>
          <w:szCs w:val="22"/>
        </w:rPr>
        <w:t xml:space="preserve"> </w:t>
      </w:r>
      <w:r w:rsidR="000E2E5C" w:rsidRPr="000E2E5C">
        <w:rPr>
          <w:rFonts w:ascii="Times New Roman" w:hAnsi="Times New Roman"/>
          <w:b/>
          <w:sz w:val="22"/>
          <w:szCs w:val="22"/>
        </w:rPr>
        <w:t xml:space="preserve">biggest research vessel in the European Union «Mare </w:t>
      </w:r>
      <w:proofErr w:type="spellStart"/>
      <w:r w:rsidR="000E2E5C" w:rsidRPr="000E2E5C">
        <w:rPr>
          <w:rFonts w:ascii="Times New Roman" w:hAnsi="Times New Roman"/>
          <w:b/>
          <w:sz w:val="22"/>
          <w:szCs w:val="22"/>
        </w:rPr>
        <w:t>Nigrum</w:t>
      </w:r>
      <w:proofErr w:type="spellEnd"/>
      <w:r w:rsidR="000E2E5C" w:rsidRPr="000E2E5C">
        <w:rPr>
          <w:rFonts w:ascii="Times New Roman" w:hAnsi="Times New Roman"/>
          <w:b/>
          <w:sz w:val="22"/>
          <w:szCs w:val="22"/>
        </w:rPr>
        <w:t xml:space="preserve">» arrived in Batumi </w:t>
      </w:r>
      <w:r w:rsidR="000E2E5C">
        <w:rPr>
          <w:rFonts w:ascii="Times New Roman" w:hAnsi="Times New Roman"/>
          <w:b/>
          <w:sz w:val="22"/>
          <w:szCs w:val="22"/>
        </w:rPr>
        <w:t xml:space="preserve">marine port </w:t>
      </w:r>
      <w:r w:rsidR="00426D9D">
        <w:rPr>
          <w:rFonts w:ascii="Times New Roman" w:hAnsi="Times New Roman"/>
          <w:b/>
          <w:sz w:val="22"/>
          <w:szCs w:val="22"/>
        </w:rPr>
        <w:t xml:space="preserve">from Odessa </w:t>
      </w:r>
      <w:r w:rsidR="000E2E5C" w:rsidRPr="000E2E5C">
        <w:rPr>
          <w:rFonts w:ascii="Times New Roman" w:hAnsi="Times New Roman"/>
          <w:b/>
          <w:sz w:val="22"/>
          <w:szCs w:val="22"/>
        </w:rPr>
        <w:t xml:space="preserve">on May 27 to finalise a joint Georgia-Ukraine </w:t>
      </w:r>
      <w:r w:rsidR="000E2E5C">
        <w:rPr>
          <w:rFonts w:ascii="Times New Roman" w:hAnsi="Times New Roman"/>
          <w:b/>
          <w:sz w:val="22"/>
          <w:szCs w:val="22"/>
        </w:rPr>
        <w:t xml:space="preserve">environmental </w:t>
      </w:r>
      <w:r w:rsidR="000E2E5C" w:rsidRPr="000E2E5C">
        <w:rPr>
          <w:rFonts w:ascii="Times New Roman" w:hAnsi="Times New Roman"/>
          <w:b/>
          <w:sz w:val="22"/>
          <w:szCs w:val="22"/>
        </w:rPr>
        <w:t>research of the Black Sea</w:t>
      </w:r>
      <w:r w:rsidR="000E2E5C">
        <w:rPr>
          <w:rFonts w:ascii="Times New Roman" w:hAnsi="Times New Roman"/>
          <w:b/>
          <w:sz w:val="22"/>
          <w:szCs w:val="22"/>
        </w:rPr>
        <w:t xml:space="preserve">. </w:t>
      </w:r>
    </w:p>
    <w:p w:rsidR="000E2E5C" w:rsidRDefault="000E2E5C" w:rsidP="002D6AD4">
      <w:pPr>
        <w:jc w:val="both"/>
        <w:rPr>
          <w:rFonts w:ascii="Times New Roman" w:hAnsi="Times New Roman"/>
          <w:b/>
          <w:sz w:val="22"/>
          <w:szCs w:val="22"/>
        </w:rPr>
      </w:pPr>
    </w:p>
    <w:p w:rsidR="000E2E5C" w:rsidRDefault="000E2E5C" w:rsidP="002D6AD4">
      <w:pPr>
        <w:jc w:val="both"/>
        <w:rPr>
          <w:rFonts w:ascii="Times New Roman" w:hAnsi="Times New Roman"/>
          <w:sz w:val="22"/>
          <w:szCs w:val="22"/>
        </w:rPr>
      </w:pPr>
      <w:r w:rsidRPr="000E2E5C">
        <w:rPr>
          <w:rFonts w:ascii="Times New Roman" w:hAnsi="Times New Roman"/>
          <w:sz w:val="22"/>
          <w:szCs w:val="22"/>
        </w:rPr>
        <w:t>A team of researchers, which includes specialists from Georgia</w:t>
      </w:r>
      <w:r w:rsidR="00B871DB">
        <w:rPr>
          <w:rFonts w:ascii="Times New Roman" w:hAnsi="Times New Roman"/>
          <w:sz w:val="22"/>
          <w:szCs w:val="22"/>
        </w:rPr>
        <w:t>, Ukraine and fiv</w:t>
      </w:r>
      <w:r w:rsidRPr="000E2E5C">
        <w:rPr>
          <w:rFonts w:ascii="Times New Roman" w:hAnsi="Times New Roman"/>
          <w:sz w:val="22"/>
          <w:szCs w:val="22"/>
        </w:rPr>
        <w:t>e EU member states, was welcomed by representatives of the Georgian government, Ajara officials, media and citizens. This was followed by an outdoor concert</w:t>
      </w:r>
      <w:r w:rsidR="00B871DB">
        <w:rPr>
          <w:rFonts w:ascii="Times New Roman" w:hAnsi="Times New Roman"/>
          <w:sz w:val="22"/>
          <w:szCs w:val="22"/>
        </w:rPr>
        <w:t xml:space="preserve"> in the port and press conference attended by </w:t>
      </w:r>
      <w:r w:rsidR="00B871DB" w:rsidRPr="00360959">
        <w:rPr>
          <w:rFonts w:ascii="Times New Roman" w:hAnsi="Times New Roman"/>
          <w:sz w:val="22"/>
          <w:szCs w:val="22"/>
        </w:rPr>
        <w:t xml:space="preserve">Tamar </w:t>
      </w:r>
      <w:proofErr w:type="spellStart"/>
      <w:r w:rsidR="00B871DB" w:rsidRPr="00360959">
        <w:rPr>
          <w:rFonts w:ascii="Times New Roman" w:hAnsi="Times New Roman"/>
          <w:sz w:val="22"/>
          <w:szCs w:val="22"/>
        </w:rPr>
        <w:t>Bagratia</w:t>
      </w:r>
      <w:proofErr w:type="spellEnd"/>
      <w:r w:rsidR="00B871DB" w:rsidRPr="00360959">
        <w:rPr>
          <w:rFonts w:ascii="Times New Roman" w:hAnsi="Times New Roman"/>
          <w:sz w:val="22"/>
          <w:szCs w:val="22"/>
        </w:rPr>
        <w:t>, Head of the National Environment Agency of Georgia</w:t>
      </w:r>
      <w:r w:rsidR="00B871DB">
        <w:rPr>
          <w:rFonts w:ascii="Times New Roman" w:hAnsi="Times New Roman"/>
          <w:sz w:val="22"/>
          <w:szCs w:val="22"/>
        </w:rPr>
        <w:t xml:space="preserve">; </w:t>
      </w:r>
      <w:r w:rsidR="00B871DB" w:rsidRPr="00360959">
        <w:rPr>
          <w:rFonts w:ascii="Times New Roman" w:hAnsi="Times New Roman"/>
          <w:sz w:val="22"/>
          <w:szCs w:val="22"/>
        </w:rPr>
        <w:t xml:space="preserve">Giorgi </w:t>
      </w:r>
      <w:proofErr w:type="spellStart"/>
      <w:r w:rsidR="00B871DB" w:rsidRPr="00360959">
        <w:rPr>
          <w:rFonts w:ascii="Times New Roman" w:hAnsi="Times New Roman"/>
          <w:sz w:val="22"/>
          <w:szCs w:val="22"/>
        </w:rPr>
        <w:t>Ermakov</w:t>
      </w:r>
      <w:proofErr w:type="spellEnd"/>
      <w:r w:rsidR="00B871DB" w:rsidRPr="00360959">
        <w:rPr>
          <w:rFonts w:ascii="Times New Roman" w:hAnsi="Times New Roman"/>
          <w:sz w:val="22"/>
          <w:szCs w:val="22"/>
        </w:rPr>
        <w:t>, Batumi Mayor</w:t>
      </w:r>
      <w:r w:rsidR="00B871DB">
        <w:rPr>
          <w:rFonts w:ascii="Times New Roman" w:hAnsi="Times New Roman"/>
          <w:sz w:val="22"/>
          <w:szCs w:val="22"/>
        </w:rPr>
        <w:t>; and r</w:t>
      </w:r>
      <w:r w:rsidR="00B871DB" w:rsidRPr="00360959">
        <w:rPr>
          <w:rFonts w:ascii="Times New Roman" w:hAnsi="Times New Roman"/>
          <w:sz w:val="22"/>
          <w:szCs w:val="22"/>
        </w:rPr>
        <w:t>epresentatives of the Ukrainian Scientific Centre of Ecology of the Sea and Institute of Marine Biology of National Academy of Sciences of Ukraine</w:t>
      </w:r>
      <w:r w:rsidR="00B871DB">
        <w:rPr>
          <w:rFonts w:ascii="Times New Roman" w:hAnsi="Times New Roman"/>
          <w:sz w:val="22"/>
          <w:szCs w:val="22"/>
        </w:rPr>
        <w:t>.</w:t>
      </w:r>
    </w:p>
    <w:p w:rsidR="00B871DB" w:rsidRDefault="00B871DB" w:rsidP="002D6AD4">
      <w:pPr>
        <w:jc w:val="both"/>
        <w:rPr>
          <w:rFonts w:ascii="Times New Roman" w:hAnsi="Times New Roman"/>
          <w:sz w:val="22"/>
          <w:szCs w:val="22"/>
        </w:rPr>
      </w:pPr>
    </w:p>
    <w:p w:rsidR="00B871DB" w:rsidRDefault="00B871DB" w:rsidP="00B871DB">
      <w:pPr>
        <w:pStyle w:val="ListParagraph"/>
        <w:ind w:left="0"/>
        <w:jc w:val="both"/>
        <w:rPr>
          <w:rFonts w:ascii="Times New Roman" w:hAnsi="Times New Roman"/>
          <w:sz w:val="22"/>
          <w:szCs w:val="22"/>
        </w:rPr>
      </w:pPr>
      <w:bookmarkStart w:id="0" w:name="_GoBack"/>
      <w:bookmarkEnd w:id="0"/>
      <w:r>
        <w:rPr>
          <w:rFonts w:ascii="Times New Roman" w:hAnsi="Times New Roman"/>
          <w:sz w:val="22"/>
          <w:szCs w:val="22"/>
        </w:rPr>
        <w:t xml:space="preserve">The Black Sea research is an initiative of the European Union and UNDP, carried out in cooperation with the government agencies and research institutions of Georgia and Ukraine.  The Black Sea Surveys </w:t>
      </w:r>
      <w:r w:rsidRPr="002D6AD4">
        <w:rPr>
          <w:rFonts w:ascii="Times New Roman" w:hAnsi="Times New Roman"/>
          <w:sz w:val="22"/>
          <w:szCs w:val="22"/>
        </w:rPr>
        <w:t>include territorial waters of Georgia</w:t>
      </w:r>
      <w:r>
        <w:rPr>
          <w:rFonts w:ascii="Times New Roman" w:hAnsi="Times New Roman"/>
          <w:sz w:val="22"/>
          <w:szCs w:val="22"/>
        </w:rPr>
        <w:t xml:space="preserve"> </w:t>
      </w:r>
      <w:r w:rsidRPr="002D6AD4">
        <w:rPr>
          <w:rFonts w:ascii="Times New Roman" w:hAnsi="Times New Roman"/>
          <w:sz w:val="22"/>
          <w:szCs w:val="22"/>
        </w:rPr>
        <w:t xml:space="preserve">and Ukraine </w:t>
      </w:r>
      <w:r>
        <w:rPr>
          <w:rFonts w:ascii="Times New Roman" w:hAnsi="Times New Roman"/>
          <w:sz w:val="22"/>
          <w:szCs w:val="22"/>
        </w:rPr>
        <w:t xml:space="preserve">and are being undertaken by a team of researchers from both countries and five EU member-states. </w:t>
      </w:r>
    </w:p>
    <w:p w:rsidR="00B871DB" w:rsidRDefault="00B871DB" w:rsidP="00B871DB">
      <w:pPr>
        <w:pStyle w:val="ListParagraph"/>
        <w:ind w:left="0"/>
        <w:jc w:val="both"/>
        <w:rPr>
          <w:rFonts w:ascii="Times New Roman" w:hAnsi="Times New Roman"/>
          <w:i/>
          <w:sz w:val="22"/>
          <w:szCs w:val="22"/>
        </w:rPr>
      </w:pPr>
    </w:p>
    <w:p w:rsidR="00B871DB" w:rsidRDefault="00B871DB" w:rsidP="00B871DB">
      <w:pPr>
        <w:pStyle w:val="ListParagraph"/>
        <w:ind w:left="0"/>
        <w:jc w:val="both"/>
        <w:rPr>
          <w:rFonts w:ascii="Times New Roman" w:hAnsi="Times New Roman"/>
          <w:sz w:val="22"/>
          <w:szCs w:val="22"/>
        </w:rPr>
      </w:pPr>
      <w:r w:rsidRPr="002D6AD4">
        <w:rPr>
          <w:rFonts w:ascii="Times New Roman" w:hAnsi="Times New Roman"/>
          <w:sz w:val="22"/>
          <w:szCs w:val="22"/>
        </w:rPr>
        <w:t xml:space="preserve">The surveys are the </w:t>
      </w:r>
      <w:r w:rsidRPr="002D6AD4">
        <w:rPr>
          <w:rFonts w:ascii="Times New Roman" w:hAnsi="Times New Roman"/>
          <w:b/>
          <w:sz w:val="22"/>
          <w:szCs w:val="22"/>
        </w:rPr>
        <w:t xml:space="preserve">first </w:t>
      </w:r>
      <w:r w:rsidRPr="002D6AD4">
        <w:rPr>
          <w:rFonts w:ascii="Times New Roman" w:hAnsi="Times New Roman"/>
          <w:sz w:val="22"/>
          <w:szCs w:val="22"/>
        </w:rPr>
        <w:t xml:space="preserve">deep open Black Sea </w:t>
      </w:r>
      <w:r>
        <w:rPr>
          <w:rFonts w:ascii="Times New Roman" w:hAnsi="Times New Roman"/>
          <w:sz w:val="22"/>
          <w:szCs w:val="22"/>
        </w:rPr>
        <w:t>research</w:t>
      </w:r>
      <w:r w:rsidRPr="002D6AD4">
        <w:rPr>
          <w:rFonts w:ascii="Times New Roman" w:hAnsi="Times New Roman"/>
          <w:sz w:val="22"/>
          <w:szCs w:val="22"/>
        </w:rPr>
        <w:t xml:space="preserve"> in the territorial waters of Georgia and Ukraine</w:t>
      </w:r>
      <w:r>
        <w:rPr>
          <w:rFonts w:ascii="Times New Roman" w:hAnsi="Times New Roman"/>
          <w:sz w:val="22"/>
          <w:szCs w:val="22"/>
        </w:rPr>
        <w:t>:</w:t>
      </w:r>
      <w:r w:rsidRPr="002D6AD4">
        <w:rPr>
          <w:rFonts w:ascii="Times New Roman" w:hAnsi="Times New Roman"/>
          <w:sz w:val="22"/>
          <w:szCs w:val="22"/>
        </w:rPr>
        <w:t xml:space="preserve"> </w:t>
      </w:r>
    </w:p>
    <w:p w:rsidR="00B871DB" w:rsidRDefault="00B871DB" w:rsidP="00B871DB">
      <w:pPr>
        <w:pStyle w:val="ListParagraph"/>
        <w:numPr>
          <w:ilvl w:val="0"/>
          <w:numId w:val="15"/>
        </w:numPr>
        <w:jc w:val="both"/>
        <w:rPr>
          <w:rFonts w:ascii="Times New Roman" w:hAnsi="Times New Roman"/>
          <w:sz w:val="22"/>
          <w:szCs w:val="22"/>
        </w:rPr>
      </w:pPr>
      <w:r>
        <w:rPr>
          <w:rFonts w:ascii="Times New Roman" w:hAnsi="Times New Roman"/>
          <w:b/>
          <w:sz w:val="22"/>
          <w:szCs w:val="22"/>
        </w:rPr>
        <w:t>F</w:t>
      </w:r>
      <w:r w:rsidRPr="002D6AD4">
        <w:rPr>
          <w:rFonts w:ascii="Times New Roman" w:hAnsi="Times New Roman"/>
          <w:b/>
          <w:sz w:val="22"/>
          <w:szCs w:val="22"/>
        </w:rPr>
        <w:t>or the first time</w:t>
      </w:r>
      <w:r w:rsidRPr="002D6AD4">
        <w:rPr>
          <w:rFonts w:ascii="Times New Roman" w:hAnsi="Times New Roman"/>
          <w:sz w:val="22"/>
          <w:szCs w:val="22"/>
        </w:rPr>
        <w:t xml:space="preserve"> the parameters for determination of the good environmental status of the Black Sea will be defined; </w:t>
      </w:r>
    </w:p>
    <w:p w:rsidR="00B871DB" w:rsidRDefault="00B871DB" w:rsidP="00B871DB">
      <w:pPr>
        <w:pStyle w:val="ListParagraph"/>
        <w:numPr>
          <w:ilvl w:val="0"/>
          <w:numId w:val="15"/>
        </w:numPr>
        <w:jc w:val="both"/>
        <w:rPr>
          <w:rFonts w:ascii="Times New Roman" w:hAnsi="Times New Roman"/>
          <w:b/>
          <w:sz w:val="22"/>
          <w:szCs w:val="22"/>
        </w:rPr>
      </w:pPr>
      <w:r>
        <w:rPr>
          <w:rFonts w:ascii="Times New Roman" w:hAnsi="Times New Roman"/>
          <w:b/>
          <w:sz w:val="22"/>
          <w:szCs w:val="22"/>
        </w:rPr>
        <w:t>F</w:t>
      </w:r>
      <w:r w:rsidRPr="002D6AD4">
        <w:rPr>
          <w:rFonts w:ascii="Times New Roman" w:hAnsi="Times New Roman"/>
          <w:b/>
          <w:sz w:val="22"/>
          <w:szCs w:val="22"/>
        </w:rPr>
        <w:t>or the first time</w:t>
      </w:r>
      <w:r w:rsidRPr="002D6AD4">
        <w:rPr>
          <w:rFonts w:ascii="Times New Roman" w:hAnsi="Times New Roman"/>
          <w:sz w:val="22"/>
          <w:szCs w:val="22"/>
        </w:rPr>
        <w:t xml:space="preserve"> the screening of emerging organic pollutants, large-scale study of marine litter</w:t>
      </w:r>
      <w:r>
        <w:rPr>
          <w:rFonts w:ascii="Times New Roman" w:hAnsi="Times New Roman"/>
          <w:sz w:val="22"/>
          <w:szCs w:val="22"/>
        </w:rPr>
        <w:t xml:space="preserve">, </w:t>
      </w:r>
      <w:r w:rsidRPr="002D6AD4">
        <w:rPr>
          <w:rFonts w:ascii="Times New Roman" w:hAnsi="Times New Roman"/>
          <w:sz w:val="22"/>
          <w:szCs w:val="22"/>
        </w:rPr>
        <w:t xml:space="preserve">photographic identity catalogue of dolphins’ populations will be performed; </w:t>
      </w:r>
    </w:p>
    <w:p w:rsidR="00B871DB" w:rsidRDefault="00B871DB" w:rsidP="00B871DB">
      <w:pPr>
        <w:pStyle w:val="ListParagraph"/>
        <w:numPr>
          <w:ilvl w:val="0"/>
          <w:numId w:val="15"/>
        </w:numPr>
        <w:jc w:val="both"/>
        <w:rPr>
          <w:rFonts w:ascii="Times New Roman" w:hAnsi="Times New Roman"/>
          <w:sz w:val="22"/>
          <w:szCs w:val="22"/>
        </w:rPr>
      </w:pPr>
      <w:r>
        <w:rPr>
          <w:rFonts w:ascii="Times New Roman" w:hAnsi="Times New Roman"/>
          <w:b/>
          <w:sz w:val="22"/>
          <w:szCs w:val="22"/>
        </w:rPr>
        <w:t>F</w:t>
      </w:r>
      <w:r w:rsidRPr="002D6AD4">
        <w:rPr>
          <w:rFonts w:ascii="Times New Roman" w:hAnsi="Times New Roman"/>
          <w:b/>
          <w:sz w:val="22"/>
          <w:szCs w:val="22"/>
        </w:rPr>
        <w:t>or the first time</w:t>
      </w:r>
      <w:r w:rsidRPr="002D6AD4">
        <w:rPr>
          <w:rFonts w:ascii="Times New Roman" w:hAnsi="Times New Roman"/>
          <w:sz w:val="22"/>
          <w:szCs w:val="22"/>
        </w:rPr>
        <w:t xml:space="preserve"> marine microbes will be identified by their DNA; </w:t>
      </w:r>
    </w:p>
    <w:p w:rsidR="00B871DB" w:rsidRDefault="00B871DB" w:rsidP="00B871DB">
      <w:pPr>
        <w:pStyle w:val="ListParagraph"/>
        <w:numPr>
          <w:ilvl w:val="0"/>
          <w:numId w:val="15"/>
        </w:numPr>
        <w:jc w:val="both"/>
        <w:rPr>
          <w:rFonts w:ascii="Times New Roman" w:hAnsi="Times New Roman"/>
          <w:sz w:val="22"/>
          <w:szCs w:val="22"/>
        </w:rPr>
      </w:pPr>
      <w:r>
        <w:rPr>
          <w:rFonts w:ascii="Times New Roman" w:hAnsi="Times New Roman"/>
          <w:b/>
          <w:sz w:val="22"/>
          <w:szCs w:val="22"/>
        </w:rPr>
        <w:t>F</w:t>
      </w:r>
      <w:r w:rsidRPr="002D6AD4">
        <w:rPr>
          <w:rFonts w:ascii="Times New Roman" w:hAnsi="Times New Roman"/>
          <w:b/>
          <w:sz w:val="22"/>
          <w:szCs w:val="22"/>
        </w:rPr>
        <w:t xml:space="preserve">irst </w:t>
      </w:r>
      <w:r w:rsidRPr="002D6AD4">
        <w:rPr>
          <w:rFonts w:ascii="Times New Roman" w:hAnsi="Times New Roman"/>
          <w:sz w:val="22"/>
          <w:szCs w:val="22"/>
        </w:rPr>
        <w:t xml:space="preserve">in </w:t>
      </w:r>
      <w:r w:rsidR="00722291">
        <w:rPr>
          <w:rFonts w:ascii="Times New Roman" w:hAnsi="Times New Roman"/>
          <w:sz w:val="22"/>
          <w:szCs w:val="22"/>
        </w:rPr>
        <w:t>21st</w:t>
      </w:r>
      <w:r w:rsidRPr="002D6AD4">
        <w:rPr>
          <w:rFonts w:ascii="Times New Roman" w:hAnsi="Times New Roman"/>
          <w:sz w:val="22"/>
          <w:szCs w:val="22"/>
        </w:rPr>
        <w:t xml:space="preserve"> century study of the life in hydrogen sulphide layers; </w:t>
      </w:r>
    </w:p>
    <w:p w:rsidR="00B871DB" w:rsidRPr="002D6AD4" w:rsidRDefault="00B871DB" w:rsidP="00B871DB">
      <w:pPr>
        <w:pStyle w:val="ListParagraph"/>
        <w:numPr>
          <w:ilvl w:val="0"/>
          <w:numId w:val="15"/>
        </w:numPr>
        <w:jc w:val="both"/>
        <w:rPr>
          <w:rFonts w:ascii="Times New Roman" w:hAnsi="Times New Roman"/>
          <w:sz w:val="22"/>
          <w:szCs w:val="22"/>
        </w:rPr>
      </w:pPr>
      <w:r>
        <w:rPr>
          <w:rFonts w:ascii="Times New Roman" w:hAnsi="Times New Roman"/>
          <w:b/>
          <w:sz w:val="22"/>
          <w:szCs w:val="22"/>
        </w:rPr>
        <w:t>F</w:t>
      </w:r>
      <w:r w:rsidRPr="002D6AD4">
        <w:rPr>
          <w:rFonts w:ascii="Times New Roman" w:hAnsi="Times New Roman"/>
          <w:b/>
          <w:sz w:val="22"/>
          <w:szCs w:val="22"/>
        </w:rPr>
        <w:t>irst</w:t>
      </w:r>
      <w:r w:rsidRPr="002D6AD4">
        <w:rPr>
          <w:rFonts w:ascii="Times New Roman" w:hAnsi="Times New Roman"/>
          <w:sz w:val="22"/>
          <w:szCs w:val="22"/>
        </w:rPr>
        <w:t xml:space="preserve"> determination of the status of the sea by the algae species. </w:t>
      </w:r>
    </w:p>
    <w:p w:rsidR="00B871DB" w:rsidRDefault="00B871DB" w:rsidP="00B871DB">
      <w:pPr>
        <w:autoSpaceDN w:val="0"/>
        <w:jc w:val="both"/>
        <w:rPr>
          <w:rFonts w:ascii="Times New Roman" w:hAnsi="Times New Roman"/>
          <w:sz w:val="22"/>
          <w:szCs w:val="22"/>
          <w:highlight w:val="yellow"/>
        </w:rPr>
      </w:pPr>
    </w:p>
    <w:p w:rsidR="00B871DB" w:rsidRPr="002D6AD4" w:rsidRDefault="00B871DB" w:rsidP="00B871DB">
      <w:pPr>
        <w:autoSpaceDN w:val="0"/>
        <w:jc w:val="both"/>
        <w:rPr>
          <w:rFonts w:ascii="Times New Roman" w:hAnsi="Times New Roman"/>
          <w:sz w:val="22"/>
          <w:szCs w:val="22"/>
        </w:rPr>
      </w:pPr>
      <w:r w:rsidRPr="002D6AD4">
        <w:rPr>
          <w:rFonts w:ascii="Times New Roman" w:hAnsi="Times New Roman"/>
          <w:sz w:val="22"/>
          <w:szCs w:val="22"/>
        </w:rPr>
        <w:t xml:space="preserve">The surveys contribute to the implementation of EU-Georgia Association Agreement in the field of environment, addressing namely the EU Marine Strategy Framework Directive in part of the initial assessment of marine waters and the EU Water Framework Directive in part of the status assessment of the coastal zones. </w:t>
      </w:r>
    </w:p>
    <w:p w:rsidR="00B871DB" w:rsidRDefault="00B871DB" w:rsidP="00B871DB">
      <w:pPr>
        <w:jc w:val="both"/>
        <w:rPr>
          <w:rFonts w:ascii="Times New Roman" w:hAnsi="Times New Roman"/>
          <w:bCs/>
          <w:sz w:val="22"/>
          <w:szCs w:val="22"/>
        </w:rPr>
      </w:pPr>
    </w:p>
    <w:p w:rsidR="00B871DB" w:rsidRDefault="00B871DB" w:rsidP="00B871DB">
      <w:pPr>
        <w:jc w:val="both"/>
        <w:rPr>
          <w:rFonts w:ascii="Times New Roman" w:hAnsi="Times New Roman"/>
          <w:sz w:val="22"/>
          <w:szCs w:val="22"/>
        </w:rPr>
      </w:pPr>
      <w:r w:rsidRPr="002D6AD4">
        <w:rPr>
          <w:rFonts w:ascii="Times New Roman" w:hAnsi="Times New Roman"/>
          <w:bCs/>
          <w:sz w:val="22"/>
          <w:szCs w:val="22"/>
        </w:rPr>
        <w:t>The Joint Black Sea surveys are conducted within the framework of the project ‘Improving Environmental Monitoring in the Black Sea” (EMBLAS) co-financed by the European Commission (EC) and UNDP.</w:t>
      </w:r>
      <w:r w:rsidRPr="002D6AD4">
        <w:rPr>
          <w:rFonts w:ascii="Times New Roman" w:hAnsi="Times New Roman"/>
          <w:sz w:val="22"/>
          <w:szCs w:val="22"/>
        </w:rPr>
        <w:t xml:space="preserve"> </w:t>
      </w:r>
    </w:p>
    <w:p w:rsidR="00B871DB" w:rsidRDefault="00B871DB" w:rsidP="00B871DB">
      <w:pPr>
        <w:jc w:val="both"/>
        <w:rPr>
          <w:rFonts w:ascii="Times New Roman" w:hAnsi="Times New Roman"/>
          <w:sz w:val="22"/>
          <w:szCs w:val="22"/>
        </w:rPr>
      </w:pPr>
    </w:p>
    <w:p w:rsidR="00B871DB" w:rsidRDefault="00B871DB" w:rsidP="00B871DB">
      <w:pPr>
        <w:jc w:val="both"/>
        <w:rPr>
          <w:rFonts w:ascii="Times New Roman" w:hAnsi="Times New Roman"/>
          <w:sz w:val="22"/>
          <w:szCs w:val="22"/>
        </w:rPr>
      </w:pPr>
      <w:r w:rsidRPr="00AE0F46">
        <w:rPr>
          <w:rFonts w:ascii="Times New Roman" w:hAnsi="Times New Roman"/>
          <w:b/>
          <w:sz w:val="22"/>
          <w:szCs w:val="22"/>
        </w:rPr>
        <w:t>More information</w:t>
      </w:r>
      <w:r w:rsidRPr="002D6AD4">
        <w:rPr>
          <w:rFonts w:ascii="Times New Roman" w:hAnsi="Times New Roman"/>
          <w:sz w:val="22"/>
          <w:szCs w:val="22"/>
        </w:rPr>
        <w:t xml:space="preserve"> is </w:t>
      </w:r>
      <w:r>
        <w:rPr>
          <w:rFonts w:ascii="Times New Roman" w:hAnsi="Times New Roman"/>
          <w:sz w:val="22"/>
          <w:szCs w:val="22"/>
        </w:rPr>
        <w:t>available</w:t>
      </w:r>
      <w:r w:rsidRPr="002D6AD4">
        <w:rPr>
          <w:rFonts w:ascii="Times New Roman" w:hAnsi="Times New Roman"/>
          <w:sz w:val="22"/>
          <w:szCs w:val="22"/>
        </w:rPr>
        <w:t xml:space="preserve"> at </w:t>
      </w:r>
      <w:hyperlink r:id="rId11" w:history="1">
        <w:r w:rsidRPr="009713A5">
          <w:rPr>
            <w:rStyle w:val="Hyperlink"/>
            <w:rFonts w:ascii="Times New Roman" w:hAnsi="Times New Roman"/>
            <w:sz w:val="22"/>
            <w:szCs w:val="22"/>
          </w:rPr>
          <w:t>http://emblasproject.org</w:t>
        </w:r>
      </w:hyperlink>
      <w:r>
        <w:rPr>
          <w:rFonts w:ascii="Times New Roman" w:hAnsi="Times New Roman"/>
          <w:sz w:val="22"/>
          <w:szCs w:val="22"/>
        </w:rPr>
        <w:t xml:space="preserve"> </w:t>
      </w:r>
      <w:r w:rsidRPr="00926F12">
        <w:rPr>
          <w:rFonts w:ascii="Times New Roman" w:hAnsi="Times New Roman"/>
          <w:sz w:val="22"/>
          <w:szCs w:val="22"/>
        </w:rPr>
        <w:t>and Facebook</w:t>
      </w:r>
      <w:r>
        <w:rPr>
          <w:rFonts w:ascii="Times New Roman" w:hAnsi="Times New Roman"/>
          <w:sz w:val="22"/>
          <w:szCs w:val="22"/>
        </w:rPr>
        <w:t xml:space="preserve">: </w:t>
      </w:r>
      <w:hyperlink r:id="rId12" w:history="1">
        <w:r w:rsidRPr="002D6AD4">
          <w:rPr>
            <w:rStyle w:val="Hyperlink"/>
            <w:rFonts w:ascii="Times New Roman" w:hAnsi="Times New Roman"/>
            <w:sz w:val="22"/>
            <w:szCs w:val="22"/>
          </w:rPr>
          <w:t>www.facebook.com/UNDPGeorgia</w:t>
        </w:r>
      </w:hyperlink>
      <w:r w:rsidRPr="002D6AD4">
        <w:rPr>
          <w:rFonts w:ascii="Times New Roman" w:hAnsi="Times New Roman"/>
          <w:sz w:val="22"/>
          <w:szCs w:val="22"/>
        </w:rPr>
        <w:t xml:space="preserve"> </w:t>
      </w:r>
      <w:r>
        <w:rPr>
          <w:rFonts w:ascii="Times New Roman" w:hAnsi="Times New Roman"/>
          <w:sz w:val="22"/>
          <w:szCs w:val="22"/>
        </w:rPr>
        <w:t xml:space="preserve">and </w:t>
      </w:r>
      <w:hyperlink r:id="rId13" w:history="1">
        <w:r w:rsidRPr="0057288D">
          <w:rPr>
            <w:rStyle w:val="Hyperlink"/>
            <w:rFonts w:ascii="Times New Roman" w:hAnsi="Times New Roman"/>
            <w:sz w:val="20"/>
            <w:szCs w:val="20"/>
            <w:lang w:val="ka-GE"/>
          </w:rPr>
          <w:t>https://www.facebook.com/UNDPUkraine</w:t>
        </w:r>
      </w:hyperlink>
    </w:p>
    <w:p w:rsidR="00B871DB" w:rsidRDefault="00B871DB" w:rsidP="002D6AD4">
      <w:pPr>
        <w:jc w:val="both"/>
        <w:rPr>
          <w:rFonts w:ascii="Times New Roman" w:hAnsi="Times New Roman"/>
          <w:sz w:val="22"/>
          <w:szCs w:val="22"/>
        </w:rPr>
      </w:pPr>
    </w:p>
    <w:p w:rsidR="00E55DBD" w:rsidRDefault="00E55DBD" w:rsidP="00E57CAC">
      <w:pPr>
        <w:jc w:val="both"/>
        <w:rPr>
          <w:rFonts w:ascii="Times New Roman" w:hAnsi="Times New Roman"/>
          <w:sz w:val="22"/>
          <w:szCs w:val="22"/>
        </w:rPr>
      </w:pPr>
      <w:r w:rsidRPr="00E55DBD">
        <w:rPr>
          <w:rFonts w:ascii="Times New Roman" w:hAnsi="Times New Roman"/>
          <w:b/>
          <w:sz w:val="22"/>
          <w:szCs w:val="22"/>
        </w:rPr>
        <w:t>Media contact</w:t>
      </w:r>
      <w:r>
        <w:rPr>
          <w:rFonts w:ascii="Times New Roman" w:hAnsi="Times New Roman"/>
          <w:sz w:val="22"/>
          <w:szCs w:val="22"/>
        </w:rPr>
        <w:t>:</w:t>
      </w:r>
    </w:p>
    <w:p w:rsidR="00E55DBD" w:rsidRDefault="00E55DBD" w:rsidP="00E57CAC">
      <w:pPr>
        <w:jc w:val="both"/>
        <w:rPr>
          <w:rFonts w:ascii="Times New Roman" w:hAnsi="Times New Roman"/>
          <w:sz w:val="22"/>
          <w:szCs w:val="22"/>
        </w:rPr>
      </w:pPr>
      <w:proofErr w:type="spellStart"/>
      <w:r>
        <w:rPr>
          <w:rFonts w:ascii="Times New Roman" w:hAnsi="Times New Roman"/>
          <w:sz w:val="22"/>
          <w:szCs w:val="22"/>
        </w:rPr>
        <w:t>Olena</w:t>
      </w:r>
      <w:proofErr w:type="spellEnd"/>
      <w:r>
        <w:rPr>
          <w:rFonts w:ascii="Times New Roman" w:hAnsi="Times New Roman"/>
          <w:sz w:val="22"/>
          <w:szCs w:val="22"/>
        </w:rPr>
        <w:t xml:space="preserve"> </w:t>
      </w:r>
      <w:proofErr w:type="spellStart"/>
      <w:r>
        <w:rPr>
          <w:rFonts w:ascii="Times New Roman" w:hAnsi="Times New Roman"/>
          <w:sz w:val="22"/>
          <w:szCs w:val="22"/>
        </w:rPr>
        <w:t>Marushevska</w:t>
      </w:r>
      <w:proofErr w:type="spellEnd"/>
      <w:r>
        <w:rPr>
          <w:rFonts w:ascii="Times New Roman" w:hAnsi="Times New Roman"/>
          <w:sz w:val="22"/>
          <w:szCs w:val="22"/>
        </w:rPr>
        <w:t xml:space="preserve">, EMBLAS project, </w:t>
      </w:r>
      <w:hyperlink r:id="rId14" w:history="1">
        <w:r w:rsidRPr="009713A5">
          <w:rPr>
            <w:rStyle w:val="Hyperlink"/>
            <w:rFonts w:ascii="Times New Roman" w:hAnsi="Times New Roman"/>
            <w:sz w:val="22"/>
            <w:szCs w:val="22"/>
          </w:rPr>
          <w:t>bluerivers.ukraine@gmail.com</w:t>
        </w:r>
      </w:hyperlink>
      <w:r>
        <w:rPr>
          <w:rFonts w:ascii="Times New Roman" w:hAnsi="Times New Roman"/>
          <w:sz w:val="22"/>
          <w:szCs w:val="22"/>
        </w:rPr>
        <w:t xml:space="preserve"> </w:t>
      </w:r>
    </w:p>
    <w:p w:rsidR="00A976C5" w:rsidRDefault="00A976C5" w:rsidP="00E57CAC">
      <w:pPr>
        <w:jc w:val="both"/>
        <w:rPr>
          <w:rFonts w:ascii="Times New Roman" w:hAnsi="Times New Roman"/>
          <w:sz w:val="22"/>
          <w:szCs w:val="22"/>
        </w:rPr>
      </w:pPr>
      <w:r>
        <w:rPr>
          <w:rFonts w:ascii="Times New Roman" w:hAnsi="Times New Roman"/>
          <w:sz w:val="22"/>
          <w:szCs w:val="22"/>
        </w:rPr>
        <w:t xml:space="preserve">Tea Shatirishvili, </w:t>
      </w:r>
      <w:r w:rsidRPr="002D6AD4">
        <w:rPr>
          <w:rFonts w:ascii="Times New Roman" w:hAnsi="Times New Roman"/>
          <w:sz w:val="22"/>
          <w:szCs w:val="22"/>
        </w:rPr>
        <w:t>National Environment Agency (NEA)</w:t>
      </w:r>
      <w:r>
        <w:rPr>
          <w:rFonts w:ascii="Times New Roman" w:hAnsi="Times New Roman"/>
          <w:sz w:val="22"/>
          <w:szCs w:val="22"/>
        </w:rPr>
        <w:t xml:space="preserve">, </w:t>
      </w:r>
      <w:hyperlink r:id="rId15" w:history="1">
        <w:r w:rsidRPr="009713A5">
          <w:rPr>
            <w:rStyle w:val="Hyperlink"/>
            <w:rFonts w:ascii="Times New Roman" w:hAnsi="Times New Roman"/>
            <w:sz w:val="22"/>
            <w:szCs w:val="22"/>
          </w:rPr>
          <w:t>teashatirishvili1@gmail.com</w:t>
        </w:r>
      </w:hyperlink>
      <w:r>
        <w:rPr>
          <w:rFonts w:ascii="Times New Roman" w:hAnsi="Times New Roman"/>
          <w:sz w:val="22"/>
          <w:szCs w:val="22"/>
        </w:rPr>
        <w:t xml:space="preserve">, +995 577 151541 </w:t>
      </w:r>
      <w:r w:rsidRPr="002D6AD4">
        <w:rPr>
          <w:rFonts w:ascii="Times New Roman" w:hAnsi="Times New Roman"/>
          <w:sz w:val="22"/>
          <w:szCs w:val="22"/>
        </w:rPr>
        <w:t xml:space="preserve">   </w:t>
      </w:r>
    </w:p>
    <w:p w:rsidR="00E55DBD" w:rsidRDefault="00E55DBD" w:rsidP="00E57CAC">
      <w:pPr>
        <w:jc w:val="both"/>
        <w:rPr>
          <w:rFonts w:ascii="Times New Roman" w:hAnsi="Times New Roman"/>
          <w:sz w:val="22"/>
          <w:szCs w:val="22"/>
        </w:rPr>
      </w:pPr>
      <w:r>
        <w:rPr>
          <w:rFonts w:ascii="Times New Roman" w:hAnsi="Times New Roman"/>
          <w:sz w:val="22"/>
          <w:szCs w:val="22"/>
        </w:rPr>
        <w:t xml:space="preserve">Sophie Tchitchinadze, UNDP in Georgia, </w:t>
      </w:r>
      <w:hyperlink r:id="rId16" w:history="1">
        <w:r w:rsidR="002C13B8" w:rsidRPr="002B6AC0">
          <w:rPr>
            <w:rStyle w:val="Hyperlink"/>
            <w:rFonts w:ascii="Times New Roman" w:hAnsi="Times New Roman"/>
            <w:sz w:val="22"/>
            <w:szCs w:val="22"/>
          </w:rPr>
          <w:t>sophie.tchitchinadze@undp.org</w:t>
        </w:r>
      </w:hyperlink>
      <w:r>
        <w:rPr>
          <w:rFonts w:ascii="Times New Roman" w:hAnsi="Times New Roman"/>
          <w:sz w:val="22"/>
          <w:szCs w:val="22"/>
        </w:rPr>
        <w:t>, +995 599 196907</w:t>
      </w:r>
    </w:p>
    <w:p w:rsidR="003E1F7D" w:rsidRPr="002D6AD4" w:rsidRDefault="003E1F7D" w:rsidP="00E57CAC">
      <w:pPr>
        <w:jc w:val="both"/>
        <w:rPr>
          <w:rFonts w:ascii="Times New Roman" w:eastAsia="Times New Roman" w:hAnsi="Times New Roman"/>
          <w:sz w:val="22"/>
          <w:szCs w:val="22"/>
        </w:rPr>
      </w:pPr>
    </w:p>
    <w:sectPr w:rsidR="003E1F7D" w:rsidRPr="002D6AD4" w:rsidSect="00582EB9">
      <w:pgSz w:w="12240" w:h="15840"/>
      <w:pgMar w:top="993"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00001A87" w:usb1="00000000" w:usb2="00000000" w:usb3="00000000" w:csb0="000000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9"/>
        </w:tabs>
        <w:ind w:left="349" w:firstLine="360"/>
      </w:pPr>
      <w:rPr>
        <w:rFonts w:ascii="Lucida Grande" w:eastAsia="ヒラギノ角ゴ Pro W3" w:hAnsi="Symbol" w:hint="default"/>
        <w:position w:val="0"/>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Lucida Grande"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Lucida Grande"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1" w15:restartNumberingAfterBreak="0">
    <w:nsid w:val="0D8B30E6"/>
    <w:multiLevelType w:val="hybridMultilevel"/>
    <w:tmpl w:val="33220774"/>
    <w:lvl w:ilvl="0" w:tplc="6D1647B6">
      <w:start w:val="1"/>
      <w:numFmt w:val="bullet"/>
      <w:lvlText w:val="•"/>
      <w:lvlJc w:val="left"/>
      <w:pPr>
        <w:tabs>
          <w:tab w:val="num" w:pos="720"/>
        </w:tabs>
        <w:ind w:left="720" w:hanging="360"/>
      </w:pPr>
      <w:rPr>
        <w:rFonts w:ascii="Arial" w:hAnsi="Arial" w:hint="default"/>
      </w:rPr>
    </w:lvl>
    <w:lvl w:ilvl="1" w:tplc="9DA099DE" w:tentative="1">
      <w:start w:val="1"/>
      <w:numFmt w:val="bullet"/>
      <w:lvlText w:val="•"/>
      <w:lvlJc w:val="left"/>
      <w:pPr>
        <w:tabs>
          <w:tab w:val="num" w:pos="1440"/>
        </w:tabs>
        <w:ind w:left="1440" w:hanging="360"/>
      </w:pPr>
      <w:rPr>
        <w:rFonts w:ascii="Arial" w:hAnsi="Arial" w:hint="default"/>
      </w:rPr>
    </w:lvl>
    <w:lvl w:ilvl="2" w:tplc="73E824F0" w:tentative="1">
      <w:start w:val="1"/>
      <w:numFmt w:val="bullet"/>
      <w:lvlText w:val="•"/>
      <w:lvlJc w:val="left"/>
      <w:pPr>
        <w:tabs>
          <w:tab w:val="num" w:pos="2160"/>
        </w:tabs>
        <w:ind w:left="2160" w:hanging="360"/>
      </w:pPr>
      <w:rPr>
        <w:rFonts w:ascii="Arial" w:hAnsi="Arial" w:hint="default"/>
      </w:rPr>
    </w:lvl>
    <w:lvl w:ilvl="3" w:tplc="53929202" w:tentative="1">
      <w:start w:val="1"/>
      <w:numFmt w:val="bullet"/>
      <w:lvlText w:val="•"/>
      <w:lvlJc w:val="left"/>
      <w:pPr>
        <w:tabs>
          <w:tab w:val="num" w:pos="2880"/>
        </w:tabs>
        <w:ind w:left="2880" w:hanging="360"/>
      </w:pPr>
      <w:rPr>
        <w:rFonts w:ascii="Arial" w:hAnsi="Arial" w:hint="default"/>
      </w:rPr>
    </w:lvl>
    <w:lvl w:ilvl="4" w:tplc="C80E7B32" w:tentative="1">
      <w:start w:val="1"/>
      <w:numFmt w:val="bullet"/>
      <w:lvlText w:val="•"/>
      <w:lvlJc w:val="left"/>
      <w:pPr>
        <w:tabs>
          <w:tab w:val="num" w:pos="3600"/>
        </w:tabs>
        <w:ind w:left="3600" w:hanging="360"/>
      </w:pPr>
      <w:rPr>
        <w:rFonts w:ascii="Arial" w:hAnsi="Arial" w:hint="default"/>
      </w:rPr>
    </w:lvl>
    <w:lvl w:ilvl="5" w:tplc="897278EE" w:tentative="1">
      <w:start w:val="1"/>
      <w:numFmt w:val="bullet"/>
      <w:lvlText w:val="•"/>
      <w:lvlJc w:val="left"/>
      <w:pPr>
        <w:tabs>
          <w:tab w:val="num" w:pos="4320"/>
        </w:tabs>
        <w:ind w:left="4320" w:hanging="360"/>
      </w:pPr>
      <w:rPr>
        <w:rFonts w:ascii="Arial" w:hAnsi="Arial" w:hint="default"/>
      </w:rPr>
    </w:lvl>
    <w:lvl w:ilvl="6" w:tplc="AE404E5A" w:tentative="1">
      <w:start w:val="1"/>
      <w:numFmt w:val="bullet"/>
      <w:lvlText w:val="•"/>
      <w:lvlJc w:val="left"/>
      <w:pPr>
        <w:tabs>
          <w:tab w:val="num" w:pos="5040"/>
        </w:tabs>
        <w:ind w:left="5040" w:hanging="360"/>
      </w:pPr>
      <w:rPr>
        <w:rFonts w:ascii="Arial" w:hAnsi="Arial" w:hint="default"/>
      </w:rPr>
    </w:lvl>
    <w:lvl w:ilvl="7" w:tplc="5658CF48" w:tentative="1">
      <w:start w:val="1"/>
      <w:numFmt w:val="bullet"/>
      <w:lvlText w:val="•"/>
      <w:lvlJc w:val="left"/>
      <w:pPr>
        <w:tabs>
          <w:tab w:val="num" w:pos="5760"/>
        </w:tabs>
        <w:ind w:left="5760" w:hanging="360"/>
      </w:pPr>
      <w:rPr>
        <w:rFonts w:ascii="Arial" w:hAnsi="Arial" w:hint="default"/>
      </w:rPr>
    </w:lvl>
    <w:lvl w:ilvl="8" w:tplc="95EE47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BB784F"/>
    <w:multiLevelType w:val="hybridMultilevel"/>
    <w:tmpl w:val="776876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B327CA"/>
    <w:multiLevelType w:val="hybridMultilevel"/>
    <w:tmpl w:val="CFB263E8"/>
    <w:lvl w:ilvl="0" w:tplc="439062E2">
      <w:numFmt w:val="bullet"/>
      <w:lvlText w:val="-"/>
      <w:lvlJc w:val="left"/>
      <w:pPr>
        <w:ind w:left="720" w:hanging="360"/>
      </w:pPr>
      <w:rPr>
        <w:rFonts w:ascii="Calibri" w:eastAsia="ヒラギノ角ゴ Pro W3"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AF2A73"/>
    <w:multiLevelType w:val="hybridMultilevel"/>
    <w:tmpl w:val="F03A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F5E27"/>
    <w:multiLevelType w:val="hybridMultilevel"/>
    <w:tmpl w:val="A9B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B1058"/>
    <w:multiLevelType w:val="hybridMultilevel"/>
    <w:tmpl w:val="7B5A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868BD"/>
    <w:multiLevelType w:val="hybridMultilevel"/>
    <w:tmpl w:val="F426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44C84"/>
    <w:multiLevelType w:val="hybridMultilevel"/>
    <w:tmpl w:val="13B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9391F"/>
    <w:multiLevelType w:val="hybridMultilevel"/>
    <w:tmpl w:val="481E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775B0B"/>
    <w:multiLevelType w:val="hybridMultilevel"/>
    <w:tmpl w:val="F6A23834"/>
    <w:lvl w:ilvl="0" w:tplc="8C028DAC">
      <w:start w:val="1"/>
      <w:numFmt w:val="bullet"/>
      <w:lvlText w:val="•"/>
      <w:lvlJc w:val="left"/>
      <w:pPr>
        <w:tabs>
          <w:tab w:val="num" w:pos="720"/>
        </w:tabs>
        <w:ind w:left="720" w:hanging="360"/>
      </w:pPr>
      <w:rPr>
        <w:rFonts w:ascii="Arial" w:hAnsi="Arial" w:hint="default"/>
      </w:rPr>
    </w:lvl>
    <w:lvl w:ilvl="1" w:tplc="9A0C60A0" w:tentative="1">
      <w:start w:val="1"/>
      <w:numFmt w:val="bullet"/>
      <w:lvlText w:val="•"/>
      <w:lvlJc w:val="left"/>
      <w:pPr>
        <w:tabs>
          <w:tab w:val="num" w:pos="1440"/>
        </w:tabs>
        <w:ind w:left="1440" w:hanging="360"/>
      </w:pPr>
      <w:rPr>
        <w:rFonts w:ascii="Arial" w:hAnsi="Arial" w:hint="default"/>
      </w:rPr>
    </w:lvl>
    <w:lvl w:ilvl="2" w:tplc="51E2AFAA" w:tentative="1">
      <w:start w:val="1"/>
      <w:numFmt w:val="bullet"/>
      <w:lvlText w:val="•"/>
      <w:lvlJc w:val="left"/>
      <w:pPr>
        <w:tabs>
          <w:tab w:val="num" w:pos="2160"/>
        </w:tabs>
        <w:ind w:left="2160" w:hanging="360"/>
      </w:pPr>
      <w:rPr>
        <w:rFonts w:ascii="Arial" w:hAnsi="Arial" w:hint="default"/>
      </w:rPr>
    </w:lvl>
    <w:lvl w:ilvl="3" w:tplc="A6D0225E" w:tentative="1">
      <w:start w:val="1"/>
      <w:numFmt w:val="bullet"/>
      <w:lvlText w:val="•"/>
      <w:lvlJc w:val="left"/>
      <w:pPr>
        <w:tabs>
          <w:tab w:val="num" w:pos="2880"/>
        </w:tabs>
        <w:ind w:left="2880" w:hanging="360"/>
      </w:pPr>
      <w:rPr>
        <w:rFonts w:ascii="Arial" w:hAnsi="Arial" w:hint="default"/>
      </w:rPr>
    </w:lvl>
    <w:lvl w:ilvl="4" w:tplc="C4D0F48E" w:tentative="1">
      <w:start w:val="1"/>
      <w:numFmt w:val="bullet"/>
      <w:lvlText w:val="•"/>
      <w:lvlJc w:val="left"/>
      <w:pPr>
        <w:tabs>
          <w:tab w:val="num" w:pos="3600"/>
        </w:tabs>
        <w:ind w:left="3600" w:hanging="360"/>
      </w:pPr>
      <w:rPr>
        <w:rFonts w:ascii="Arial" w:hAnsi="Arial" w:hint="default"/>
      </w:rPr>
    </w:lvl>
    <w:lvl w:ilvl="5" w:tplc="B240EE00" w:tentative="1">
      <w:start w:val="1"/>
      <w:numFmt w:val="bullet"/>
      <w:lvlText w:val="•"/>
      <w:lvlJc w:val="left"/>
      <w:pPr>
        <w:tabs>
          <w:tab w:val="num" w:pos="4320"/>
        </w:tabs>
        <w:ind w:left="4320" w:hanging="360"/>
      </w:pPr>
      <w:rPr>
        <w:rFonts w:ascii="Arial" w:hAnsi="Arial" w:hint="default"/>
      </w:rPr>
    </w:lvl>
    <w:lvl w:ilvl="6" w:tplc="15B880A8" w:tentative="1">
      <w:start w:val="1"/>
      <w:numFmt w:val="bullet"/>
      <w:lvlText w:val="•"/>
      <w:lvlJc w:val="left"/>
      <w:pPr>
        <w:tabs>
          <w:tab w:val="num" w:pos="5040"/>
        </w:tabs>
        <w:ind w:left="5040" w:hanging="360"/>
      </w:pPr>
      <w:rPr>
        <w:rFonts w:ascii="Arial" w:hAnsi="Arial" w:hint="default"/>
      </w:rPr>
    </w:lvl>
    <w:lvl w:ilvl="7" w:tplc="1C622D0E" w:tentative="1">
      <w:start w:val="1"/>
      <w:numFmt w:val="bullet"/>
      <w:lvlText w:val="•"/>
      <w:lvlJc w:val="left"/>
      <w:pPr>
        <w:tabs>
          <w:tab w:val="num" w:pos="5760"/>
        </w:tabs>
        <w:ind w:left="5760" w:hanging="360"/>
      </w:pPr>
      <w:rPr>
        <w:rFonts w:ascii="Arial" w:hAnsi="Arial" w:hint="default"/>
      </w:rPr>
    </w:lvl>
    <w:lvl w:ilvl="8" w:tplc="F71C8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4614E1"/>
    <w:multiLevelType w:val="hybridMultilevel"/>
    <w:tmpl w:val="84CAE15A"/>
    <w:lvl w:ilvl="0" w:tplc="E410BBE8">
      <w:start w:val="1"/>
      <w:numFmt w:val="bullet"/>
      <w:lvlText w:val="•"/>
      <w:lvlJc w:val="left"/>
      <w:pPr>
        <w:tabs>
          <w:tab w:val="num" w:pos="720"/>
        </w:tabs>
        <w:ind w:left="720" w:hanging="360"/>
      </w:pPr>
      <w:rPr>
        <w:rFonts w:ascii="Arial" w:hAnsi="Arial" w:hint="default"/>
      </w:rPr>
    </w:lvl>
    <w:lvl w:ilvl="1" w:tplc="40F0B156" w:tentative="1">
      <w:start w:val="1"/>
      <w:numFmt w:val="bullet"/>
      <w:lvlText w:val="•"/>
      <w:lvlJc w:val="left"/>
      <w:pPr>
        <w:tabs>
          <w:tab w:val="num" w:pos="1440"/>
        </w:tabs>
        <w:ind w:left="1440" w:hanging="360"/>
      </w:pPr>
      <w:rPr>
        <w:rFonts w:ascii="Arial" w:hAnsi="Arial" w:hint="default"/>
      </w:rPr>
    </w:lvl>
    <w:lvl w:ilvl="2" w:tplc="CE1A3D12" w:tentative="1">
      <w:start w:val="1"/>
      <w:numFmt w:val="bullet"/>
      <w:lvlText w:val="•"/>
      <w:lvlJc w:val="left"/>
      <w:pPr>
        <w:tabs>
          <w:tab w:val="num" w:pos="2160"/>
        </w:tabs>
        <w:ind w:left="2160" w:hanging="360"/>
      </w:pPr>
      <w:rPr>
        <w:rFonts w:ascii="Arial" w:hAnsi="Arial" w:hint="default"/>
      </w:rPr>
    </w:lvl>
    <w:lvl w:ilvl="3" w:tplc="6F3CE1DA" w:tentative="1">
      <w:start w:val="1"/>
      <w:numFmt w:val="bullet"/>
      <w:lvlText w:val="•"/>
      <w:lvlJc w:val="left"/>
      <w:pPr>
        <w:tabs>
          <w:tab w:val="num" w:pos="2880"/>
        </w:tabs>
        <w:ind w:left="2880" w:hanging="360"/>
      </w:pPr>
      <w:rPr>
        <w:rFonts w:ascii="Arial" w:hAnsi="Arial" w:hint="default"/>
      </w:rPr>
    </w:lvl>
    <w:lvl w:ilvl="4" w:tplc="F5F8BF68" w:tentative="1">
      <w:start w:val="1"/>
      <w:numFmt w:val="bullet"/>
      <w:lvlText w:val="•"/>
      <w:lvlJc w:val="left"/>
      <w:pPr>
        <w:tabs>
          <w:tab w:val="num" w:pos="3600"/>
        </w:tabs>
        <w:ind w:left="3600" w:hanging="360"/>
      </w:pPr>
      <w:rPr>
        <w:rFonts w:ascii="Arial" w:hAnsi="Arial" w:hint="default"/>
      </w:rPr>
    </w:lvl>
    <w:lvl w:ilvl="5" w:tplc="8522F750" w:tentative="1">
      <w:start w:val="1"/>
      <w:numFmt w:val="bullet"/>
      <w:lvlText w:val="•"/>
      <w:lvlJc w:val="left"/>
      <w:pPr>
        <w:tabs>
          <w:tab w:val="num" w:pos="4320"/>
        </w:tabs>
        <w:ind w:left="4320" w:hanging="360"/>
      </w:pPr>
      <w:rPr>
        <w:rFonts w:ascii="Arial" w:hAnsi="Arial" w:hint="default"/>
      </w:rPr>
    </w:lvl>
    <w:lvl w:ilvl="6" w:tplc="596ABCC4" w:tentative="1">
      <w:start w:val="1"/>
      <w:numFmt w:val="bullet"/>
      <w:lvlText w:val="•"/>
      <w:lvlJc w:val="left"/>
      <w:pPr>
        <w:tabs>
          <w:tab w:val="num" w:pos="5040"/>
        </w:tabs>
        <w:ind w:left="5040" w:hanging="360"/>
      </w:pPr>
      <w:rPr>
        <w:rFonts w:ascii="Arial" w:hAnsi="Arial" w:hint="default"/>
      </w:rPr>
    </w:lvl>
    <w:lvl w:ilvl="7" w:tplc="23F496FA" w:tentative="1">
      <w:start w:val="1"/>
      <w:numFmt w:val="bullet"/>
      <w:lvlText w:val="•"/>
      <w:lvlJc w:val="left"/>
      <w:pPr>
        <w:tabs>
          <w:tab w:val="num" w:pos="5760"/>
        </w:tabs>
        <w:ind w:left="5760" w:hanging="360"/>
      </w:pPr>
      <w:rPr>
        <w:rFonts w:ascii="Arial" w:hAnsi="Arial" w:hint="default"/>
      </w:rPr>
    </w:lvl>
    <w:lvl w:ilvl="8" w:tplc="874ABD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DE7E25"/>
    <w:multiLevelType w:val="hybridMultilevel"/>
    <w:tmpl w:val="284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67599"/>
    <w:multiLevelType w:val="hybridMultilevel"/>
    <w:tmpl w:val="96687928"/>
    <w:lvl w:ilvl="0" w:tplc="4F666CE4">
      <w:start w:val="1"/>
      <w:numFmt w:val="bullet"/>
      <w:lvlText w:val="•"/>
      <w:lvlJc w:val="left"/>
      <w:pPr>
        <w:tabs>
          <w:tab w:val="num" w:pos="720"/>
        </w:tabs>
        <w:ind w:left="720" w:hanging="360"/>
      </w:pPr>
      <w:rPr>
        <w:rFonts w:ascii="Arial" w:hAnsi="Arial" w:hint="default"/>
      </w:rPr>
    </w:lvl>
    <w:lvl w:ilvl="1" w:tplc="BFD86E10" w:tentative="1">
      <w:start w:val="1"/>
      <w:numFmt w:val="bullet"/>
      <w:lvlText w:val="•"/>
      <w:lvlJc w:val="left"/>
      <w:pPr>
        <w:tabs>
          <w:tab w:val="num" w:pos="1440"/>
        </w:tabs>
        <w:ind w:left="1440" w:hanging="360"/>
      </w:pPr>
      <w:rPr>
        <w:rFonts w:ascii="Arial" w:hAnsi="Arial" w:hint="default"/>
      </w:rPr>
    </w:lvl>
    <w:lvl w:ilvl="2" w:tplc="D30E6774" w:tentative="1">
      <w:start w:val="1"/>
      <w:numFmt w:val="bullet"/>
      <w:lvlText w:val="•"/>
      <w:lvlJc w:val="left"/>
      <w:pPr>
        <w:tabs>
          <w:tab w:val="num" w:pos="2160"/>
        </w:tabs>
        <w:ind w:left="2160" w:hanging="360"/>
      </w:pPr>
      <w:rPr>
        <w:rFonts w:ascii="Arial" w:hAnsi="Arial" w:hint="default"/>
      </w:rPr>
    </w:lvl>
    <w:lvl w:ilvl="3" w:tplc="43C09A50" w:tentative="1">
      <w:start w:val="1"/>
      <w:numFmt w:val="bullet"/>
      <w:lvlText w:val="•"/>
      <w:lvlJc w:val="left"/>
      <w:pPr>
        <w:tabs>
          <w:tab w:val="num" w:pos="2880"/>
        </w:tabs>
        <w:ind w:left="2880" w:hanging="360"/>
      </w:pPr>
      <w:rPr>
        <w:rFonts w:ascii="Arial" w:hAnsi="Arial" w:hint="default"/>
      </w:rPr>
    </w:lvl>
    <w:lvl w:ilvl="4" w:tplc="8BBAC4BA" w:tentative="1">
      <w:start w:val="1"/>
      <w:numFmt w:val="bullet"/>
      <w:lvlText w:val="•"/>
      <w:lvlJc w:val="left"/>
      <w:pPr>
        <w:tabs>
          <w:tab w:val="num" w:pos="3600"/>
        </w:tabs>
        <w:ind w:left="3600" w:hanging="360"/>
      </w:pPr>
      <w:rPr>
        <w:rFonts w:ascii="Arial" w:hAnsi="Arial" w:hint="default"/>
      </w:rPr>
    </w:lvl>
    <w:lvl w:ilvl="5" w:tplc="ACA6087A" w:tentative="1">
      <w:start w:val="1"/>
      <w:numFmt w:val="bullet"/>
      <w:lvlText w:val="•"/>
      <w:lvlJc w:val="left"/>
      <w:pPr>
        <w:tabs>
          <w:tab w:val="num" w:pos="4320"/>
        </w:tabs>
        <w:ind w:left="4320" w:hanging="360"/>
      </w:pPr>
      <w:rPr>
        <w:rFonts w:ascii="Arial" w:hAnsi="Arial" w:hint="default"/>
      </w:rPr>
    </w:lvl>
    <w:lvl w:ilvl="6" w:tplc="9BE644F8" w:tentative="1">
      <w:start w:val="1"/>
      <w:numFmt w:val="bullet"/>
      <w:lvlText w:val="•"/>
      <w:lvlJc w:val="left"/>
      <w:pPr>
        <w:tabs>
          <w:tab w:val="num" w:pos="5040"/>
        </w:tabs>
        <w:ind w:left="5040" w:hanging="360"/>
      </w:pPr>
      <w:rPr>
        <w:rFonts w:ascii="Arial" w:hAnsi="Arial" w:hint="default"/>
      </w:rPr>
    </w:lvl>
    <w:lvl w:ilvl="7" w:tplc="47D65700" w:tentative="1">
      <w:start w:val="1"/>
      <w:numFmt w:val="bullet"/>
      <w:lvlText w:val="•"/>
      <w:lvlJc w:val="left"/>
      <w:pPr>
        <w:tabs>
          <w:tab w:val="num" w:pos="5760"/>
        </w:tabs>
        <w:ind w:left="5760" w:hanging="360"/>
      </w:pPr>
      <w:rPr>
        <w:rFonts w:ascii="Arial" w:hAnsi="Arial" w:hint="default"/>
      </w:rPr>
    </w:lvl>
    <w:lvl w:ilvl="8" w:tplc="2772C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692C8E"/>
    <w:multiLevelType w:val="hybridMultilevel"/>
    <w:tmpl w:val="DE1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2"/>
  </w:num>
  <w:num w:numId="5">
    <w:abstractNumId w:val="9"/>
  </w:num>
  <w:num w:numId="6">
    <w:abstractNumId w:val="1"/>
  </w:num>
  <w:num w:numId="7">
    <w:abstractNumId w:val="13"/>
  </w:num>
  <w:num w:numId="8">
    <w:abstractNumId w:val="10"/>
  </w:num>
  <w:num w:numId="9">
    <w:abstractNumId w:val="11"/>
  </w:num>
  <w:num w:numId="10">
    <w:abstractNumId w:val="4"/>
  </w:num>
  <w:num w:numId="11">
    <w:abstractNumId w:val="5"/>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10"/>
    <w:rsid w:val="000047A4"/>
    <w:rsid w:val="00023948"/>
    <w:rsid w:val="000B55F8"/>
    <w:rsid w:val="000D3B10"/>
    <w:rsid w:val="000E2E5C"/>
    <w:rsid w:val="000E3047"/>
    <w:rsid w:val="00141FA7"/>
    <w:rsid w:val="00192B2C"/>
    <w:rsid w:val="00194BE6"/>
    <w:rsid w:val="00195C59"/>
    <w:rsid w:val="002313A2"/>
    <w:rsid w:val="00241060"/>
    <w:rsid w:val="00297A2E"/>
    <w:rsid w:val="002B112B"/>
    <w:rsid w:val="002B655D"/>
    <w:rsid w:val="002C13B8"/>
    <w:rsid w:val="002D6AD4"/>
    <w:rsid w:val="002E232F"/>
    <w:rsid w:val="00334D1E"/>
    <w:rsid w:val="0034005D"/>
    <w:rsid w:val="00360959"/>
    <w:rsid w:val="0036223E"/>
    <w:rsid w:val="003714EB"/>
    <w:rsid w:val="003B1C99"/>
    <w:rsid w:val="003B46E5"/>
    <w:rsid w:val="003E1F7D"/>
    <w:rsid w:val="003E3891"/>
    <w:rsid w:val="003F2FDE"/>
    <w:rsid w:val="004037E3"/>
    <w:rsid w:val="00426D9D"/>
    <w:rsid w:val="00435BE0"/>
    <w:rsid w:val="00450684"/>
    <w:rsid w:val="004B402A"/>
    <w:rsid w:val="004D7466"/>
    <w:rsid w:val="00545CE2"/>
    <w:rsid w:val="00582EB9"/>
    <w:rsid w:val="00613166"/>
    <w:rsid w:val="00640F3D"/>
    <w:rsid w:val="00662033"/>
    <w:rsid w:val="00683AC5"/>
    <w:rsid w:val="006A68FA"/>
    <w:rsid w:val="006C3161"/>
    <w:rsid w:val="006E1BAE"/>
    <w:rsid w:val="00722291"/>
    <w:rsid w:val="00743687"/>
    <w:rsid w:val="00772D72"/>
    <w:rsid w:val="00776148"/>
    <w:rsid w:val="007A3982"/>
    <w:rsid w:val="007D4AF0"/>
    <w:rsid w:val="007E2865"/>
    <w:rsid w:val="007F1AFF"/>
    <w:rsid w:val="007F4668"/>
    <w:rsid w:val="008038E3"/>
    <w:rsid w:val="00830FDD"/>
    <w:rsid w:val="008945B7"/>
    <w:rsid w:val="008C603A"/>
    <w:rsid w:val="008D1FC0"/>
    <w:rsid w:val="00926F12"/>
    <w:rsid w:val="009805A5"/>
    <w:rsid w:val="00983B83"/>
    <w:rsid w:val="009B569A"/>
    <w:rsid w:val="009B6B69"/>
    <w:rsid w:val="009F2E23"/>
    <w:rsid w:val="00A03F5F"/>
    <w:rsid w:val="00A17B5B"/>
    <w:rsid w:val="00A976C5"/>
    <w:rsid w:val="00AD5945"/>
    <w:rsid w:val="00AE0F46"/>
    <w:rsid w:val="00AF6E46"/>
    <w:rsid w:val="00B11A34"/>
    <w:rsid w:val="00B26B57"/>
    <w:rsid w:val="00B871DB"/>
    <w:rsid w:val="00BD4097"/>
    <w:rsid w:val="00C93472"/>
    <w:rsid w:val="00CC2E09"/>
    <w:rsid w:val="00CC3BC6"/>
    <w:rsid w:val="00CE3584"/>
    <w:rsid w:val="00CE5B9A"/>
    <w:rsid w:val="00D45BB2"/>
    <w:rsid w:val="00D560F1"/>
    <w:rsid w:val="00DD5D6F"/>
    <w:rsid w:val="00E1381A"/>
    <w:rsid w:val="00E15FC7"/>
    <w:rsid w:val="00E23B7F"/>
    <w:rsid w:val="00E55DBD"/>
    <w:rsid w:val="00E57CAC"/>
    <w:rsid w:val="00EA17F5"/>
    <w:rsid w:val="00EA20E9"/>
    <w:rsid w:val="00EB2FC6"/>
    <w:rsid w:val="00EE4F59"/>
    <w:rsid w:val="00F37F99"/>
    <w:rsid w:val="00F514D8"/>
    <w:rsid w:val="00F64489"/>
    <w:rsid w:val="00FB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D184"/>
  <w15:docId w15:val="{0B4986DE-A098-453C-A8C7-F0B7B1F5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10"/>
    <w:rPr>
      <w:rFonts w:ascii="Helvetica" w:eastAsia="ヒラギノ角ゴ Pro W3" w:hAnsi="Helvetica"/>
      <w:color w:val="000000"/>
      <w:sz w:val="24"/>
      <w:szCs w:val="24"/>
      <w:lang w:eastAsia="en-US"/>
    </w:rPr>
  </w:style>
  <w:style w:type="paragraph" w:styleId="Heading1">
    <w:name w:val="heading 1"/>
    <w:basedOn w:val="Normal"/>
    <w:next w:val="Normal"/>
    <w:link w:val="Heading1Char"/>
    <w:uiPriority w:val="9"/>
    <w:qFormat/>
    <w:rsid w:val="00B871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D3B10"/>
    <w:rPr>
      <w:b/>
      <w:bCs/>
    </w:rPr>
  </w:style>
  <w:style w:type="paragraph" w:styleId="NormalWeb">
    <w:name w:val="Normal (Web)"/>
    <w:basedOn w:val="Normal"/>
    <w:uiPriority w:val="99"/>
    <w:unhideWhenUsed/>
    <w:rsid w:val="000D3B10"/>
    <w:pPr>
      <w:spacing w:before="240" w:after="240"/>
    </w:pPr>
    <w:rPr>
      <w:rFonts w:ascii="Times New Roman" w:eastAsia="Times New Roman" w:hAnsi="Times New Roman"/>
      <w:color w:val="auto"/>
      <w:lang w:val="en-US"/>
    </w:rPr>
  </w:style>
  <w:style w:type="character" w:styleId="Emphasis">
    <w:name w:val="Emphasis"/>
    <w:uiPriority w:val="20"/>
    <w:qFormat/>
    <w:rsid w:val="000D3B10"/>
    <w:rPr>
      <w:i/>
      <w:iCs/>
    </w:rPr>
  </w:style>
  <w:style w:type="paragraph" w:customStyle="1" w:styleId="UNDPrep">
    <w:name w:val="UNDPrep"/>
    <w:basedOn w:val="Normal"/>
    <w:link w:val="UNDPrepChar"/>
    <w:qFormat/>
    <w:rsid w:val="003B46E5"/>
    <w:pPr>
      <w:spacing w:before="100" w:beforeAutospacing="1" w:after="100" w:afterAutospacing="1" w:line="360" w:lineRule="auto"/>
    </w:pPr>
    <w:rPr>
      <w:rFonts w:ascii="Arial" w:eastAsia="Calibri" w:hAnsi="Arial"/>
      <w:color w:val="auto"/>
      <w:sz w:val="20"/>
      <w:szCs w:val="20"/>
    </w:rPr>
  </w:style>
  <w:style w:type="character" w:customStyle="1" w:styleId="UNDPrepChar">
    <w:name w:val="UNDPrep Char"/>
    <w:link w:val="UNDPrep"/>
    <w:rsid w:val="003B46E5"/>
    <w:rPr>
      <w:rFonts w:ascii="Arial" w:eastAsia="Calibri" w:hAnsi="Arial" w:cs="Arial"/>
      <w:lang w:val="en-GB"/>
    </w:rPr>
  </w:style>
  <w:style w:type="paragraph" w:styleId="BalloonText">
    <w:name w:val="Balloon Text"/>
    <w:basedOn w:val="Normal"/>
    <w:link w:val="BalloonTextChar"/>
    <w:uiPriority w:val="99"/>
    <w:semiHidden/>
    <w:unhideWhenUsed/>
    <w:rsid w:val="003B46E5"/>
    <w:rPr>
      <w:rFonts w:ascii="Tahoma" w:hAnsi="Tahoma" w:cs="Tahoma"/>
      <w:sz w:val="16"/>
      <w:szCs w:val="16"/>
    </w:rPr>
  </w:style>
  <w:style w:type="character" w:customStyle="1" w:styleId="BalloonTextChar">
    <w:name w:val="Balloon Text Char"/>
    <w:link w:val="BalloonText"/>
    <w:uiPriority w:val="99"/>
    <w:semiHidden/>
    <w:rsid w:val="003B46E5"/>
    <w:rPr>
      <w:rFonts w:ascii="Tahoma" w:eastAsia="ヒラギノ角ゴ Pro W3" w:hAnsi="Tahoma" w:cs="Tahoma"/>
      <w:color w:val="000000"/>
      <w:sz w:val="16"/>
      <w:szCs w:val="16"/>
      <w:lang w:val="en-GB"/>
    </w:rPr>
  </w:style>
  <w:style w:type="paragraph" w:styleId="ListParagraph">
    <w:name w:val="List Paragraph"/>
    <w:basedOn w:val="Normal"/>
    <w:uiPriority w:val="34"/>
    <w:qFormat/>
    <w:rsid w:val="00435BE0"/>
    <w:pPr>
      <w:ind w:left="720"/>
      <w:contextualSpacing/>
    </w:pPr>
  </w:style>
  <w:style w:type="table" w:styleId="TableGrid">
    <w:name w:val="Table Grid"/>
    <w:basedOn w:val="TableNormal"/>
    <w:uiPriority w:val="39"/>
    <w:rsid w:val="007E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B26B5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styleId="Hyperlink">
    <w:name w:val="Hyperlink"/>
    <w:uiPriority w:val="99"/>
    <w:unhideWhenUsed/>
    <w:rsid w:val="000E3047"/>
    <w:rPr>
      <w:color w:val="0000FF"/>
      <w:u w:val="single"/>
    </w:rPr>
  </w:style>
  <w:style w:type="paragraph" w:styleId="NoSpacing">
    <w:name w:val="No Spacing"/>
    <w:uiPriority w:val="1"/>
    <w:qFormat/>
    <w:rsid w:val="0036223E"/>
    <w:rPr>
      <w:rFonts w:ascii="Helvetica" w:eastAsia="ヒラギノ角ゴ Pro W3" w:hAnsi="Helvetica"/>
      <w:color w:val="000000"/>
      <w:sz w:val="24"/>
      <w:szCs w:val="24"/>
      <w:lang w:eastAsia="en-US"/>
    </w:rPr>
  </w:style>
  <w:style w:type="character" w:customStyle="1" w:styleId="hps">
    <w:name w:val="hps"/>
    <w:rsid w:val="003E1F7D"/>
  </w:style>
  <w:style w:type="character" w:customStyle="1" w:styleId="atn">
    <w:name w:val="atn"/>
    <w:rsid w:val="003E1F7D"/>
  </w:style>
  <w:style w:type="character" w:styleId="CommentReference">
    <w:name w:val="annotation reference"/>
    <w:basedOn w:val="DefaultParagraphFont"/>
    <w:uiPriority w:val="99"/>
    <w:semiHidden/>
    <w:unhideWhenUsed/>
    <w:rsid w:val="00FB2191"/>
    <w:rPr>
      <w:sz w:val="16"/>
      <w:szCs w:val="16"/>
    </w:rPr>
  </w:style>
  <w:style w:type="paragraph" w:styleId="CommentText">
    <w:name w:val="annotation text"/>
    <w:basedOn w:val="Normal"/>
    <w:link w:val="CommentTextChar"/>
    <w:uiPriority w:val="99"/>
    <w:semiHidden/>
    <w:unhideWhenUsed/>
    <w:rsid w:val="00FB2191"/>
    <w:rPr>
      <w:sz w:val="20"/>
      <w:szCs w:val="20"/>
    </w:rPr>
  </w:style>
  <w:style w:type="character" w:customStyle="1" w:styleId="CommentTextChar">
    <w:name w:val="Comment Text Char"/>
    <w:basedOn w:val="DefaultParagraphFont"/>
    <w:link w:val="CommentText"/>
    <w:uiPriority w:val="99"/>
    <w:semiHidden/>
    <w:rsid w:val="00FB2191"/>
    <w:rPr>
      <w:rFonts w:ascii="Helvetica" w:eastAsia="ヒラギノ角ゴ Pro W3" w:hAnsi="Helvetica"/>
      <w:color w:val="000000"/>
      <w:lang w:eastAsia="en-US"/>
    </w:rPr>
  </w:style>
  <w:style w:type="paragraph" w:styleId="CommentSubject">
    <w:name w:val="annotation subject"/>
    <w:basedOn w:val="CommentText"/>
    <w:next w:val="CommentText"/>
    <w:link w:val="CommentSubjectChar"/>
    <w:uiPriority w:val="99"/>
    <w:semiHidden/>
    <w:unhideWhenUsed/>
    <w:rsid w:val="00FB2191"/>
    <w:rPr>
      <w:b/>
      <w:bCs/>
    </w:rPr>
  </w:style>
  <w:style w:type="character" w:customStyle="1" w:styleId="CommentSubjectChar">
    <w:name w:val="Comment Subject Char"/>
    <w:basedOn w:val="CommentTextChar"/>
    <w:link w:val="CommentSubject"/>
    <w:uiPriority w:val="99"/>
    <w:semiHidden/>
    <w:rsid w:val="00FB2191"/>
    <w:rPr>
      <w:rFonts w:ascii="Helvetica" w:eastAsia="ヒラギノ角ゴ Pro W3" w:hAnsi="Helvetica"/>
      <w:b/>
      <w:bCs/>
      <w:color w:val="000000"/>
      <w:lang w:eastAsia="en-US"/>
    </w:rPr>
  </w:style>
  <w:style w:type="character" w:customStyle="1" w:styleId="Heading1Char">
    <w:name w:val="Heading 1 Char"/>
    <w:basedOn w:val="DefaultParagraphFont"/>
    <w:link w:val="Heading1"/>
    <w:uiPriority w:val="9"/>
    <w:rsid w:val="00B871D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4399">
      <w:bodyDiv w:val="1"/>
      <w:marLeft w:val="0"/>
      <w:marRight w:val="0"/>
      <w:marTop w:val="0"/>
      <w:marBottom w:val="0"/>
      <w:divBdr>
        <w:top w:val="none" w:sz="0" w:space="0" w:color="auto"/>
        <w:left w:val="none" w:sz="0" w:space="0" w:color="auto"/>
        <w:bottom w:val="none" w:sz="0" w:space="0" w:color="auto"/>
        <w:right w:val="none" w:sz="0" w:space="0" w:color="auto"/>
      </w:divBdr>
      <w:divsChild>
        <w:div w:id="1216351481">
          <w:marLeft w:val="432"/>
          <w:marRight w:val="0"/>
          <w:marTop w:val="115"/>
          <w:marBottom w:val="0"/>
          <w:divBdr>
            <w:top w:val="none" w:sz="0" w:space="0" w:color="auto"/>
            <w:left w:val="none" w:sz="0" w:space="0" w:color="auto"/>
            <w:bottom w:val="none" w:sz="0" w:space="0" w:color="auto"/>
            <w:right w:val="none" w:sz="0" w:space="0" w:color="auto"/>
          </w:divBdr>
        </w:div>
      </w:divsChild>
    </w:div>
    <w:div w:id="1398044552">
      <w:bodyDiv w:val="1"/>
      <w:marLeft w:val="0"/>
      <w:marRight w:val="0"/>
      <w:marTop w:val="0"/>
      <w:marBottom w:val="0"/>
      <w:divBdr>
        <w:top w:val="none" w:sz="0" w:space="0" w:color="auto"/>
        <w:left w:val="none" w:sz="0" w:space="0" w:color="auto"/>
        <w:bottom w:val="none" w:sz="0" w:space="0" w:color="auto"/>
        <w:right w:val="none" w:sz="0" w:space="0" w:color="auto"/>
      </w:divBdr>
    </w:div>
    <w:div w:id="1654606552">
      <w:bodyDiv w:val="1"/>
      <w:marLeft w:val="0"/>
      <w:marRight w:val="0"/>
      <w:marTop w:val="0"/>
      <w:marBottom w:val="0"/>
      <w:divBdr>
        <w:top w:val="none" w:sz="0" w:space="0" w:color="auto"/>
        <w:left w:val="none" w:sz="0" w:space="0" w:color="auto"/>
        <w:bottom w:val="none" w:sz="0" w:space="0" w:color="auto"/>
        <w:right w:val="none" w:sz="0" w:space="0" w:color="auto"/>
      </w:divBdr>
    </w:div>
    <w:div w:id="1857890786">
      <w:bodyDiv w:val="1"/>
      <w:marLeft w:val="0"/>
      <w:marRight w:val="0"/>
      <w:marTop w:val="0"/>
      <w:marBottom w:val="0"/>
      <w:divBdr>
        <w:top w:val="none" w:sz="0" w:space="0" w:color="auto"/>
        <w:left w:val="none" w:sz="0" w:space="0" w:color="auto"/>
        <w:bottom w:val="none" w:sz="0" w:space="0" w:color="auto"/>
        <w:right w:val="none" w:sz="0" w:space="0" w:color="auto"/>
      </w:divBdr>
      <w:divsChild>
        <w:div w:id="1039814156">
          <w:marLeft w:val="432"/>
          <w:marRight w:val="0"/>
          <w:marTop w:val="115"/>
          <w:marBottom w:val="0"/>
          <w:divBdr>
            <w:top w:val="none" w:sz="0" w:space="0" w:color="auto"/>
            <w:left w:val="none" w:sz="0" w:space="0" w:color="auto"/>
            <w:bottom w:val="none" w:sz="0" w:space="0" w:color="auto"/>
            <w:right w:val="none" w:sz="0" w:space="0" w:color="auto"/>
          </w:divBdr>
        </w:div>
        <w:div w:id="1232883292">
          <w:marLeft w:val="432"/>
          <w:marRight w:val="0"/>
          <w:marTop w:val="115"/>
          <w:marBottom w:val="0"/>
          <w:divBdr>
            <w:top w:val="none" w:sz="0" w:space="0" w:color="auto"/>
            <w:left w:val="none" w:sz="0" w:space="0" w:color="auto"/>
            <w:bottom w:val="none" w:sz="0" w:space="0" w:color="auto"/>
            <w:right w:val="none" w:sz="0" w:space="0" w:color="auto"/>
          </w:divBdr>
        </w:div>
        <w:div w:id="1334795934">
          <w:marLeft w:val="432"/>
          <w:marRight w:val="0"/>
          <w:marTop w:val="115"/>
          <w:marBottom w:val="0"/>
          <w:divBdr>
            <w:top w:val="none" w:sz="0" w:space="0" w:color="auto"/>
            <w:left w:val="none" w:sz="0" w:space="0" w:color="auto"/>
            <w:bottom w:val="none" w:sz="0" w:space="0" w:color="auto"/>
            <w:right w:val="none" w:sz="0" w:space="0" w:color="auto"/>
          </w:divBdr>
        </w:div>
      </w:divsChild>
    </w:div>
    <w:div w:id="1984843949">
      <w:bodyDiv w:val="1"/>
      <w:marLeft w:val="0"/>
      <w:marRight w:val="0"/>
      <w:marTop w:val="0"/>
      <w:marBottom w:val="0"/>
      <w:divBdr>
        <w:top w:val="none" w:sz="0" w:space="0" w:color="auto"/>
        <w:left w:val="none" w:sz="0" w:space="0" w:color="auto"/>
        <w:bottom w:val="none" w:sz="0" w:space="0" w:color="auto"/>
        <w:right w:val="none" w:sz="0" w:space="0" w:color="auto"/>
      </w:divBdr>
      <w:divsChild>
        <w:div w:id="1808206018">
          <w:marLeft w:val="432"/>
          <w:marRight w:val="0"/>
          <w:marTop w:val="115"/>
          <w:marBottom w:val="0"/>
          <w:divBdr>
            <w:top w:val="none" w:sz="0" w:space="0" w:color="auto"/>
            <w:left w:val="none" w:sz="0" w:space="0" w:color="auto"/>
            <w:bottom w:val="none" w:sz="0" w:space="0" w:color="auto"/>
            <w:right w:val="none" w:sz="0" w:space="0" w:color="auto"/>
          </w:divBdr>
        </w:div>
      </w:divsChild>
    </w:div>
    <w:div w:id="1988589169">
      <w:bodyDiv w:val="1"/>
      <w:marLeft w:val="0"/>
      <w:marRight w:val="0"/>
      <w:marTop w:val="0"/>
      <w:marBottom w:val="0"/>
      <w:divBdr>
        <w:top w:val="none" w:sz="0" w:space="0" w:color="auto"/>
        <w:left w:val="none" w:sz="0" w:space="0" w:color="auto"/>
        <w:bottom w:val="none" w:sz="0" w:space="0" w:color="auto"/>
        <w:right w:val="none" w:sz="0" w:space="0" w:color="auto"/>
      </w:divBdr>
      <w:divsChild>
        <w:div w:id="20371703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UNDPUkra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acebook.com/UNDPGeorg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phie.tchitchinadze@undp.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mblasproject.org" TargetMode="External"/><Relationship Id="rId5" Type="http://schemas.openxmlformats.org/officeDocument/2006/relationships/webSettings" Target="webSettings.xml"/><Relationship Id="rId15" Type="http://schemas.openxmlformats.org/officeDocument/2006/relationships/hyperlink" Target="mailto:teashatirishvili1@gmail.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luerivers.ukra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062B-3D79-49B4-9472-F678D01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3066</CharactersWithSpaces>
  <SharedDoc>false</SharedDoc>
  <HLinks>
    <vt:vector size="18" baseType="variant">
      <vt:variant>
        <vt:i4>7471109</vt:i4>
      </vt:variant>
      <vt:variant>
        <vt:i4>6</vt:i4>
      </vt:variant>
      <vt:variant>
        <vt:i4>0</vt:i4>
      </vt:variant>
      <vt:variant>
        <vt:i4>5</vt:i4>
      </vt:variant>
      <vt:variant>
        <vt:lpwstr>mailto:yevgeniy.zelenko@undp.org</vt:lpwstr>
      </vt:variant>
      <vt:variant>
        <vt:lpwstr/>
      </vt:variant>
      <vt:variant>
        <vt:i4>3604513</vt:i4>
      </vt:variant>
      <vt:variant>
        <vt:i4>3</vt:i4>
      </vt:variant>
      <vt:variant>
        <vt:i4>0</vt:i4>
      </vt:variant>
      <vt:variant>
        <vt:i4>5</vt:i4>
      </vt:variant>
      <vt:variant>
        <vt:lpwstr>http://www.facebook.com/UNDPUkraine</vt:lpwstr>
      </vt:variant>
      <vt:variant>
        <vt:lpwstr/>
      </vt:variant>
      <vt:variant>
        <vt:i4>4915292</vt:i4>
      </vt:variant>
      <vt:variant>
        <vt:i4>0</vt:i4>
      </vt:variant>
      <vt:variant>
        <vt:i4>0</vt:i4>
      </vt:variant>
      <vt:variant>
        <vt:i4>5</vt:i4>
      </vt:variant>
      <vt:variant>
        <vt:lpwstr>http://emblasproject.org/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Yevgeniy Zelenko</dc:creator>
  <cp:lastModifiedBy>Sophie Tchitchinadze</cp:lastModifiedBy>
  <cp:revision>15</cp:revision>
  <cp:lastPrinted>2016-05-18T11:13:00Z</cp:lastPrinted>
  <dcterms:created xsi:type="dcterms:W3CDTF">2016-05-25T13:39:00Z</dcterms:created>
  <dcterms:modified xsi:type="dcterms:W3CDTF">2016-05-27T11:35:00Z</dcterms:modified>
</cp:coreProperties>
</file>