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DA" w:rsidRDefault="00DF4575">
      <w:pPr>
        <w:rPr>
          <w:b/>
          <w:sz w:val="32"/>
          <w:szCs w:val="32"/>
          <w:lang w:val="en-US"/>
        </w:rPr>
      </w:pPr>
      <w:r>
        <w:rPr>
          <w:noProof/>
          <w:lang w:val="ru-RU" w:eastAsia="ru-RU"/>
        </w:rPr>
        <w:drawing>
          <wp:anchor distT="0" distB="0" distL="114300" distR="114300" simplePos="0" relativeHeight="251662336" behindDoc="0" locked="0" layoutInCell="1" allowOverlap="1">
            <wp:simplePos x="0" y="0"/>
            <wp:positionH relativeFrom="column">
              <wp:posOffset>1594485</wp:posOffset>
            </wp:positionH>
            <wp:positionV relativeFrom="paragraph">
              <wp:posOffset>49530</wp:posOffset>
            </wp:positionV>
            <wp:extent cx="1019175" cy="6794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B_var1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67945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lang w:val="ru-RU" w:eastAsia="ru-RU"/>
        </w:rPr>
        <w:drawing>
          <wp:anchor distT="0" distB="0" distL="114300" distR="114300" simplePos="0" relativeHeight="251657216" behindDoc="1" locked="0" layoutInCell="1" allowOverlap="1" wp14:anchorId="6BA27FB3" wp14:editId="5409F182">
            <wp:simplePos x="0" y="0"/>
            <wp:positionH relativeFrom="column">
              <wp:posOffset>2847340</wp:posOffset>
            </wp:positionH>
            <wp:positionV relativeFrom="paragraph">
              <wp:posOffset>141605</wp:posOffset>
            </wp:positionV>
            <wp:extent cx="1990725" cy="517525"/>
            <wp:effectExtent l="0" t="0" r="952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an vuosiluku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725" cy="517525"/>
                    </a:xfrm>
                    <a:prstGeom prst="rect">
                      <a:avLst/>
                    </a:prstGeom>
                  </pic:spPr>
                </pic:pic>
              </a:graphicData>
            </a:graphic>
            <wp14:sizeRelH relativeFrom="page">
              <wp14:pctWidth>0</wp14:pctWidth>
            </wp14:sizeRelH>
            <wp14:sizeRelV relativeFrom="page">
              <wp14:pctHeight>0</wp14:pctHeight>
            </wp14:sizeRelV>
          </wp:anchor>
        </w:drawing>
      </w:r>
    </w:p>
    <w:p w:rsidR="00DF4575" w:rsidRDefault="00DF4575">
      <w:pPr>
        <w:rPr>
          <w:b/>
          <w:sz w:val="32"/>
          <w:szCs w:val="32"/>
          <w:lang w:val="en-US"/>
        </w:rPr>
      </w:pPr>
    </w:p>
    <w:p w:rsidR="009F0F01" w:rsidRPr="007535AA" w:rsidRDefault="00A12ED2" w:rsidP="00DF4575">
      <w:pPr>
        <w:jc w:val="center"/>
        <w:rPr>
          <w:b/>
          <w:sz w:val="32"/>
          <w:szCs w:val="32"/>
          <w:lang w:val="en-US"/>
        </w:rPr>
      </w:pPr>
      <w:r w:rsidRPr="007535AA">
        <w:rPr>
          <w:b/>
          <w:sz w:val="32"/>
          <w:szCs w:val="32"/>
          <w:lang w:val="en-US"/>
        </w:rPr>
        <w:t xml:space="preserve">Welcome to </w:t>
      </w:r>
      <w:r w:rsidR="00285EFA">
        <w:rPr>
          <w:b/>
          <w:sz w:val="32"/>
          <w:szCs w:val="32"/>
          <w:lang w:val="en-US"/>
        </w:rPr>
        <w:t xml:space="preserve">the </w:t>
      </w:r>
      <w:r w:rsidR="00A95782">
        <w:rPr>
          <w:b/>
          <w:sz w:val="32"/>
          <w:szCs w:val="32"/>
          <w:lang w:val="en-US"/>
        </w:rPr>
        <w:t xml:space="preserve">International </w:t>
      </w:r>
      <w:r w:rsidRPr="007535AA">
        <w:rPr>
          <w:b/>
          <w:sz w:val="32"/>
          <w:szCs w:val="32"/>
          <w:lang w:val="en-US"/>
        </w:rPr>
        <w:t>Baltic Sea camp!</w:t>
      </w:r>
    </w:p>
    <w:p w:rsidR="006609AD" w:rsidRPr="006609AD" w:rsidRDefault="006609AD" w:rsidP="006609AD">
      <w:pPr>
        <w:pStyle w:val="NormalWeb"/>
        <w:spacing w:before="0" w:beforeAutospacing="0" w:after="160" w:afterAutospacing="0"/>
        <w:rPr>
          <w:lang w:val="en-US"/>
        </w:rPr>
      </w:pPr>
      <w:r w:rsidRPr="006609AD">
        <w:rPr>
          <w:rFonts w:ascii="Calibri" w:hAnsi="Calibri" w:cs="Calibri"/>
          <w:i/>
          <w:iCs/>
          <w:color w:val="000000"/>
          <w:sz w:val="22"/>
          <w:szCs w:val="22"/>
          <w:lang w:val="en-US"/>
        </w:rPr>
        <w:t>Do you want to experience the coast of Baltic Sea from a new perspective?  Are you interested in marine research? Do you enjoy camping and outdoor activities? Would you like to get to know young people from Finland, Estonia and Russia and plan the future of our common Gulf?</w:t>
      </w:r>
    </w:p>
    <w:p w:rsidR="006609AD" w:rsidRPr="006609AD" w:rsidRDefault="006609AD" w:rsidP="006609AD">
      <w:pPr>
        <w:pStyle w:val="NormalWeb"/>
        <w:spacing w:before="0" w:beforeAutospacing="0" w:after="160" w:afterAutospacing="0"/>
        <w:rPr>
          <w:lang w:val="en-US"/>
        </w:rPr>
      </w:pPr>
      <w:r w:rsidRPr="006609AD">
        <w:rPr>
          <w:rFonts w:ascii="Calibri" w:hAnsi="Calibri" w:cs="Calibri"/>
          <w:color w:val="000000"/>
          <w:sz w:val="22"/>
          <w:szCs w:val="22"/>
          <w:lang w:val="en-US"/>
        </w:rPr>
        <w:t>The Baltic Sea Camp offers all this and much more. The purpose of the camp is to go beyond the surface and explore the unique brackish water basin. During the camp, we explore Baltic Sea organisms and plants both in the water and on the beach. In addition, we meet several marine research experts. We will also visit Tallinn Maritime Days.</w:t>
      </w:r>
    </w:p>
    <w:p w:rsidR="006609AD" w:rsidRPr="006609AD" w:rsidRDefault="006609AD" w:rsidP="006609AD">
      <w:pPr>
        <w:pStyle w:val="NormalWeb"/>
        <w:spacing w:before="0" w:beforeAutospacing="0" w:after="160" w:afterAutospacing="0"/>
        <w:rPr>
          <w:lang w:val="en-US"/>
        </w:rPr>
      </w:pPr>
      <w:r w:rsidRPr="006609AD">
        <w:rPr>
          <w:rFonts w:ascii="Calibri" w:hAnsi="Calibri" w:cs="Calibri"/>
          <w:b/>
          <w:bCs/>
          <w:color w:val="000000"/>
          <w:sz w:val="22"/>
          <w:szCs w:val="22"/>
          <w:lang w:val="en-US"/>
        </w:rPr>
        <w:t>The camp will be held on the 11</w:t>
      </w:r>
      <w:r w:rsidRPr="006609AD">
        <w:rPr>
          <w:rFonts w:ascii="Calibri" w:hAnsi="Calibri" w:cs="Calibri"/>
          <w:b/>
          <w:bCs/>
          <w:color w:val="000000"/>
          <w:sz w:val="13"/>
          <w:szCs w:val="13"/>
          <w:vertAlign w:val="superscript"/>
          <w:lang w:val="en-US"/>
        </w:rPr>
        <w:t>th</w:t>
      </w:r>
      <w:r w:rsidRPr="006609AD">
        <w:rPr>
          <w:rFonts w:ascii="Calibri" w:hAnsi="Calibri" w:cs="Calibri"/>
          <w:b/>
          <w:bCs/>
          <w:color w:val="000000"/>
          <w:sz w:val="22"/>
          <w:szCs w:val="22"/>
          <w:lang w:val="en-US"/>
        </w:rPr>
        <w:t xml:space="preserve"> -15</w:t>
      </w:r>
      <w:r w:rsidRPr="006609AD">
        <w:rPr>
          <w:rFonts w:ascii="Calibri" w:hAnsi="Calibri" w:cs="Calibri"/>
          <w:b/>
          <w:bCs/>
          <w:color w:val="000000"/>
          <w:sz w:val="13"/>
          <w:szCs w:val="13"/>
          <w:vertAlign w:val="superscript"/>
          <w:lang w:val="en-US"/>
        </w:rPr>
        <w:t xml:space="preserve">th </w:t>
      </w:r>
      <w:r w:rsidRPr="006609AD">
        <w:rPr>
          <w:rFonts w:ascii="Calibri" w:hAnsi="Calibri" w:cs="Calibri"/>
          <w:b/>
          <w:bCs/>
          <w:color w:val="000000"/>
          <w:sz w:val="22"/>
          <w:szCs w:val="22"/>
          <w:lang w:val="en-US"/>
        </w:rPr>
        <w:t>of July 2017</w:t>
      </w:r>
      <w:r w:rsidRPr="006609AD">
        <w:rPr>
          <w:rFonts w:ascii="Calibri" w:hAnsi="Calibri" w:cs="Calibri"/>
          <w:color w:val="000000"/>
          <w:sz w:val="22"/>
          <w:szCs w:val="22"/>
          <w:lang w:val="en-US"/>
        </w:rPr>
        <w:t xml:space="preserve"> on the beautiful island of </w:t>
      </w:r>
      <w:proofErr w:type="spellStart"/>
      <w:r w:rsidRPr="006609AD">
        <w:rPr>
          <w:rFonts w:ascii="Calibri" w:hAnsi="Calibri" w:cs="Calibri"/>
          <w:color w:val="000000"/>
          <w:sz w:val="22"/>
          <w:szCs w:val="22"/>
          <w:lang w:val="en-US"/>
        </w:rPr>
        <w:t>Aegna</w:t>
      </w:r>
      <w:proofErr w:type="spellEnd"/>
      <w:r w:rsidRPr="006609AD">
        <w:rPr>
          <w:rFonts w:ascii="Calibri" w:hAnsi="Calibri" w:cs="Calibri"/>
          <w:color w:val="000000"/>
          <w:sz w:val="22"/>
          <w:szCs w:val="22"/>
          <w:lang w:val="en-US"/>
        </w:rPr>
        <w:t xml:space="preserve"> near Tallinn, Estonia. We will sleep in little cottages for about four people groups. We </w:t>
      </w:r>
      <w:r>
        <w:rPr>
          <w:rFonts w:ascii="Calibri" w:hAnsi="Calibri" w:cs="Calibri"/>
          <w:color w:val="000000"/>
          <w:sz w:val="22"/>
          <w:szCs w:val="22"/>
          <w:lang w:val="en-US"/>
        </w:rPr>
        <w:t>wi</w:t>
      </w:r>
      <w:r w:rsidRPr="006609AD">
        <w:rPr>
          <w:rFonts w:ascii="Calibri" w:hAnsi="Calibri" w:cs="Calibri"/>
          <w:color w:val="000000"/>
          <w:sz w:val="22"/>
          <w:szCs w:val="22"/>
          <w:lang w:val="en-US"/>
        </w:rPr>
        <w:t>ll eat delicious meals provided by the island’s kitchen.</w:t>
      </w:r>
    </w:p>
    <w:p w:rsidR="006609AD" w:rsidRDefault="006609AD" w:rsidP="006609AD">
      <w:pPr>
        <w:pStyle w:val="NormalWeb"/>
        <w:spacing w:before="0" w:beforeAutospacing="0" w:after="160" w:afterAutospacing="0"/>
        <w:rPr>
          <w:rFonts w:ascii="Calibri" w:hAnsi="Calibri" w:cs="Calibri"/>
          <w:color w:val="000000"/>
          <w:sz w:val="22"/>
          <w:szCs w:val="22"/>
          <w:lang w:val="en-US"/>
        </w:rPr>
      </w:pPr>
      <w:r>
        <w:rPr>
          <w:rFonts w:ascii="Calibri" w:hAnsi="Calibri" w:cs="Calibri"/>
          <w:color w:val="000000"/>
          <w:sz w:val="22"/>
          <w:szCs w:val="22"/>
          <w:lang w:val="en-US"/>
        </w:rPr>
        <w:t xml:space="preserve">Accommodation, 4 meals a day, the educational/entertainment program </w:t>
      </w:r>
      <w:r w:rsidRPr="006609AD">
        <w:rPr>
          <w:rFonts w:ascii="Calibri" w:hAnsi="Calibri" w:cs="Calibri"/>
          <w:color w:val="000000"/>
          <w:sz w:val="22"/>
          <w:szCs w:val="22"/>
          <w:lang w:val="en-US"/>
        </w:rPr>
        <w:t>and transportation from Tallinn to the camp and back</w:t>
      </w:r>
      <w:r>
        <w:rPr>
          <w:rFonts w:ascii="Calibri" w:hAnsi="Calibri" w:cs="Calibri"/>
          <w:color w:val="000000"/>
          <w:sz w:val="22"/>
          <w:szCs w:val="22"/>
          <w:lang w:val="en-US"/>
        </w:rPr>
        <w:t xml:space="preserve"> are provided free of charge. </w:t>
      </w:r>
    </w:p>
    <w:p w:rsidR="006609AD" w:rsidRDefault="006609AD" w:rsidP="006609AD">
      <w:pPr>
        <w:pStyle w:val="NormalWeb"/>
        <w:spacing w:before="0" w:beforeAutospacing="0" w:after="160" w:afterAutospacing="0"/>
        <w:rPr>
          <w:rFonts w:ascii="Calibri" w:hAnsi="Calibri" w:cs="Calibri"/>
          <w:color w:val="000000"/>
          <w:sz w:val="22"/>
          <w:szCs w:val="22"/>
          <w:lang w:val="en-US"/>
        </w:rPr>
      </w:pPr>
      <w:r>
        <w:rPr>
          <w:rFonts w:ascii="Calibri" w:hAnsi="Calibri" w:cs="Calibri"/>
          <w:color w:val="000000"/>
          <w:sz w:val="22"/>
          <w:szCs w:val="22"/>
          <w:lang w:val="en-US"/>
        </w:rPr>
        <w:t xml:space="preserve">The participants are asked to cover the cost of transportation from </w:t>
      </w:r>
      <w:proofErr w:type="spellStart"/>
      <w:proofErr w:type="gramStart"/>
      <w:r>
        <w:rPr>
          <w:rFonts w:ascii="Calibri" w:hAnsi="Calibri" w:cs="Calibri"/>
          <w:color w:val="000000"/>
          <w:sz w:val="22"/>
          <w:szCs w:val="22"/>
          <w:lang w:val="en-US"/>
        </w:rPr>
        <w:t>St.Petersburg</w:t>
      </w:r>
      <w:proofErr w:type="spellEnd"/>
      <w:proofErr w:type="gramEnd"/>
      <w:r>
        <w:rPr>
          <w:rFonts w:ascii="Calibri" w:hAnsi="Calibri" w:cs="Calibri"/>
          <w:color w:val="000000"/>
          <w:sz w:val="22"/>
          <w:szCs w:val="22"/>
          <w:lang w:val="en-US"/>
        </w:rPr>
        <w:t xml:space="preserve"> to Tallinn and back, and visa-related costs. </w:t>
      </w:r>
    </w:p>
    <w:p w:rsidR="006609AD" w:rsidRDefault="006609AD" w:rsidP="006609AD">
      <w:pPr>
        <w:pStyle w:val="NormalWeb"/>
        <w:spacing w:before="0" w:beforeAutospacing="0" w:after="160" w:afterAutospacing="0"/>
        <w:rPr>
          <w:rFonts w:ascii="Calibri" w:hAnsi="Calibri" w:cs="Calibri"/>
          <w:b/>
          <w:bCs/>
          <w:color w:val="000000"/>
          <w:sz w:val="22"/>
          <w:szCs w:val="22"/>
          <w:lang w:val="en-US"/>
        </w:rPr>
      </w:pPr>
      <w:r w:rsidRPr="006609AD">
        <w:rPr>
          <w:rFonts w:ascii="Calibri" w:hAnsi="Calibri" w:cs="Calibri"/>
          <w:color w:val="000000"/>
          <w:sz w:val="22"/>
          <w:szCs w:val="22"/>
          <w:lang w:val="en-US"/>
        </w:rPr>
        <w:t>Age limit for par</w:t>
      </w:r>
      <w:r>
        <w:rPr>
          <w:rFonts w:ascii="Calibri" w:hAnsi="Calibri" w:cs="Calibri"/>
          <w:color w:val="000000"/>
          <w:sz w:val="22"/>
          <w:szCs w:val="22"/>
          <w:lang w:val="en-US"/>
        </w:rPr>
        <w:t xml:space="preserve">ticipants: </w:t>
      </w:r>
      <w:r w:rsidR="009D46F0">
        <w:rPr>
          <w:rFonts w:ascii="Calibri" w:hAnsi="Calibri" w:cs="Calibri"/>
          <w:color w:val="000000"/>
          <w:sz w:val="22"/>
          <w:szCs w:val="22"/>
          <w:lang w:val="en-US"/>
        </w:rPr>
        <w:t>from 16 to 25 years old</w:t>
      </w:r>
      <w:r w:rsidRPr="006609AD">
        <w:rPr>
          <w:rFonts w:ascii="Calibri" w:hAnsi="Calibri" w:cs="Calibri"/>
          <w:b/>
          <w:bCs/>
          <w:color w:val="000000"/>
          <w:sz w:val="22"/>
          <w:szCs w:val="22"/>
          <w:lang w:val="en-US"/>
        </w:rPr>
        <w:t>.  </w:t>
      </w:r>
    </w:p>
    <w:p w:rsidR="006609AD" w:rsidRPr="006609AD" w:rsidRDefault="006609AD" w:rsidP="006609AD">
      <w:pPr>
        <w:pStyle w:val="NormalWeb"/>
        <w:spacing w:before="0" w:beforeAutospacing="0" w:after="160" w:afterAutospacing="0"/>
        <w:rPr>
          <w:rFonts w:asciiTheme="minorHAnsi" w:hAnsiTheme="minorHAnsi" w:cstheme="minorHAnsi"/>
          <w:b/>
          <w:lang w:val="en-US"/>
        </w:rPr>
      </w:pPr>
      <w:r w:rsidRPr="006609AD">
        <w:rPr>
          <w:rFonts w:asciiTheme="minorHAnsi" w:hAnsiTheme="minorHAnsi" w:cstheme="minorHAnsi"/>
          <w:b/>
          <w:lang w:val="en-US"/>
        </w:rPr>
        <w:t xml:space="preserve">Only 10 participants will be selected, based on motivation and experience. </w:t>
      </w:r>
    </w:p>
    <w:p w:rsidR="0015703D" w:rsidRDefault="006609AD" w:rsidP="0015703D">
      <w:pPr>
        <w:spacing w:after="0"/>
        <w:rPr>
          <w:lang w:val="en-US"/>
        </w:rPr>
      </w:pPr>
      <w:r>
        <w:rPr>
          <w:b/>
          <w:lang w:val="en-US"/>
        </w:rPr>
        <w:t xml:space="preserve">To apply, fill out </w:t>
      </w:r>
      <w:hyperlink r:id="rId7" w:history="1">
        <w:r w:rsidRPr="00666A0D">
          <w:rPr>
            <w:rStyle w:val="Hyperlink"/>
            <w:b/>
            <w:color w:val="023160" w:themeColor="hyperlink" w:themeShade="80"/>
            <w:lang w:val="en-US"/>
          </w:rPr>
          <w:t>this online form</w:t>
        </w:r>
      </w:hyperlink>
      <w:r w:rsidRPr="00965658">
        <w:rPr>
          <w:b/>
          <w:color w:val="1F3864" w:themeColor="accent5" w:themeShade="80"/>
          <w:lang w:val="en-US"/>
        </w:rPr>
        <w:t xml:space="preserve"> </w:t>
      </w:r>
      <w:r>
        <w:rPr>
          <w:b/>
          <w:lang w:val="en-US"/>
        </w:rPr>
        <w:t>before May 12</w:t>
      </w:r>
      <w:r w:rsidRPr="0015703D">
        <w:rPr>
          <w:lang w:val="en-US"/>
        </w:rPr>
        <w:t xml:space="preserve">. </w:t>
      </w:r>
    </w:p>
    <w:p w:rsidR="0015703D" w:rsidRDefault="0015703D" w:rsidP="0015703D">
      <w:pPr>
        <w:spacing w:after="0"/>
        <w:rPr>
          <w:b/>
          <w:lang w:val="en-US"/>
        </w:rPr>
      </w:pPr>
      <w:r w:rsidRPr="0015703D">
        <w:rPr>
          <w:b/>
          <w:lang w:val="en-US"/>
        </w:rPr>
        <w:t xml:space="preserve">We ask all applicants to create a 1-minute long video where they answer the following question (in English, of course!) </w:t>
      </w:r>
      <w:r w:rsidR="000E69EC" w:rsidRPr="009D46F0">
        <w:rPr>
          <w:b/>
          <w:lang w:val="en-US"/>
        </w:rPr>
        <w:t>“Which creature or object of the Baltic Sea region do I identify with the most and why?”</w:t>
      </w:r>
      <w:r w:rsidR="000E69EC" w:rsidRPr="0015703D">
        <w:rPr>
          <w:b/>
          <w:lang w:val="en-US"/>
        </w:rPr>
        <w:t xml:space="preserve"> </w:t>
      </w:r>
      <w:r w:rsidR="00646816">
        <w:rPr>
          <w:b/>
          <w:lang w:val="en-US"/>
        </w:rPr>
        <w:t>You don’t need any fancy equipment, using your phone camera is totally ok!</w:t>
      </w:r>
      <w:bookmarkStart w:id="0" w:name="_GoBack"/>
      <w:bookmarkEnd w:id="0"/>
    </w:p>
    <w:p w:rsidR="0015703D" w:rsidRPr="0015703D" w:rsidRDefault="0015703D" w:rsidP="0015703D">
      <w:pPr>
        <w:spacing w:after="0"/>
        <w:rPr>
          <w:lang w:val="en-US"/>
        </w:rPr>
      </w:pPr>
      <w:r>
        <w:rPr>
          <w:b/>
          <w:lang w:val="en-US"/>
        </w:rPr>
        <w:t xml:space="preserve">Your video should be uploaded onto </w:t>
      </w:r>
      <w:proofErr w:type="spellStart"/>
      <w:r>
        <w:rPr>
          <w:b/>
          <w:lang w:val="en-US"/>
        </w:rPr>
        <w:t>Youtube</w:t>
      </w:r>
      <w:proofErr w:type="spellEnd"/>
      <w:r>
        <w:rPr>
          <w:b/>
          <w:lang w:val="en-US"/>
        </w:rPr>
        <w:t>. Include the link to your video in your application form.</w:t>
      </w:r>
    </w:p>
    <w:p w:rsidR="0015703D" w:rsidRDefault="0015703D" w:rsidP="006609AD">
      <w:pPr>
        <w:rPr>
          <w:lang w:val="en-US"/>
        </w:rPr>
      </w:pPr>
    </w:p>
    <w:p w:rsidR="009A05E2" w:rsidRDefault="009A05E2" w:rsidP="006609AD">
      <w:pPr>
        <w:rPr>
          <w:lang w:val="en-US"/>
        </w:rPr>
      </w:pPr>
      <w:r>
        <w:rPr>
          <w:lang w:val="en-US"/>
        </w:rPr>
        <w:t xml:space="preserve">Contact: Ekaterina </w:t>
      </w:r>
      <w:proofErr w:type="spellStart"/>
      <w:r>
        <w:rPr>
          <w:lang w:val="en-US"/>
        </w:rPr>
        <w:t>Uspenskaya</w:t>
      </w:r>
      <w:proofErr w:type="spellEnd"/>
      <w:r>
        <w:rPr>
          <w:lang w:val="en-US"/>
        </w:rPr>
        <w:t xml:space="preserve">, project coordinator, </w:t>
      </w:r>
      <w:hyperlink r:id="rId8" w:history="1">
        <w:r w:rsidRPr="009A254E">
          <w:rPr>
            <w:rStyle w:val="Hyperlink"/>
            <w:lang w:val="en-US"/>
          </w:rPr>
          <w:t>katia.uspenskaya@gmail.com</w:t>
        </w:r>
      </w:hyperlink>
      <w:r>
        <w:rPr>
          <w:lang w:val="en-US"/>
        </w:rPr>
        <w:t>, +7 952 3845436</w:t>
      </w:r>
    </w:p>
    <w:p w:rsidR="00E5771F" w:rsidRDefault="006609AD" w:rsidP="0015703D">
      <w:pPr>
        <w:pStyle w:val="NormalWeb"/>
        <w:spacing w:before="0" w:beforeAutospacing="0" w:after="160" w:afterAutospacing="0"/>
        <w:jc w:val="center"/>
        <w:rPr>
          <w:lang w:val="en-US"/>
        </w:rPr>
      </w:pPr>
      <w:r w:rsidRPr="006609AD">
        <w:rPr>
          <w:rFonts w:ascii="Calibri" w:hAnsi="Calibri" w:cs="Calibri"/>
          <w:b/>
          <w:bCs/>
          <w:color w:val="000000"/>
          <w:sz w:val="28"/>
          <w:szCs w:val="28"/>
          <w:lang w:val="en-US"/>
        </w:rPr>
        <w:t>See you in Tallinn!</w:t>
      </w:r>
    </w:p>
    <w:p w:rsidR="00A12ED2" w:rsidRPr="00A12ED2" w:rsidRDefault="00A16933" w:rsidP="000E69EC">
      <w:pPr>
        <w:jc w:val="center"/>
        <w:rPr>
          <w:lang w:val="en-US"/>
        </w:rPr>
      </w:pPr>
      <w:r>
        <w:rPr>
          <w:noProof/>
          <w:lang w:val="ru-RU" w:eastAsia="ru-RU"/>
        </w:rPr>
        <w:drawing>
          <wp:inline distT="0" distB="0" distL="0" distR="0">
            <wp:extent cx="5183619" cy="3448050"/>
            <wp:effectExtent l="0" t="0" r="0" b="0"/>
            <wp:docPr id="2" name="Kuva 2" descr="E:\LJUDMILA\Itämerileiri 2015\Baltic_Venla_Tiilik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JUDMILA\Itämerileiri 2015\Baltic_Venla_Tiilikain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8464" cy="3464576"/>
                    </a:xfrm>
                    <a:prstGeom prst="rect">
                      <a:avLst/>
                    </a:prstGeom>
                    <a:noFill/>
                    <a:ln>
                      <a:noFill/>
                    </a:ln>
                  </pic:spPr>
                </pic:pic>
              </a:graphicData>
            </a:graphic>
          </wp:inline>
        </w:drawing>
      </w:r>
    </w:p>
    <w:sectPr w:rsidR="00A12ED2" w:rsidRPr="00A12ED2" w:rsidSect="00E5771F">
      <w:pgSz w:w="11906" w:h="16838"/>
      <w:pgMar w:top="567" w:right="1134" w:bottom="567" w:left="1134" w:header="709" w:footer="709"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D2"/>
    <w:rsid w:val="000038C8"/>
    <w:rsid w:val="00014504"/>
    <w:rsid w:val="00015100"/>
    <w:rsid w:val="000272DA"/>
    <w:rsid w:val="00027536"/>
    <w:rsid w:val="00037960"/>
    <w:rsid w:val="00040C0D"/>
    <w:rsid w:val="00066A9B"/>
    <w:rsid w:val="000E4DDB"/>
    <w:rsid w:val="000E69EC"/>
    <w:rsid w:val="001023B2"/>
    <w:rsid w:val="00122A94"/>
    <w:rsid w:val="0015703D"/>
    <w:rsid w:val="001811E6"/>
    <w:rsid w:val="00197123"/>
    <w:rsid w:val="001B62B7"/>
    <w:rsid w:val="001C08FA"/>
    <w:rsid w:val="001C4435"/>
    <w:rsid w:val="00225D74"/>
    <w:rsid w:val="00285EFA"/>
    <w:rsid w:val="00290336"/>
    <w:rsid w:val="002A14C4"/>
    <w:rsid w:val="002E2F97"/>
    <w:rsid w:val="002F05AD"/>
    <w:rsid w:val="002F4817"/>
    <w:rsid w:val="00300447"/>
    <w:rsid w:val="00333718"/>
    <w:rsid w:val="003346E6"/>
    <w:rsid w:val="00371AE2"/>
    <w:rsid w:val="0037712F"/>
    <w:rsid w:val="00385555"/>
    <w:rsid w:val="003A1731"/>
    <w:rsid w:val="003F399C"/>
    <w:rsid w:val="004409C9"/>
    <w:rsid w:val="004553A3"/>
    <w:rsid w:val="00477806"/>
    <w:rsid w:val="004F3EB2"/>
    <w:rsid w:val="00513D54"/>
    <w:rsid w:val="0054125B"/>
    <w:rsid w:val="006005B8"/>
    <w:rsid w:val="00646816"/>
    <w:rsid w:val="006609AD"/>
    <w:rsid w:val="00666A0D"/>
    <w:rsid w:val="006F5BA1"/>
    <w:rsid w:val="0071524A"/>
    <w:rsid w:val="00741B43"/>
    <w:rsid w:val="007535AA"/>
    <w:rsid w:val="00755BA9"/>
    <w:rsid w:val="007633B4"/>
    <w:rsid w:val="007C7D09"/>
    <w:rsid w:val="007E2EED"/>
    <w:rsid w:val="007F4A8A"/>
    <w:rsid w:val="008628B2"/>
    <w:rsid w:val="008763C6"/>
    <w:rsid w:val="008A4048"/>
    <w:rsid w:val="00937F20"/>
    <w:rsid w:val="009507A2"/>
    <w:rsid w:val="009524C2"/>
    <w:rsid w:val="009640CA"/>
    <w:rsid w:val="00965658"/>
    <w:rsid w:val="009A05E2"/>
    <w:rsid w:val="009D46F0"/>
    <w:rsid w:val="009F0F01"/>
    <w:rsid w:val="00A0456B"/>
    <w:rsid w:val="00A06211"/>
    <w:rsid w:val="00A12ED2"/>
    <w:rsid w:val="00A16933"/>
    <w:rsid w:val="00A40584"/>
    <w:rsid w:val="00A95782"/>
    <w:rsid w:val="00A96E41"/>
    <w:rsid w:val="00AB3E41"/>
    <w:rsid w:val="00B0554A"/>
    <w:rsid w:val="00B8570E"/>
    <w:rsid w:val="00CA6662"/>
    <w:rsid w:val="00CA6C01"/>
    <w:rsid w:val="00CB5F7B"/>
    <w:rsid w:val="00D23B02"/>
    <w:rsid w:val="00D43AFC"/>
    <w:rsid w:val="00D576CD"/>
    <w:rsid w:val="00D84069"/>
    <w:rsid w:val="00D93CCD"/>
    <w:rsid w:val="00DC7E35"/>
    <w:rsid w:val="00DF088A"/>
    <w:rsid w:val="00DF4575"/>
    <w:rsid w:val="00DF4672"/>
    <w:rsid w:val="00E5771F"/>
    <w:rsid w:val="00E96C10"/>
    <w:rsid w:val="00FF4518"/>
    <w:rsid w:val="00FF4D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D64A"/>
  <w15:docId w15:val="{FE1F64CD-7A1D-48E9-A8C1-2A0B4895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EED"/>
    <w:rPr>
      <w:rFonts w:ascii="Tahoma" w:hAnsi="Tahoma" w:cs="Tahoma"/>
      <w:sz w:val="16"/>
      <w:szCs w:val="16"/>
    </w:rPr>
  </w:style>
  <w:style w:type="character" w:styleId="Hyperlink">
    <w:name w:val="Hyperlink"/>
    <w:basedOn w:val="DefaultParagraphFont"/>
    <w:uiPriority w:val="99"/>
    <w:unhideWhenUsed/>
    <w:rsid w:val="00225D74"/>
    <w:rPr>
      <w:color w:val="0563C1" w:themeColor="hyperlink"/>
      <w:u w:val="single"/>
    </w:rPr>
  </w:style>
  <w:style w:type="character" w:styleId="FollowedHyperlink">
    <w:name w:val="FollowedHyperlink"/>
    <w:basedOn w:val="DefaultParagraphFont"/>
    <w:uiPriority w:val="99"/>
    <w:semiHidden/>
    <w:unhideWhenUsed/>
    <w:rsid w:val="00666A0D"/>
    <w:rPr>
      <w:color w:val="954F72" w:themeColor="followedHyperlink"/>
      <w:u w:val="single"/>
    </w:rPr>
  </w:style>
  <w:style w:type="paragraph" w:styleId="NormalWeb">
    <w:name w:val="Normal (Web)"/>
    <w:basedOn w:val="Normal"/>
    <w:uiPriority w:val="99"/>
    <w:unhideWhenUsed/>
    <w:rsid w:val="006609A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5081">
      <w:bodyDiv w:val="1"/>
      <w:marLeft w:val="0"/>
      <w:marRight w:val="0"/>
      <w:marTop w:val="0"/>
      <w:marBottom w:val="0"/>
      <w:divBdr>
        <w:top w:val="none" w:sz="0" w:space="0" w:color="auto"/>
        <w:left w:val="none" w:sz="0" w:space="0" w:color="auto"/>
        <w:bottom w:val="none" w:sz="0" w:space="0" w:color="auto"/>
        <w:right w:val="none" w:sz="0" w:space="0" w:color="auto"/>
      </w:divBdr>
    </w:div>
    <w:div w:id="16586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a.uspenskaya@gmail.com" TargetMode="External"/><Relationship Id="rId3" Type="http://schemas.openxmlformats.org/officeDocument/2006/relationships/settings" Target="settings.xml"/><Relationship Id="rId7" Type="http://schemas.openxmlformats.org/officeDocument/2006/relationships/hyperlink" Target="http://goo.gl/forms/07OZBvjhr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70A7-0F17-4543-A925-E78686A2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292</Words>
  <Characters>1669</Characters>
  <Application>Microsoft Office Word</Application>
  <DocSecurity>0</DocSecurity>
  <Lines>13</Lines>
  <Paragraphs>3</Paragraphs>
  <ScaleCrop>false</ScaleCrop>
  <HeadingPairs>
    <vt:vector size="6" baseType="variant">
      <vt:variant>
        <vt:lpstr>Title</vt:lpstr>
      </vt:variant>
      <vt:variant>
        <vt:i4>1</vt:i4>
      </vt:variant>
      <vt:variant>
        <vt:lpstr>Название</vt:lpstr>
      </vt:variant>
      <vt:variant>
        <vt:i4>1</vt:i4>
      </vt:variant>
      <vt:variant>
        <vt:lpstr>Otsikko</vt:lpstr>
      </vt:variant>
      <vt:variant>
        <vt:i4>1</vt:i4>
      </vt:variant>
    </vt:vector>
  </HeadingPairs>
  <TitlesOfParts>
    <vt:vector size="3" baseType="lpstr">
      <vt:lpstr/>
      <vt:lpstr/>
      <vt:lpstr/>
    </vt:vector>
  </TitlesOfParts>
  <Company>University of Helsinki</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 Kati J</dc:creator>
  <cp:lastModifiedBy>Katia</cp:lastModifiedBy>
  <cp:revision>12</cp:revision>
  <dcterms:created xsi:type="dcterms:W3CDTF">2016-03-02T09:42:00Z</dcterms:created>
  <dcterms:modified xsi:type="dcterms:W3CDTF">2017-04-17T13:57:00Z</dcterms:modified>
</cp:coreProperties>
</file>