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7" w:rsidRDefault="00683CDC" w:rsidP="00CE1601"/>
    <w:p w:rsidR="00CE1601" w:rsidRPr="00CE1601" w:rsidRDefault="00CE1601" w:rsidP="00CE1601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21"/>
          <w:szCs w:val="21"/>
          <w:lang w:val="en-US" w:eastAsia="ru-RU"/>
        </w:rPr>
      </w:pPr>
      <w:hyperlink r:id="rId4" w:history="1">
        <w:r w:rsidRPr="00CE1601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u w:val="single"/>
            <w:lang w:eastAsia="ru-RU"/>
          </w:rPr>
          <w:t>Николай</w:t>
        </w:r>
        <w:r w:rsidRPr="00CE1601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u w:val="single"/>
            <w:lang w:val="en-US" w:eastAsia="ru-RU"/>
          </w:rPr>
          <w:t xml:space="preserve"> </w:t>
        </w:r>
        <w:r w:rsidRPr="00CE1601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u w:val="single"/>
            <w:lang w:eastAsia="ru-RU"/>
          </w:rPr>
          <w:t>ДИКО</w:t>
        </w:r>
      </w:hyperlink>
    </w:p>
    <w:p w:rsidR="00CE1601" w:rsidRPr="00CE1601" w:rsidRDefault="00CE1601" w:rsidP="00CE1601">
      <w:pPr>
        <w:shd w:val="clear" w:color="auto" w:fill="FFFFFF"/>
        <w:spacing w:after="0" w:line="240" w:lineRule="auto"/>
        <w:textAlignment w:val="center"/>
        <w:rPr>
          <w:rFonts w:ascii="Arial Black" w:eastAsia="Times New Roman" w:hAnsi="Arial Black" w:cs="Helvetica"/>
          <w:sz w:val="28"/>
          <w:szCs w:val="28"/>
          <w:lang w:eastAsia="ru-RU"/>
        </w:rPr>
      </w:pPr>
      <w:r w:rsidRPr="00CE1601">
        <w:rPr>
          <w:rFonts w:ascii="Arial Black" w:eastAsia="Times New Roman" w:hAnsi="Arial Black" w:cs="Helvetica"/>
          <w:sz w:val="28"/>
          <w:szCs w:val="28"/>
          <w:lang w:val="en-US" w:eastAsia="ru-RU"/>
        </w:rPr>
        <w:t>Facebook </w:t>
      </w:r>
      <w:r w:rsidRPr="00CE1601">
        <w:rPr>
          <w:rFonts w:ascii="Arial Black" w:eastAsia="Times New Roman" w:hAnsi="Arial Black" w:cs="Helvetica"/>
          <w:sz w:val="28"/>
          <w:szCs w:val="28"/>
          <w:lang w:eastAsia="ru-RU"/>
        </w:rPr>
        <w:t>26.08.2018 </w:t>
      </w:r>
    </w:p>
    <w:p w:rsidR="00CE1601" w:rsidRDefault="00CE1601" w:rsidP="00CE1601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bookmarkStart w:id="0" w:name="_GoBack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Услышав утром 21 августа 1968 года сообщение о вводе военного контингента</w:t>
      </w:r>
      <w:bookmarkEnd w:id="0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Советского Союза и 4 других стран Варшавского блока в Чехословакию для подавления "Пражской весны", а затем текст длинного обращения в Москву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подлецов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из окружения Александра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Дубчека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, я испытал буквально потрясение, которое всегда ощущаю, когда вспоминаю об этом. Так было со мной недавно, 24.08.2018, когда с волнением слушал очередную передачу Сергея Пархоменко "Суть событий", посвященную бесстрашной акции на Красной площади "За вашу и нашу свободу!".</w:t>
      </w:r>
    </w:p>
    <w:p w:rsidR="00CE1601" w:rsidRPr="00CE1601" w:rsidRDefault="00CE1601" w:rsidP="00CE1601">
      <w:pPr>
        <w:shd w:val="clear" w:color="auto" w:fill="FFFFFF"/>
        <w:spacing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Для этого была и личная причина. Моя жизнь в течение многих лет была связана с Чехословакией. В ней я нередко бывал по работе, там у меня было немало друзей. Прежде всего Иржи Пеликан, ставший одним из лидеров "Пражской весны".</w:t>
      </w:r>
    </w:p>
    <w:p w:rsidR="00CE1601" w:rsidRP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P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Я познакомился и подружился с Иржи Пеликаном примерно в 1955 году. В те годы я занимался международным студенческим движением, а Иржи был в нем самой активной личностью как президент Международного союза студентов (МСС). Вместе с ним, Сашей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Янковым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из Болгарии я разработал самую большую и креативную Студенческую и научную программу VI Всемирного фестиваля молодежи и студе</w:t>
      </w:r>
      <w:r w:rsidR="00580A49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н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тов в Москве, деятельно участвовал в её реализации. А также следующего в Вене в 1959 году. (Я работал в Вене по подготовке этой встречи, а Иржи часто приезжал туда с той же целью из Праги, а я </w:t>
      </w:r>
      <w:r w:rsidR="00580A49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изредка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ездил по делам в Прагу). Потом с Иржи мы нередко общались в Москве, когда готовились конгрессы и другие крупные встречи МСС</w:t>
      </w:r>
      <w:r w:rsidR="00580A49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,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и на них самих.</w:t>
      </w: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Иржи затем руководил чехословацким телевидением и стал ак</w:t>
      </w:r>
      <w:r w:rsidR="00580A49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т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ивным деятелем Компартии.</w:t>
      </w:r>
    </w:p>
    <w:p w:rsidR="00580A49" w:rsidRPr="00CE1601" w:rsidRDefault="00580A49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Дубчека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вывезли в Москву для "беседы" с Брежневым. По пути, в самолете, чтобы "подготовить" его к ней,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гэбешники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избили его. Пеликан был в списке тех, кого должны были арестовать сразу после проходившего в те дни чрезвычайного съезда Компартии. От здания, где проходил съезд, его вывезли на машине скорой помощи и отправили в Италию. Впоследствии Пеликана даже избрали итальянским депутатом Европарламента. И он в этом качестве приезжал в Москву и мы тогда общались с ним. Иногда он потом звонил мне из Рима и затем из Праги по телефону.</w:t>
      </w:r>
    </w:p>
    <w:p w:rsidR="00580A49" w:rsidRPr="00CE1601" w:rsidRDefault="00580A49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Чехословкия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мне была близка и её героем антифашистского сопротивления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Юлиусом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Фучиком. С будущим знаменитым художником Ильёй Глазуновым я познакомился и подружился тогда, когда он был ещё студентом Ленинградской академии художеств.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br/>
        <w:t xml:space="preserve">В качестве своей дипломной работы Илья написал портрет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Юлиуса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Фучика. Я послал его работу в Прагу на международный конкурс журнала "Всемирные сту</w:t>
      </w:r>
      <w:r w:rsidR="00580A49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д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енческие новости". Портрет показали вдове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Юлиуса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-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Густе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Фучиковой</w:t>
      </w:r>
      <w:proofErr w:type="spell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и наградили Почетным дипломом конкурса. Портрет Фучика вместе с этим дипломом на видном месте был 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lastRenderedPageBreak/>
        <w:t>выставлен на первой выставке Ильи Глазунова в ЦДРИ, которая прошла с огромным успехом.</w:t>
      </w:r>
    </w:p>
    <w:p w:rsidR="00580A49" w:rsidRPr="00CE1601" w:rsidRDefault="00580A49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580A49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Вот так как-то в моём восприятии Чехословакии всё слилось вместе ... </w:t>
      </w: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br/>
        <w:t>Сейчас, к сожалению, все мои друзья в Чехии и Словакии уже ушли из жизни, но память о них и их тогда общей стране осталась в моем сердце.</w:t>
      </w:r>
    </w:p>
    <w:p w:rsidR="00683CDC" w:rsidRPr="00CE1601" w:rsidRDefault="00683CDC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Расправа с "Пражской весной" ускорила процесс развала СССР и "</w:t>
      </w:r>
      <w:proofErr w:type="gramStart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Мировой  системы</w:t>
      </w:r>
      <w:proofErr w:type="gramEnd"/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 социализма". И, несомненно, усилила агрессивную составляющую матрицы и нынешнего авторитарного режима с неизбежными соответствующими последствиями.</w:t>
      </w:r>
    </w:p>
    <w:p w:rsidR="00683CDC" w:rsidRPr="00CE1601" w:rsidRDefault="00683CDC" w:rsidP="00CE1601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Default="00CE1601" w:rsidP="00CE1601">
      <w:pPr>
        <w:shd w:val="clear" w:color="auto" w:fill="FFFFFF"/>
        <w:spacing w:before="90" w:after="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Николай Д</w:t>
      </w:r>
      <w:r w:rsidR="00683CDC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>И</w:t>
      </w:r>
      <w:r w:rsidRPr="00CE1601"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  <w:t xml:space="preserve">КО, юрист-международник (выпускник МГИМО 1951 года), кандидат экономических наук, общественный деятель, ветеран труда. </w:t>
      </w:r>
      <w:hyperlink r:id="rId5" w:history="1">
        <w:r w:rsidR="00683CDC" w:rsidRPr="00A215C8">
          <w:rPr>
            <w:rStyle w:val="a3"/>
            <w:rFonts w:ascii="Arial Black" w:eastAsia="Times New Roman" w:hAnsi="Arial Black" w:cs="Helvetica"/>
            <w:sz w:val="21"/>
            <w:szCs w:val="21"/>
            <w:lang w:eastAsia="ru-RU"/>
          </w:rPr>
          <w:t>nsdiko@mail.ru</w:t>
        </w:r>
      </w:hyperlink>
    </w:p>
    <w:p w:rsidR="00683CDC" w:rsidRPr="00CE1601" w:rsidRDefault="00683CDC" w:rsidP="00CE1601">
      <w:pPr>
        <w:shd w:val="clear" w:color="auto" w:fill="FFFFFF"/>
        <w:spacing w:before="90" w:after="0" w:line="240" w:lineRule="auto"/>
        <w:rPr>
          <w:rFonts w:ascii="Arial Black" w:eastAsia="Times New Roman" w:hAnsi="Arial Black" w:cs="Helvetica"/>
          <w:color w:val="1D2129"/>
          <w:sz w:val="21"/>
          <w:szCs w:val="21"/>
          <w:lang w:eastAsia="ru-RU"/>
        </w:rPr>
      </w:pPr>
    </w:p>
    <w:p w:rsidR="00CE1601" w:rsidRPr="00CE1601" w:rsidRDefault="00CE1601" w:rsidP="00CE1601">
      <w:pPr>
        <w:shd w:val="clear" w:color="auto" w:fill="F2F3F5"/>
        <w:spacing w:after="0" w:line="0" w:lineRule="auto"/>
        <w:rPr>
          <w:rFonts w:ascii="Arial Black" w:eastAsia="Times New Roman" w:hAnsi="Arial Black" w:cs="Times New Roman"/>
          <w:color w:val="365899"/>
          <w:sz w:val="18"/>
          <w:szCs w:val="18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18"/>
          <w:szCs w:val="18"/>
          <w:lang w:eastAsia="ru-RU"/>
        </w:rPr>
        <w:fldChar w:fldCharType="begin"/>
      </w:r>
      <w:r w:rsidRPr="00CE1601">
        <w:rPr>
          <w:rFonts w:ascii="Arial Black" w:eastAsia="Times New Roman" w:hAnsi="Arial Black" w:cs="Helvetica"/>
          <w:color w:val="1D2129"/>
          <w:sz w:val="18"/>
          <w:szCs w:val="18"/>
          <w:lang w:eastAsia="ru-RU"/>
        </w:rPr>
        <w:instrText xml:space="preserve"> HYPERLINK "https://echo.msk.ru/blog/currenttime/2265542-echo/" \l ".W4HHwsnGH9k.facebook" \t "_blank" </w:instrText>
      </w:r>
      <w:r w:rsidRPr="00CE1601">
        <w:rPr>
          <w:rFonts w:ascii="Arial Black" w:eastAsia="Times New Roman" w:hAnsi="Arial Black" w:cs="Helvetica"/>
          <w:color w:val="1D2129"/>
          <w:sz w:val="18"/>
          <w:szCs w:val="18"/>
          <w:lang w:eastAsia="ru-RU"/>
        </w:rPr>
        <w:fldChar w:fldCharType="separate"/>
      </w:r>
    </w:p>
    <w:p w:rsidR="00CE1601" w:rsidRPr="00CE1601" w:rsidRDefault="00CE1601" w:rsidP="00CE1601">
      <w:pPr>
        <w:shd w:val="clear" w:color="auto" w:fill="FFFFFF"/>
        <w:spacing w:after="0" w:line="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CE1601">
        <w:rPr>
          <w:rFonts w:ascii="Arial Black" w:eastAsia="Times New Roman" w:hAnsi="Arial Black" w:cs="Helvetica"/>
          <w:noProof/>
          <w:color w:val="365899"/>
          <w:sz w:val="18"/>
          <w:szCs w:val="18"/>
          <w:lang w:eastAsia="ru-RU"/>
        </w:rPr>
        <w:drawing>
          <wp:inline distT="0" distB="0" distL="0" distR="0" wp14:anchorId="5FDF85CB" wp14:editId="00DCF9DB">
            <wp:extent cx="4762500" cy="2495550"/>
            <wp:effectExtent l="0" t="0" r="0" b="0"/>
            <wp:docPr id="1" name="Рисунок 1" descr="https://external-arn2-1.xx.fbcdn.net/safe_image.php?d=AQAK5176En_JZdxs&amp;w=540&amp;h=282&amp;url=https%3A%2F%2Fcdn.echo.msk.ru%2Ffiles%2F2970214.jpg&amp;cfs=1&amp;upscale=1&amp;fallback=news_d_placeholder_publisher&amp;sx=0&amp;sy=0&amp;sw=470&amp;sh=245&amp;_nc_hash=AQCLqttlEdijllI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arn2-1.xx.fbcdn.net/safe_image.php?d=AQAK5176En_JZdxs&amp;w=540&amp;h=282&amp;url=https%3A%2F%2Fcdn.echo.msk.ru%2Ffiles%2F2970214.jpg&amp;cfs=1&amp;upscale=1&amp;fallback=news_d_placeholder_publisher&amp;sx=0&amp;sy=0&amp;sw=470&amp;sh=245&amp;_nc_hash=AQCLqttlEdijllI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01" w:rsidRPr="00CE1601" w:rsidRDefault="00CE1601" w:rsidP="00CE1601">
      <w:pPr>
        <w:shd w:val="clear" w:color="auto" w:fill="F2F3F5"/>
        <w:spacing w:after="0" w:line="0" w:lineRule="auto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CE1601">
        <w:rPr>
          <w:rFonts w:ascii="Arial Black" w:eastAsia="Times New Roman" w:hAnsi="Arial Black" w:cs="Helvetica"/>
          <w:color w:val="1D2129"/>
          <w:sz w:val="18"/>
          <w:szCs w:val="18"/>
          <w:lang w:eastAsia="ru-RU"/>
        </w:rPr>
        <w:fldChar w:fldCharType="end"/>
      </w:r>
    </w:p>
    <w:p w:rsidR="00CE1601" w:rsidRPr="00CE1601" w:rsidRDefault="00CE1601" w:rsidP="00CE1601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ru-RU"/>
        </w:rPr>
      </w:pPr>
      <w:r w:rsidRPr="00CE1601">
        <w:rPr>
          <w:rFonts w:ascii="inherit" w:eastAsia="Times New Roman" w:hAnsi="inherit" w:cs="Helvetica"/>
          <w:caps/>
          <w:color w:val="606770"/>
          <w:sz w:val="18"/>
          <w:szCs w:val="18"/>
          <w:lang w:eastAsia="ru-RU"/>
        </w:rPr>
        <w:t>ECHO.MSK.RU</w:t>
      </w:r>
    </w:p>
    <w:p w:rsidR="00CE1601" w:rsidRPr="00CE1601" w:rsidRDefault="00CE1601" w:rsidP="00CE1601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ru-RU"/>
        </w:rPr>
      </w:pPr>
      <w:hyperlink r:id="rId8" w:tgtFrame="_blank" w:history="1">
        <w:r w:rsidRPr="00CE1601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ru-RU"/>
          </w:rPr>
          <w:t>Блоги / «Настоящее время</w:t>
        </w:r>
        <w:proofErr w:type="gramStart"/>
        <w:r w:rsidRPr="00CE1601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ru-RU"/>
          </w:rPr>
          <w:t>» :</w:t>
        </w:r>
        <w:proofErr w:type="gramEnd"/>
        <w:r w:rsidRPr="00CE1601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ru-RU"/>
          </w:rPr>
          <w:t xml:space="preserve"> Прага-68 и Путин на час</w:t>
        </w:r>
      </w:hyperlink>
    </w:p>
    <w:p w:rsidR="00CE1601" w:rsidRPr="00CE1601" w:rsidRDefault="00CE1601" w:rsidP="00CE1601">
      <w:pPr>
        <w:shd w:val="clear" w:color="auto" w:fill="F2F3F5"/>
        <w:spacing w:after="0" w:line="300" w:lineRule="atLeast"/>
        <w:rPr>
          <w:rFonts w:ascii="inherit" w:eastAsia="Times New Roman" w:hAnsi="inherit" w:cs="Helvetica"/>
          <w:color w:val="606770"/>
          <w:sz w:val="21"/>
          <w:szCs w:val="21"/>
          <w:lang w:eastAsia="ru-RU"/>
        </w:rPr>
      </w:pPr>
      <w:r w:rsidRPr="00CE1601">
        <w:rPr>
          <w:rFonts w:ascii="inherit" w:eastAsia="Times New Roman" w:hAnsi="inherit" w:cs="Helvetica"/>
          <w:color w:val="606770"/>
          <w:sz w:val="21"/>
          <w:szCs w:val="21"/>
          <w:lang w:eastAsia="ru-RU"/>
        </w:rPr>
        <w:t>В отличии от Праги, лязг танковых гусениц и стук солдатских сапог жители американской столицы не услышат. Грандиозный военный парад в Вашингтоне, который так хотел...</w:t>
      </w:r>
    </w:p>
    <w:p w:rsidR="00CE1601" w:rsidRPr="00CE1601" w:rsidRDefault="00CE1601" w:rsidP="00CE16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16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1601" w:rsidRDefault="00CE1601" w:rsidP="00CE1601"/>
    <w:sectPr w:rsidR="00CE1601" w:rsidSect="00CE160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1"/>
    <w:rsid w:val="002B6D7E"/>
    <w:rsid w:val="00436FDE"/>
    <w:rsid w:val="00580A49"/>
    <w:rsid w:val="00683CDC"/>
    <w:rsid w:val="00C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3B78-F906-4019-8FBD-A2E93A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5797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81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3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FE2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4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3802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0665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echo.msk.ru%2Fblog%2Fcurrenttime%2F2265542-echo%2F%23.W4HHwsnGH9k.facebook&amp;h=AT3nL4pazyBwhU40N1pDVKTMjNvAsLozBGji-FkcBqlJh1XWo3CNAg6lYhHDNR2zj5pv7AQJwK1JWZfPrQoi3x32BQsIZE01t-ZBOKPWHP81VnBM69faa67cEC3ax0qinUHvT0TKtmydtO-z0Jl8TkzDdeVlUvqMQhhEmBM1u5e3NA56_DNE9IyCz6X1j9HCZ11kQbywwsaguUn-S65eZp723duWME68dWdcyNXrPjl2Yyqroj0pbP8KQFcF_6pr3SrHm5uw1BfaIkO9Nr3dY5CNHEpg2gPJlcHtAGSOQjG_7qr7cWrSHtzpqY-rBLD7Yv66Xb2PemHXmsyk_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ho.msk.ru/blog/currenttime/2265542-echo/#.W4HHwsnGH9k.facebook" TargetMode="External"/><Relationship Id="rId5" Type="http://schemas.openxmlformats.org/officeDocument/2006/relationships/hyperlink" Target="mailto:nsdi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nikolaj.diko?hc_ref=ARR4nJiVh6UpRvs8UhYCzVw2a6Bvv4F3um0MYmK5iLxX82ekpeCbTiA1R5Kdnml1FJM&amp;fref=nf&amp;__xts__%5B0%5D=68.ARDUT9POKJz0Atn1aq1az9JVXcxONJFMqLJqsNZJGFv0g-Qss3zY92RFkoM6qQx-mSjfa73ZehskES0mivVlYy88Rq6eFsIjsXIDeyZC58XagT7YPEKVpaDaBXw6n0GJ7SOvF68&amp;__tn__=C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1</cp:revision>
  <dcterms:created xsi:type="dcterms:W3CDTF">2018-08-26T00:05:00Z</dcterms:created>
  <dcterms:modified xsi:type="dcterms:W3CDTF">2018-08-26T00:31:00Z</dcterms:modified>
</cp:coreProperties>
</file>