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C0D" w:rsidRPr="00341A88" w:rsidRDefault="00BE4AE2" w:rsidP="00942E8C">
      <w:pPr>
        <w:jc w:val="both"/>
        <w:rPr>
          <w:lang w:val="en-US"/>
        </w:rPr>
      </w:pPr>
      <w:r w:rsidRPr="00341A88">
        <w:rPr>
          <w:lang w:val="en-US"/>
        </w:rPr>
        <w:t xml:space="preserve">Tbilisi, Georgia, </w:t>
      </w:r>
      <w:r w:rsidR="003F36EF" w:rsidRPr="00341A88">
        <w:rPr>
          <w:lang w:val="en-US"/>
        </w:rPr>
        <w:t>June 12</w:t>
      </w:r>
      <w:r w:rsidR="00BD3FA2" w:rsidRPr="00341A88">
        <w:rPr>
          <w:lang w:val="en-US"/>
        </w:rPr>
        <w:t>, 2013.</w:t>
      </w:r>
    </w:p>
    <w:p w:rsidR="00105C5F" w:rsidRPr="00341A88" w:rsidRDefault="00105C5F" w:rsidP="00075C0D">
      <w:pPr>
        <w:spacing w:line="240" w:lineRule="auto"/>
        <w:jc w:val="center"/>
        <w:rPr>
          <w:b/>
          <w:lang w:val="en-US"/>
        </w:rPr>
      </w:pPr>
      <w:r w:rsidRPr="00341A88">
        <w:rPr>
          <w:b/>
          <w:lang w:val="en-US"/>
        </w:rPr>
        <w:t>Press Release</w:t>
      </w:r>
    </w:p>
    <w:p w:rsidR="00361F38" w:rsidRDefault="00361F38" w:rsidP="00075C0D">
      <w:pPr>
        <w:spacing w:line="240" w:lineRule="auto"/>
        <w:jc w:val="center"/>
        <w:rPr>
          <w:b/>
          <w:lang w:val="en-US"/>
        </w:rPr>
      </w:pPr>
    </w:p>
    <w:p w:rsidR="00361F38" w:rsidRPr="00341A88" w:rsidRDefault="003377AF" w:rsidP="00361F38">
      <w:pPr>
        <w:jc w:val="both"/>
        <w:rPr>
          <w:lang w:val="en-US"/>
        </w:rPr>
      </w:pPr>
      <w:r w:rsidRPr="00341A88">
        <w:rPr>
          <w:lang w:val="en-US"/>
        </w:rPr>
        <w:t>1</w:t>
      </w:r>
      <w:r w:rsidRPr="00341A88">
        <w:rPr>
          <w:vertAlign w:val="superscript"/>
          <w:lang w:val="en-US"/>
        </w:rPr>
        <w:t>st</w:t>
      </w:r>
      <w:r w:rsidR="00310323" w:rsidRPr="00341A88">
        <w:rPr>
          <w:vertAlign w:val="superscript"/>
          <w:lang w:val="en-US"/>
        </w:rPr>
        <w:t xml:space="preserve"> </w:t>
      </w:r>
      <w:r w:rsidR="00310323" w:rsidRPr="00341A88">
        <w:rPr>
          <w:lang w:val="en-US"/>
        </w:rPr>
        <w:t>independent</w:t>
      </w:r>
      <w:r w:rsidRPr="00341A88">
        <w:rPr>
          <w:lang w:val="en-US"/>
        </w:rPr>
        <w:t xml:space="preserve">, </w:t>
      </w:r>
      <w:r w:rsidR="003F36EF" w:rsidRPr="00341A88">
        <w:rPr>
          <w:lang w:val="en-US"/>
        </w:rPr>
        <w:t xml:space="preserve">professional and detailed </w:t>
      </w:r>
      <w:r w:rsidR="00CF559B" w:rsidRPr="00341A88">
        <w:rPr>
          <w:lang w:val="en-US"/>
        </w:rPr>
        <w:t>monitoring of new government activities</w:t>
      </w:r>
    </w:p>
    <w:p w:rsidR="00CF559B" w:rsidRPr="00147123" w:rsidRDefault="00CF559B" w:rsidP="00CF559B">
      <w:pPr>
        <w:jc w:val="both"/>
        <w:rPr>
          <w:b/>
          <w:sz w:val="28"/>
          <w:szCs w:val="28"/>
          <w:lang w:val="en-US"/>
        </w:rPr>
      </w:pPr>
      <w:r w:rsidRPr="00147123">
        <w:rPr>
          <w:b/>
          <w:sz w:val="28"/>
          <w:szCs w:val="28"/>
          <w:lang w:val="en-US"/>
        </w:rPr>
        <w:t>GEA – Ge</w:t>
      </w:r>
      <w:r w:rsidR="00361F38" w:rsidRPr="00147123">
        <w:rPr>
          <w:b/>
          <w:sz w:val="28"/>
          <w:szCs w:val="28"/>
          <w:lang w:val="en-US"/>
        </w:rPr>
        <w:t>orgian Evaluation</w:t>
      </w:r>
      <w:r w:rsidR="003F36EF" w:rsidRPr="00147123">
        <w:rPr>
          <w:b/>
          <w:sz w:val="28"/>
          <w:szCs w:val="28"/>
          <w:lang w:val="en-US"/>
        </w:rPr>
        <w:t xml:space="preserve"> </w:t>
      </w:r>
      <w:r w:rsidR="00361F38" w:rsidRPr="00147123">
        <w:rPr>
          <w:b/>
          <w:sz w:val="28"/>
          <w:szCs w:val="28"/>
          <w:lang w:val="en-US"/>
        </w:rPr>
        <w:t>Association -</w:t>
      </w:r>
      <w:r w:rsidRPr="00147123">
        <w:rPr>
          <w:b/>
          <w:sz w:val="28"/>
          <w:szCs w:val="28"/>
          <w:lang w:val="en-US"/>
        </w:rPr>
        <w:t xml:space="preserve"> recommends more result orientation of </w:t>
      </w:r>
      <w:r w:rsidR="00D35295" w:rsidRPr="00147123">
        <w:rPr>
          <w:b/>
          <w:sz w:val="28"/>
          <w:szCs w:val="28"/>
          <w:lang w:val="en-US"/>
        </w:rPr>
        <w:t>the current government</w:t>
      </w:r>
      <w:r w:rsidRPr="00147123">
        <w:rPr>
          <w:b/>
          <w:sz w:val="28"/>
          <w:szCs w:val="28"/>
          <w:lang w:val="en-US"/>
        </w:rPr>
        <w:t xml:space="preserve"> </w:t>
      </w:r>
    </w:p>
    <w:p w:rsidR="00EE1158" w:rsidRDefault="002D2689" w:rsidP="00075C0D">
      <w:pPr>
        <w:spacing w:line="240" w:lineRule="auto"/>
        <w:jc w:val="both"/>
        <w:rPr>
          <w:lang w:val="en-US"/>
        </w:rPr>
      </w:pPr>
      <w:r w:rsidRPr="00147123">
        <w:rPr>
          <w:lang w:val="en-US"/>
        </w:rPr>
        <w:t xml:space="preserve">“Promises </w:t>
      </w:r>
      <w:r w:rsidR="00036B82" w:rsidRPr="00147123">
        <w:rPr>
          <w:lang w:val="en-US"/>
        </w:rPr>
        <w:t xml:space="preserve">made </w:t>
      </w:r>
      <w:r w:rsidR="003D12CC" w:rsidRPr="00147123">
        <w:rPr>
          <w:lang w:val="en-US"/>
        </w:rPr>
        <w:t>in the party program</w:t>
      </w:r>
      <w:bookmarkStart w:id="0" w:name="_GoBack"/>
      <w:bookmarkEnd w:id="0"/>
      <w:r w:rsidR="003F36EF" w:rsidRPr="00147123">
        <w:rPr>
          <w:lang w:val="en-US"/>
        </w:rPr>
        <w:t xml:space="preserve"> </w:t>
      </w:r>
      <w:r w:rsidR="00036B82" w:rsidRPr="00147123">
        <w:rPr>
          <w:lang w:val="en-US"/>
        </w:rPr>
        <w:t>before elections d</w:t>
      </w:r>
      <w:r w:rsidR="003F36EF" w:rsidRPr="00147123">
        <w:rPr>
          <w:lang w:val="en-US"/>
        </w:rPr>
        <w:t xml:space="preserve">o </w:t>
      </w:r>
      <w:r w:rsidRPr="00147123">
        <w:rPr>
          <w:lang w:val="en-US"/>
        </w:rPr>
        <w:t xml:space="preserve"> not </w:t>
      </w:r>
      <w:r w:rsidR="003F36EF" w:rsidRPr="00147123">
        <w:rPr>
          <w:lang w:val="en-US"/>
        </w:rPr>
        <w:t xml:space="preserve">have specific results or indicators that would  </w:t>
      </w:r>
      <w:r w:rsidRPr="00147123">
        <w:rPr>
          <w:lang w:val="en-US"/>
        </w:rPr>
        <w:t xml:space="preserve">always </w:t>
      </w:r>
      <w:r w:rsidR="001E1432" w:rsidRPr="00147123">
        <w:rPr>
          <w:lang w:val="en-US"/>
        </w:rPr>
        <w:t xml:space="preserve">lead to measurable </w:t>
      </w:r>
      <w:r w:rsidRPr="00147123">
        <w:rPr>
          <w:lang w:val="en-US"/>
        </w:rPr>
        <w:t>actions</w:t>
      </w:r>
      <w:r w:rsidR="000F58F5" w:rsidRPr="00147123">
        <w:rPr>
          <w:lang w:val="en-US"/>
        </w:rPr>
        <w:t xml:space="preserve"> of the new </w:t>
      </w:r>
      <w:r w:rsidR="003377AF" w:rsidRPr="00147123">
        <w:rPr>
          <w:lang w:val="en-US"/>
        </w:rPr>
        <w:t>government</w:t>
      </w:r>
      <w:r w:rsidRPr="00147123">
        <w:rPr>
          <w:lang w:val="en-US"/>
        </w:rPr>
        <w:t>”, says Nino</w:t>
      </w:r>
      <w:r w:rsidR="003F36EF" w:rsidRPr="00147123">
        <w:rPr>
          <w:lang w:val="en-US"/>
        </w:rPr>
        <w:t xml:space="preserve"> </w:t>
      </w:r>
      <w:r w:rsidR="00036B82" w:rsidRPr="00147123">
        <w:rPr>
          <w:lang w:val="en-US"/>
        </w:rPr>
        <w:t>Saakashvili, President of G</w:t>
      </w:r>
      <w:r w:rsidR="003F36EF" w:rsidRPr="00147123">
        <w:rPr>
          <w:lang w:val="en-US"/>
        </w:rPr>
        <w:t xml:space="preserve">eorgian </w:t>
      </w:r>
      <w:r w:rsidR="00036B82" w:rsidRPr="00147123">
        <w:rPr>
          <w:lang w:val="en-US"/>
        </w:rPr>
        <w:t>E</w:t>
      </w:r>
      <w:r w:rsidR="003F36EF" w:rsidRPr="00147123">
        <w:rPr>
          <w:lang w:val="en-US"/>
        </w:rPr>
        <w:t xml:space="preserve">valuation </w:t>
      </w:r>
      <w:r w:rsidR="003377AF" w:rsidRPr="00147123">
        <w:rPr>
          <w:lang w:val="en-US"/>
        </w:rPr>
        <w:t>Association</w:t>
      </w:r>
      <w:r w:rsidR="003F36EF" w:rsidRPr="00147123">
        <w:rPr>
          <w:lang w:val="en-US"/>
        </w:rPr>
        <w:t xml:space="preserve"> </w:t>
      </w:r>
      <w:r w:rsidR="00036B82" w:rsidRPr="00147123">
        <w:rPr>
          <w:lang w:val="en-US"/>
        </w:rPr>
        <w:t>. “</w:t>
      </w:r>
      <w:r w:rsidR="00CC4AA4" w:rsidRPr="00147123">
        <w:rPr>
          <w:lang w:val="en-US"/>
        </w:rPr>
        <w:t xml:space="preserve">Although </w:t>
      </w:r>
      <w:r w:rsidR="000F58F5" w:rsidRPr="00147123">
        <w:rPr>
          <w:lang w:val="en-US"/>
        </w:rPr>
        <w:t xml:space="preserve">in </w:t>
      </w:r>
      <w:r w:rsidR="00036B82" w:rsidRPr="00147123">
        <w:rPr>
          <w:lang w:val="en-US"/>
        </w:rPr>
        <w:t>some</w:t>
      </w:r>
      <w:r w:rsidR="003F36EF" w:rsidRPr="00147123">
        <w:rPr>
          <w:lang w:val="en-US"/>
        </w:rPr>
        <w:t xml:space="preserve"> areas of </w:t>
      </w:r>
      <w:r w:rsidR="003377AF" w:rsidRPr="00147123">
        <w:rPr>
          <w:lang w:val="en-US"/>
        </w:rPr>
        <w:t>the ministries</w:t>
      </w:r>
      <w:r w:rsidR="00AF50A9" w:rsidRPr="00147123">
        <w:rPr>
          <w:lang w:val="en-US"/>
        </w:rPr>
        <w:t>’</w:t>
      </w:r>
      <w:r w:rsidR="00036B82" w:rsidRPr="00147123">
        <w:rPr>
          <w:lang w:val="en-US"/>
        </w:rPr>
        <w:t xml:space="preserve"> a</w:t>
      </w:r>
      <w:r w:rsidR="00BD3FA2" w:rsidRPr="00147123">
        <w:rPr>
          <w:lang w:val="en-US"/>
        </w:rPr>
        <w:t xml:space="preserve">ctivities realized by </w:t>
      </w:r>
      <w:r w:rsidR="00BE4AE2" w:rsidRPr="00147123">
        <w:rPr>
          <w:lang w:val="en-US"/>
        </w:rPr>
        <w:t xml:space="preserve">the new </w:t>
      </w:r>
      <w:r w:rsidR="00BD3FA2" w:rsidRPr="00147123">
        <w:rPr>
          <w:lang w:val="en-US"/>
        </w:rPr>
        <w:t>government</w:t>
      </w:r>
      <w:r w:rsidR="00BE4AE2" w:rsidRPr="00147123">
        <w:rPr>
          <w:lang w:val="en-US"/>
        </w:rPr>
        <w:t xml:space="preserve"> after the </w:t>
      </w:r>
      <w:r w:rsidR="00105C5F" w:rsidRPr="00147123">
        <w:rPr>
          <w:lang w:val="en-US"/>
        </w:rPr>
        <w:t xml:space="preserve">2012 </w:t>
      </w:r>
      <w:r w:rsidR="00BE4AE2" w:rsidRPr="00147123">
        <w:rPr>
          <w:lang w:val="en-US"/>
        </w:rPr>
        <w:t xml:space="preserve">October elections </w:t>
      </w:r>
      <w:r w:rsidR="003377AF" w:rsidRPr="00147123">
        <w:rPr>
          <w:lang w:val="en-US"/>
        </w:rPr>
        <w:t>already</w:t>
      </w:r>
      <w:r w:rsidR="003F36EF" w:rsidRPr="00147123">
        <w:rPr>
          <w:lang w:val="en-US"/>
        </w:rPr>
        <w:t xml:space="preserve"> have </w:t>
      </w:r>
      <w:r w:rsidR="009A626C" w:rsidRPr="00147123">
        <w:rPr>
          <w:lang w:val="en-US"/>
        </w:rPr>
        <w:t>resulted</w:t>
      </w:r>
      <w:r w:rsidR="003F36EF" w:rsidRPr="00147123">
        <w:rPr>
          <w:lang w:val="en-US"/>
        </w:rPr>
        <w:t xml:space="preserve"> </w:t>
      </w:r>
      <w:r w:rsidR="003377AF" w:rsidRPr="00147123">
        <w:rPr>
          <w:lang w:val="en-US"/>
        </w:rPr>
        <w:t>or are in the good progress</w:t>
      </w:r>
      <w:r w:rsidR="00CC4AA4" w:rsidRPr="00147123">
        <w:rPr>
          <w:lang w:val="en-US"/>
        </w:rPr>
        <w:t xml:space="preserve">, </w:t>
      </w:r>
      <w:r w:rsidR="003F36EF" w:rsidRPr="00147123">
        <w:rPr>
          <w:lang w:val="en-US"/>
        </w:rPr>
        <w:t xml:space="preserve">in other </w:t>
      </w:r>
      <w:r w:rsidR="003377AF" w:rsidRPr="00147123">
        <w:rPr>
          <w:lang w:val="en-US"/>
        </w:rPr>
        <w:t xml:space="preserve">cases government action is </w:t>
      </w:r>
      <w:r w:rsidR="00F8586A" w:rsidRPr="00147123">
        <w:rPr>
          <w:lang w:val="en-US"/>
        </w:rPr>
        <w:t>oriented o</w:t>
      </w:r>
      <w:r w:rsidR="009A626C" w:rsidRPr="00147123">
        <w:rPr>
          <w:lang w:val="en-US"/>
        </w:rPr>
        <w:t>n</w:t>
      </w:r>
      <w:r w:rsidR="003F36EF" w:rsidRPr="00147123">
        <w:rPr>
          <w:lang w:val="en-US"/>
        </w:rPr>
        <w:t xml:space="preserve"> the process </w:t>
      </w:r>
      <w:r w:rsidR="001F5C59" w:rsidRPr="00147123">
        <w:rPr>
          <w:lang w:val="en-US"/>
        </w:rPr>
        <w:t>instead of the</w:t>
      </w:r>
      <w:r w:rsidR="003F36EF" w:rsidRPr="00147123">
        <w:rPr>
          <w:lang w:val="en-US"/>
        </w:rPr>
        <w:t xml:space="preserve"> </w:t>
      </w:r>
      <w:r w:rsidR="001F5C59" w:rsidRPr="00147123">
        <w:rPr>
          <w:lang w:val="en-US"/>
        </w:rPr>
        <w:t>result</w:t>
      </w:r>
      <w:r w:rsidR="001E1432" w:rsidRPr="00147123">
        <w:rPr>
          <w:lang w:val="en-US"/>
        </w:rPr>
        <w:t>s</w:t>
      </w:r>
      <w:r w:rsidR="00036B82" w:rsidRPr="00147123">
        <w:rPr>
          <w:lang w:val="en-US"/>
        </w:rPr>
        <w:t>.</w:t>
      </w:r>
      <w:r w:rsidR="00C96BD5" w:rsidRPr="00147123">
        <w:rPr>
          <w:lang w:val="en-US"/>
        </w:rPr>
        <w:t xml:space="preserve"> Very often t</w:t>
      </w:r>
      <w:r w:rsidR="004C6C57" w:rsidRPr="00147123">
        <w:rPr>
          <w:lang w:val="en-US"/>
        </w:rPr>
        <w:t>his takes place due to</w:t>
      </w:r>
      <w:r w:rsidR="00CC4AA4" w:rsidRPr="00147123">
        <w:rPr>
          <w:lang w:val="en-US"/>
        </w:rPr>
        <w:t xml:space="preserve"> </w:t>
      </w:r>
      <w:r w:rsidR="000F3B3C" w:rsidRPr="00147123">
        <w:rPr>
          <w:lang w:val="en-US"/>
        </w:rPr>
        <w:t xml:space="preserve">the fact that </w:t>
      </w:r>
      <w:r w:rsidR="003F36EF" w:rsidRPr="00147123">
        <w:rPr>
          <w:lang w:val="en-US"/>
        </w:rPr>
        <w:t xml:space="preserve">pre-election program is </w:t>
      </w:r>
      <w:r w:rsidR="00CC4AA4" w:rsidRPr="00147123">
        <w:rPr>
          <w:lang w:val="en-US"/>
        </w:rPr>
        <w:t xml:space="preserve">missing clear </w:t>
      </w:r>
      <w:r w:rsidR="003F36EF" w:rsidRPr="00147123">
        <w:rPr>
          <w:lang w:val="en-US"/>
        </w:rPr>
        <w:t xml:space="preserve">and specific action and </w:t>
      </w:r>
      <w:r w:rsidR="00CC4AA4" w:rsidRPr="00147123">
        <w:rPr>
          <w:lang w:val="en-US"/>
        </w:rPr>
        <w:t>result orientation</w:t>
      </w:r>
      <w:r w:rsidR="000F58F5" w:rsidRPr="00147123">
        <w:rPr>
          <w:lang w:val="en-US"/>
        </w:rPr>
        <w:t>.</w:t>
      </w:r>
      <w:r w:rsidR="00036B82" w:rsidRPr="00147123">
        <w:rPr>
          <w:lang w:val="en-US"/>
        </w:rPr>
        <w:t>”</w:t>
      </w:r>
    </w:p>
    <w:p w:rsidR="00245FFA" w:rsidRPr="00FF071A" w:rsidRDefault="004050F3" w:rsidP="00075C0D">
      <w:pPr>
        <w:spacing w:line="240" w:lineRule="auto"/>
        <w:jc w:val="both"/>
        <w:rPr>
          <w:lang w:val="ka-GE"/>
        </w:rPr>
      </w:pPr>
      <w:r w:rsidRPr="00147123">
        <w:rPr>
          <w:lang w:val="en-US"/>
        </w:rPr>
        <w:t xml:space="preserve">One of the </w:t>
      </w:r>
      <w:r w:rsidR="001E1432" w:rsidRPr="00147123">
        <w:rPr>
          <w:lang w:val="en-US"/>
        </w:rPr>
        <w:t>promises of the pre-</w:t>
      </w:r>
      <w:r w:rsidR="0099672F" w:rsidRPr="00147123">
        <w:rPr>
          <w:lang w:val="en-US"/>
        </w:rPr>
        <w:t>election</w:t>
      </w:r>
      <w:r w:rsidR="001E1432" w:rsidRPr="00147123">
        <w:rPr>
          <w:lang w:val="en-US"/>
        </w:rPr>
        <w:t xml:space="preserve"> program was “</w:t>
      </w:r>
      <w:r w:rsidR="00E74FB4" w:rsidRPr="00147123">
        <w:rPr>
          <w:lang w:val="en-US"/>
        </w:rPr>
        <w:t xml:space="preserve">creation of </w:t>
      </w:r>
      <w:r w:rsidR="00D75F30" w:rsidRPr="00147123">
        <w:rPr>
          <w:lang w:val="en-US"/>
        </w:rPr>
        <w:t xml:space="preserve">advisory centers </w:t>
      </w:r>
      <w:r w:rsidR="00810830" w:rsidRPr="00147123">
        <w:rPr>
          <w:lang w:val="en-US"/>
        </w:rPr>
        <w:t xml:space="preserve">in every region of </w:t>
      </w:r>
      <w:r w:rsidR="005F4FFC" w:rsidRPr="00147123">
        <w:rPr>
          <w:lang w:val="en-US"/>
        </w:rPr>
        <w:t>Georgia</w:t>
      </w:r>
      <w:r w:rsidR="001E1432" w:rsidRPr="00147123">
        <w:rPr>
          <w:lang w:val="en-US"/>
        </w:rPr>
        <w:t xml:space="preserve">”, that is already </w:t>
      </w:r>
      <w:r w:rsidR="000167CE" w:rsidRPr="00147123">
        <w:rPr>
          <w:lang w:val="en-US"/>
        </w:rPr>
        <w:t>achieved</w:t>
      </w:r>
      <w:r w:rsidR="001E1432" w:rsidRPr="00147123">
        <w:rPr>
          <w:lang w:val="en-US"/>
        </w:rPr>
        <w:t xml:space="preserve">. </w:t>
      </w:r>
      <w:r w:rsidR="005221F3" w:rsidRPr="00147123">
        <w:rPr>
          <w:lang w:val="en-US"/>
        </w:rPr>
        <w:t xml:space="preserve"> </w:t>
      </w:r>
      <w:r w:rsidRPr="00147123">
        <w:rPr>
          <w:lang w:val="en-US"/>
        </w:rPr>
        <w:t xml:space="preserve">However, </w:t>
      </w:r>
      <w:r w:rsidR="001E1432" w:rsidRPr="00147123">
        <w:rPr>
          <w:lang w:val="en-US"/>
        </w:rPr>
        <w:t>for e</w:t>
      </w:r>
      <w:r w:rsidR="009D7429" w:rsidRPr="00147123">
        <w:rPr>
          <w:lang w:val="en-US"/>
        </w:rPr>
        <w:t xml:space="preserve">xample </w:t>
      </w:r>
      <w:r w:rsidR="002D2D1F" w:rsidRPr="00147123">
        <w:rPr>
          <w:lang w:val="en-US"/>
        </w:rPr>
        <w:t xml:space="preserve">in the field of </w:t>
      </w:r>
      <w:proofErr w:type="gramStart"/>
      <w:r w:rsidR="0099672F" w:rsidRPr="00147123">
        <w:rPr>
          <w:lang w:val="en-US"/>
        </w:rPr>
        <w:t>macroeconomics</w:t>
      </w:r>
      <w:r w:rsidR="00685757" w:rsidRPr="00147123">
        <w:rPr>
          <w:lang w:val="en-US"/>
        </w:rPr>
        <w:t xml:space="preserve">  </w:t>
      </w:r>
      <w:r w:rsidR="00E4488F" w:rsidRPr="00147123">
        <w:rPr>
          <w:lang w:val="en-US"/>
        </w:rPr>
        <w:t>the</w:t>
      </w:r>
      <w:proofErr w:type="gramEnd"/>
      <w:r w:rsidR="00E4488F" w:rsidRPr="00147123">
        <w:rPr>
          <w:lang w:val="en-US"/>
        </w:rPr>
        <w:t xml:space="preserve"> </w:t>
      </w:r>
      <w:r w:rsidR="00B02B41" w:rsidRPr="00147123">
        <w:rPr>
          <w:lang w:val="en-US"/>
        </w:rPr>
        <w:t>promise “</w:t>
      </w:r>
      <w:r w:rsidR="00C52275" w:rsidRPr="00147123">
        <w:rPr>
          <w:lang w:val="en-US"/>
        </w:rPr>
        <w:t>e</w:t>
      </w:r>
      <w:r w:rsidR="00C71579" w:rsidRPr="00147123">
        <w:rPr>
          <w:lang w:val="en-US"/>
        </w:rPr>
        <w:t>nact</w:t>
      </w:r>
      <w:r w:rsidR="00C71579" w:rsidRPr="00147123">
        <w:rPr>
          <w:lang w:val="ka-GE"/>
        </w:rPr>
        <w:t xml:space="preserve"> e</w:t>
      </w:r>
      <w:r w:rsidR="00EF3D3A" w:rsidRPr="00147123">
        <w:rPr>
          <w:lang w:val="ka-GE"/>
        </w:rPr>
        <w:t xml:space="preserve">ffective debt management policy </w:t>
      </w:r>
      <w:r w:rsidR="00C610EB" w:rsidRPr="00147123">
        <w:rPr>
          <w:lang w:val="ka-GE"/>
        </w:rPr>
        <w:t>which will take into account fairness between the generations</w:t>
      </w:r>
      <w:r w:rsidR="009615B9" w:rsidRPr="00147123">
        <w:rPr>
          <w:lang w:val="ka-GE"/>
        </w:rPr>
        <w:t xml:space="preserve"> and </w:t>
      </w:r>
      <w:r w:rsidR="005254DC" w:rsidRPr="00147123">
        <w:rPr>
          <w:lang w:val="ka-GE"/>
        </w:rPr>
        <w:t xml:space="preserve">ensure </w:t>
      </w:r>
      <w:r w:rsidR="000163D1" w:rsidRPr="00147123">
        <w:rPr>
          <w:lang w:val="ka-GE"/>
        </w:rPr>
        <w:t xml:space="preserve">to promote </w:t>
      </w:r>
      <w:r w:rsidR="005254DC" w:rsidRPr="00147123">
        <w:rPr>
          <w:lang w:val="ka-GE"/>
        </w:rPr>
        <w:t>sustainable macroeconomic policies</w:t>
      </w:r>
      <w:r w:rsidR="001E1432" w:rsidRPr="00147123">
        <w:rPr>
          <w:lang w:val="en-US"/>
        </w:rPr>
        <w:t xml:space="preserve">” </w:t>
      </w:r>
      <w:r w:rsidR="005254DC" w:rsidRPr="00147123">
        <w:rPr>
          <w:lang w:val="ka-GE"/>
        </w:rPr>
        <w:t xml:space="preserve"> </w:t>
      </w:r>
      <w:r w:rsidR="00242A15" w:rsidRPr="00147123">
        <w:rPr>
          <w:lang w:val="ka-GE"/>
        </w:rPr>
        <w:t xml:space="preserve">was </w:t>
      </w:r>
      <w:r w:rsidR="00EB4D1C" w:rsidRPr="00147123">
        <w:rPr>
          <w:lang w:val="ka-GE"/>
        </w:rPr>
        <w:t>vague thus</w:t>
      </w:r>
      <w:r w:rsidR="00B073DF" w:rsidRPr="00147123">
        <w:rPr>
          <w:lang w:val="ka-GE"/>
        </w:rPr>
        <w:t xml:space="preserve"> </w:t>
      </w:r>
      <w:r w:rsidR="00245FFA" w:rsidRPr="00147123">
        <w:rPr>
          <w:lang w:val="ka-GE"/>
        </w:rPr>
        <w:t xml:space="preserve">nothing has implemented </w:t>
      </w:r>
      <w:r w:rsidR="008E1910" w:rsidRPr="00147123">
        <w:rPr>
          <w:lang w:val="ka-GE"/>
        </w:rPr>
        <w:t xml:space="preserve">at this stage </w:t>
      </w:r>
      <w:r w:rsidR="00C94C64" w:rsidRPr="00147123">
        <w:rPr>
          <w:lang w:val="ka-GE"/>
        </w:rPr>
        <w:t>i</w:t>
      </w:r>
      <w:r w:rsidR="00245FFA" w:rsidRPr="00147123">
        <w:rPr>
          <w:lang w:val="ka-GE"/>
        </w:rPr>
        <w:t>n this regard.</w:t>
      </w:r>
    </w:p>
    <w:p w:rsidR="00BE4AE2" w:rsidRPr="00245FFA" w:rsidRDefault="00BD3FA2" w:rsidP="00075C0D">
      <w:pPr>
        <w:spacing w:line="240" w:lineRule="auto"/>
        <w:jc w:val="both"/>
        <w:rPr>
          <w:rFonts w:ascii="Sylfaen" w:hAnsi="Sylfaen"/>
          <w:lang w:val="en-US"/>
        </w:rPr>
      </w:pPr>
      <w:r w:rsidRPr="00147123">
        <w:rPr>
          <w:lang w:val="en-US"/>
        </w:rPr>
        <w:t>T</w:t>
      </w:r>
      <w:r w:rsidR="00263CB7" w:rsidRPr="00147123">
        <w:rPr>
          <w:lang w:val="en-US"/>
        </w:rPr>
        <w:t xml:space="preserve">hese are </w:t>
      </w:r>
      <w:r w:rsidR="000F58F5" w:rsidRPr="00147123">
        <w:rPr>
          <w:lang w:val="en-US"/>
        </w:rPr>
        <w:t>two</w:t>
      </w:r>
      <w:r w:rsidR="003377AF" w:rsidRPr="00147123">
        <w:rPr>
          <w:lang w:val="en-US"/>
        </w:rPr>
        <w:t xml:space="preserve"> </w:t>
      </w:r>
      <w:r w:rsidR="00D35908" w:rsidRPr="00147123">
        <w:rPr>
          <w:lang w:val="en-US"/>
        </w:rPr>
        <w:t>findings</w:t>
      </w:r>
      <w:r w:rsidR="00BE4AE2" w:rsidRPr="00147123">
        <w:rPr>
          <w:lang w:val="en-US"/>
        </w:rPr>
        <w:t xml:space="preserve"> of the monitoring results that </w:t>
      </w:r>
      <w:r w:rsidR="00EE1158" w:rsidRPr="00147123">
        <w:rPr>
          <w:lang w:val="en-US"/>
        </w:rPr>
        <w:t xml:space="preserve">the </w:t>
      </w:r>
      <w:r w:rsidRPr="00147123">
        <w:rPr>
          <w:lang w:val="en-US"/>
        </w:rPr>
        <w:t>non-governmental</w:t>
      </w:r>
      <w:r w:rsidR="002D2689" w:rsidRPr="00147123">
        <w:rPr>
          <w:lang w:val="en-US"/>
        </w:rPr>
        <w:t xml:space="preserve"> and</w:t>
      </w:r>
      <w:r w:rsidR="003377AF" w:rsidRPr="00147123">
        <w:rPr>
          <w:lang w:val="en-US"/>
        </w:rPr>
        <w:t xml:space="preserve"> </w:t>
      </w:r>
      <w:r w:rsidR="00BE4AE2" w:rsidRPr="00147123">
        <w:rPr>
          <w:lang w:val="en-US"/>
        </w:rPr>
        <w:t>non politic</w:t>
      </w:r>
      <w:r w:rsidRPr="00147123">
        <w:rPr>
          <w:lang w:val="en-US"/>
        </w:rPr>
        <w:t>al organization</w:t>
      </w:r>
      <w:r w:rsidR="003377AF" w:rsidRPr="00147123">
        <w:rPr>
          <w:lang w:val="en-US"/>
        </w:rPr>
        <w:t xml:space="preserve"> </w:t>
      </w:r>
      <w:r w:rsidR="00EE1158" w:rsidRPr="00147123">
        <w:rPr>
          <w:lang w:val="en-US"/>
        </w:rPr>
        <w:t>GEA,</w:t>
      </w:r>
      <w:r w:rsidR="00310323" w:rsidRPr="00147123">
        <w:rPr>
          <w:lang w:val="en-US"/>
        </w:rPr>
        <w:t xml:space="preserve"> </w:t>
      </w:r>
      <w:r w:rsidR="00BE4AE2" w:rsidRPr="00147123">
        <w:rPr>
          <w:lang w:val="en-US"/>
        </w:rPr>
        <w:t xml:space="preserve">is </w:t>
      </w:r>
      <w:r w:rsidR="002B1E11" w:rsidRPr="00147123">
        <w:rPr>
          <w:lang w:val="en-US"/>
        </w:rPr>
        <w:t>conducted</w:t>
      </w:r>
      <w:r w:rsidR="00BE4AE2" w:rsidRPr="00147123">
        <w:rPr>
          <w:lang w:val="en-US"/>
        </w:rPr>
        <w:t xml:space="preserve"> o</w:t>
      </w:r>
      <w:r w:rsidR="002D2689" w:rsidRPr="00147123">
        <w:rPr>
          <w:lang w:val="en-US"/>
        </w:rPr>
        <w:t>n</w:t>
      </w:r>
      <w:r w:rsidR="00BE4AE2" w:rsidRPr="00147123">
        <w:rPr>
          <w:lang w:val="en-US"/>
        </w:rPr>
        <w:t xml:space="preserve"> the government actions. </w:t>
      </w:r>
      <w:r w:rsidR="00EE1158" w:rsidRPr="00147123">
        <w:rPr>
          <w:lang w:val="en-US"/>
        </w:rPr>
        <w:t xml:space="preserve">More details </w:t>
      </w:r>
      <w:r w:rsidR="002D2689" w:rsidRPr="00147123">
        <w:rPr>
          <w:lang w:val="en-US"/>
        </w:rPr>
        <w:t>and other results will be presented on June 14</w:t>
      </w:r>
      <w:r w:rsidR="002D2689" w:rsidRPr="00147123">
        <w:rPr>
          <w:vertAlign w:val="superscript"/>
          <w:lang w:val="en-US"/>
        </w:rPr>
        <w:t>th</w:t>
      </w:r>
      <w:r w:rsidR="00815AC6" w:rsidRPr="00147123">
        <w:rPr>
          <w:lang w:val="en-US"/>
        </w:rPr>
        <w:t xml:space="preserve"> </w:t>
      </w:r>
      <w:r w:rsidR="002D2689" w:rsidRPr="00147123">
        <w:rPr>
          <w:lang w:val="en-US"/>
        </w:rPr>
        <w:t>to the public.</w:t>
      </w:r>
      <w:r w:rsidR="002D2689" w:rsidRPr="00341A88">
        <w:rPr>
          <w:lang w:val="en-US"/>
        </w:rPr>
        <w:t xml:space="preserve"> GEA has invited to </w:t>
      </w:r>
      <w:r w:rsidR="000F58F5" w:rsidRPr="00341A88">
        <w:rPr>
          <w:lang w:val="en-US"/>
        </w:rPr>
        <w:t>an</w:t>
      </w:r>
      <w:r w:rsidR="002D2689" w:rsidRPr="00341A88">
        <w:rPr>
          <w:lang w:val="en-US"/>
        </w:rPr>
        <w:t xml:space="preserve"> event media, Georgian and international non-governmental organizations, donors as</w:t>
      </w:r>
      <w:r w:rsidR="00036B82" w:rsidRPr="00341A88">
        <w:rPr>
          <w:lang w:val="en-US"/>
        </w:rPr>
        <w:t xml:space="preserve"> well as</w:t>
      </w:r>
      <w:r w:rsidR="00E81DD4" w:rsidRPr="00341A88">
        <w:rPr>
          <w:lang w:val="en-US"/>
        </w:rPr>
        <w:t xml:space="preserve"> </w:t>
      </w:r>
      <w:r w:rsidR="002D2689" w:rsidRPr="00341A88">
        <w:rPr>
          <w:lang w:val="en-US"/>
        </w:rPr>
        <w:t>government</w:t>
      </w:r>
      <w:r w:rsidR="00E81DD4" w:rsidRPr="00341A88">
        <w:rPr>
          <w:lang w:val="en-US"/>
        </w:rPr>
        <w:t xml:space="preserve"> </w:t>
      </w:r>
      <w:r w:rsidR="002D2689" w:rsidRPr="00341A88">
        <w:rPr>
          <w:lang w:val="en-US"/>
        </w:rPr>
        <w:t>representatives.</w:t>
      </w:r>
      <w:r w:rsidR="00F04BC6" w:rsidRPr="00341A88">
        <w:rPr>
          <w:lang w:val="en-US"/>
        </w:rPr>
        <w:t xml:space="preserve"> On</w:t>
      </w:r>
    </w:p>
    <w:p w:rsidR="001E1432" w:rsidRPr="00341A88" w:rsidRDefault="001E1432" w:rsidP="001E1432">
      <w:pPr>
        <w:spacing w:line="240" w:lineRule="auto"/>
        <w:ind w:right="141"/>
        <w:jc w:val="center"/>
        <w:rPr>
          <w:color w:val="000000"/>
          <w:shd w:val="clear" w:color="auto" w:fill="FFFFFF"/>
          <w:lang w:val="en-US"/>
        </w:rPr>
      </w:pPr>
      <w:r w:rsidRPr="00341A88">
        <w:rPr>
          <w:color w:val="000000"/>
          <w:shd w:val="clear" w:color="auto" w:fill="FFFFFF"/>
          <w:lang w:val="en-US"/>
        </w:rPr>
        <w:t>June 14, 2013</w:t>
      </w:r>
    </w:p>
    <w:p w:rsidR="001E1432" w:rsidRPr="00341A88" w:rsidRDefault="001E1432" w:rsidP="001E1432">
      <w:pPr>
        <w:spacing w:line="240" w:lineRule="auto"/>
        <w:ind w:right="141"/>
        <w:jc w:val="center"/>
        <w:rPr>
          <w:lang w:val="en-US"/>
        </w:rPr>
      </w:pPr>
      <w:r w:rsidRPr="00341A88">
        <w:rPr>
          <w:color w:val="000000"/>
          <w:shd w:val="clear" w:color="auto" w:fill="FFFFFF"/>
          <w:lang w:val="en-US"/>
        </w:rPr>
        <w:t>at</w:t>
      </w:r>
      <w:r w:rsidRPr="00341A88">
        <w:rPr>
          <w:lang w:val="en-US"/>
        </w:rPr>
        <w:t xml:space="preserve">3 </w:t>
      </w:r>
      <w:r w:rsidR="00341A88">
        <w:rPr>
          <w:lang w:val="en-US"/>
        </w:rPr>
        <w:t xml:space="preserve">: </w:t>
      </w:r>
      <w:r w:rsidRPr="00341A88">
        <w:rPr>
          <w:lang w:val="en-US"/>
        </w:rPr>
        <w:t>00 pm</w:t>
      </w:r>
    </w:p>
    <w:p w:rsidR="001E1432" w:rsidRPr="00341A88" w:rsidRDefault="001E1432" w:rsidP="001E1432">
      <w:pPr>
        <w:spacing w:line="240" w:lineRule="auto"/>
        <w:ind w:right="141"/>
        <w:jc w:val="center"/>
        <w:rPr>
          <w:color w:val="000000"/>
          <w:shd w:val="clear" w:color="auto" w:fill="FFFFFF"/>
          <w:lang w:val="en-US"/>
        </w:rPr>
      </w:pPr>
      <w:r w:rsidRPr="00341A88">
        <w:rPr>
          <w:color w:val="000000"/>
          <w:shd w:val="clear" w:color="auto" w:fill="FFFFFF"/>
          <w:lang w:val="en-US"/>
        </w:rPr>
        <w:t xml:space="preserve"> </w:t>
      </w:r>
      <w:r w:rsidR="0026342F" w:rsidRPr="00341A88">
        <w:rPr>
          <w:color w:val="000000"/>
          <w:shd w:val="clear" w:color="auto" w:fill="FFFFFF"/>
          <w:lang w:val="en-US"/>
        </w:rPr>
        <w:t>At</w:t>
      </w:r>
      <w:r w:rsidRPr="00341A88">
        <w:rPr>
          <w:color w:val="000000"/>
          <w:shd w:val="clear" w:color="auto" w:fill="FFFFFF"/>
          <w:lang w:val="en-US"/>
        </w:rPr>
        <w:t xml:space="preserve"> Tbilisi Marriot</w:t>
      </w:r>
    </w:p>
    <w:p w:rsidR="00B01E29" w:rsidRPr="00341A88" w:rsidRDefault="00B01E29" w:rsidP="00B01E29">
      <w:pPr>
        <w:spacing w:line="240" w:lineRule="auto"/>
        <w:ind w:right="141"/>
        <w:jc w:val="both"/>
        <w:rPr>
          <w:color w:val="000000"/>
          <w:shd w:val="clear" w:color="auto" w:fill="FFFFFF"/>
          <w:lang w:val="en-US"/>
        </w:rPr>
      </w:pPr>
      <w:r w:rsidRPr="00341A88">
        <w:rPr>
          <w:color w:val="000000"/>
          <w:shd w:val="clear" w:color="auto" w:fill="FFFFFF"/>
          <w:lang w:val="en-US"/>
        </w:rPr>
        <w:t>GEA will introduce the findings of the monitoring process existing at this stage and results of the achievements of pre-election promises of Georgian Dream.</w:t>
      </w:r>
    </w:p>
    <w:p w:rsidR="001E1432" w:rsidRDefault="001E1432" w:rsidP="00075C0D">
      <w:pPr>
        <w:spacing w:line="240" w:lineRule="auto"/>
        <w:jc w:val="both"/>
        <w:rPr>
          <w:b/>
          <w:lang w:val="en-US"/>
        </w:rPr>
      </w:pPr>
    </w:p>
    <w:p w:rsidR="00036B82" w:rsidRPr="00341A88" w:rsidRDefault="00CF559B" w:rsidP="00075C0D">
      <w:pPr>
        <w:spacing w:line="240" w:lineRule="auto"/>
        <w:jc w:val="both"/>
        <w:rPr>
          <w:b/>
          <w:lang w:val="en-US"/>
        </w:rPr>
      </w:pPr>
      <w:r w:rsidRPr="00341A88">
        <w:rPr>
          <w:b/>
          <w:lang w:val="en-US"/>
        </w:rPr>
        <w:t>About the</w:t>
      </w:r>
      <w:r w:rsidR="003377AF" w:rsidRPr="00341A88">
        <w:rPr>
          <w:b/>
          <w:lang w:val="en-US"/>
        </w:rPr>
        <w:t xml:space="preserve"> meaning of </w:t>
      </w:r>
      <w:r w:rsidRPr="00341A88">
        <w:rPr>
          <w:b/>
          <w:lang w:val="en-US"/>
        </w:rPr>
        <w:t xml:space="preserve"> monitoring</w:t>
      </w:r>
      <w:r w:rsidR="003377AF" w:rsidRPr="00341A88">
        <w:rPr>
          <w:b/>
          <w:lang w:val="en-US"/>
        </w:rPr>
        <w:t xml:space="preserve"> and evaluation </w:t>
      </w:r>
    </w:p>
    <w:p w:rsidR="00105C5F" w:rsidRPr="00B01E29" w:rsidRDefault="00105C5F" w:rsidP="00075C0D">
      <w:pPr>
        <w:spacing w:line="240" w:lineRule="auto"/>
        <w:ind w:right="141"/>
        <w:jc w:val="both"/>
        <w:rPr>
          <w:color w:val="000000"/>
          <w:shd w:val="clear" w:color="auto" w:fill="FFFFFF"/>
          <w:lang w:val="en-US"/>
        </w:rPr>
      </w:pPr>
      <w:r w:rsidRPr="00341A88">
        <w:rPr>
          <w:rFonts w:cs="Sylfaen"/>
          <w:lang w:val="en-US"/>
        </w:rPr>
        <w:t xml:space="preserve">Creation of </w:t>
      </w:r>
      <w:r w:rsidR="00B01E29" w:rsidRPr="00341A88">
        <w:rPr>
          <w:rFonts w:cs="Sylfaen"/>
          <w:lang w:val="en-US"/>
        </w:rPr>
        <w:t xml:space="preserve">a </w:t>
      </w:r>
      <w:r w:rsidRPr="00341A88">
        <w:rPr>
          <w:rFonts w:cs="Sylfaen"/>
          <w:lang w:val="en-US"/>
        </w:rPr>
        <w:t>t</w:t>
      </w:r>
      <w:r w:rsidRPr="00341A88">
        <w:rPr>
          <w:rFonts w:cs="Sylfaen"/>
          <w:lang w:val="ka-GE"/>
        </w:rPr>
        <w:t>ransparent political system</w:t>
      </w:r>
      <w:r w:rsidRPr="00341A88">
        <w:rPr>
          <w:rFonts w:cs="Sylfaen"/>
          <w:lang w:val="en-US"/>
        </w:rPr>
        <w:t xml:space="preserve"> is the </w:t>
      </w:r>
      <w:r w:rsidR="001E1432" w:rsidRPr="00341A88">
        <w:rPr>
          <w:rFonts w:cs="Sylfaen"/>
          <w:lang w:val="en-US"/>
        </w:rPr>
        <w:t xml:space="preserve">process of the democratization </w:t>
      </w:r>
      <w:r w:rsidRPr="00341A88">
        <w:rPr>
          <w:rFonts w:cs="Sylfaen"/>
          <w:lang w:val="en-US"/>
        </w:rPr>
        <w:t xml:space="preserve">implies </w:t>
      </w:r>
      <w:r w:rsidR="00730F59" w:rsidRPr="00341A88">
        <w:rPr>
          <w:rFonts w:cs="Sylfaen"/>
          <w:lang w:val="en-US"/>
        </w:rPr>
        <w:t xml:space="preserve">civil monitoring practice </w:t>
      </w:r>
      <w:r w:rsidR="001E1432" w:rsidRPr="00341A88">
        <w:rPr>
          <w:rFonts w:cs="Sylfaen"/>
          <w:lang w:val="en-US"/>
        </w:rPr>
        <w:t xml:space="preserve">and </w:t>
      </w:r>
      <w:r w:rsidR="00730F59" w:rsidRPr="00341A88">
        <w:rPr>
          <w:rFonts w:cs="Sylfaen"/>
          <w:lang w:val="en-US"/>
        </w:rPr>
        <w:t xml:space="preserve"> </w:t>
      </w:r>
      <w:r w:rsidRPr="00341A88">
        <w:rPr>
          <w:rFonts w:cs="Sylfaen"/>
          <w:lang w:val="en-US"/>
        </w:rPr>
        <w:t>the establishment of elected political party pre-election program in Georgia.</w:t>
      </w:r>
      <w:r w:rsidR="00730F59" w:rsidRPr="00341A88">
        <w:rPr>
          <w:rFonts w:cs="Sylfaen"/>
          <w:lang w:val="en-US"/>
        </w:rPr>
        <w:t xml:space="preserve"> </w:t>
      </w:r>
      <w:r w:rsidR="00340F1D" w:rsidRPr="00341A88">
        <w:rPr>
          <w:rStyle w:val="CommentReference"/>
          <w:sz w:val="24"/>
          <w:szCs w:val="24"/>
          <w:lang w:val="en-US"/>
        </w:rPr>
        <w:t>A similar system</w:t>
      </w:r>
      <w:r w:rsidRPr="00341A88">
        <w:rPr>
          <w:lang w:val="en-US"/>
        </w:rPr>
        <w:t xml:space="preserve"> of evaluation and monitoring had </w:t>
      </w:r>
      <w:r w:rsidR="00B8036C" w:rsidRPr="00341A88">
        <w:rPr>
          <w:lang w:val="en-US"/>
        </w:rPr>
        <w:t>a positive impact</w:t>
      </w:r>
      <w:r w:rsidRPr="00341A88">
        <w:rPr>
          <w:lang w:val="en-US"/>
        </w:rPr>
        <w:t xml:space="preserve"> on the development processes in the democratic countries of the world</w:t>
      </w:r>
      <w:r w:rsidR="00730F59" w:rsidRPr="00341A88">
        <w:rPr>
          <w:lang w:val="en-US"/>
        </w:rPr>
        <w:t>.</w:t>
      </w:r>
      <w:r w:rsidRPr="00341A88">
        <w:rPr>
          <w:color w:val="000000"/>
          <w:shd w:val="clear" w:color="auto" w:fill="FFFFFF"/>
          <w:lang w:val="en-US"/>
        </w:rPr>
        <w:t xml:space="preserve"> But in the former Soviet Union Countries </w:t>
      </w:r>
      <w:r w:rsidR="00730F59" w:rsidRPr="00341A88">
        <w:rPr>
          <w:color w:val="000000"/>
          <w:shd w:val="clear" w:color="auto" w:fill="FFFFFF"/>
          <w:lang w:val="en-US"/>
        </w:rPr>
        <w:t>professional and detailed, indicator based monitoring</w:t>
      </w:r>
      <w:r w:rsidRPr="00341A88">
        <w:rPr>
          <w:color w:val="000000"/>
          <w:shd w:val="clear" w:color="auto" w:fill="FFFFFF"/>
          <w:lang w:val="en-US"/>
        </w:rPr>
        <w:t xml:space="preserve"> and evaluation processes </w:t>
      </w:r>
      <w:r w:rsidR="00730F59" w:rsidRPr="00341A88">
        <w:rPr>
          <w:color w:val="000000"/>
          <w:shd w:val="clear" w:color="auto" w:fill="FFFFFF"/>
          <w:lang w:val="en-US"/>
        </w:rPr>
        <w:t>and systems  did not exist until now.</w:t>
      </w:r>
    </w:p>
    <w:p w:rsidR="0077515A" w:rsidRPr="00EE1158" w:rsidRDefault="00CF559B" w:rsidP="00075C0D">
      <w:pPr>
        <w:spacing w:line="240" w:lineRule="auto"/>
        <w:jc w:val="both"/>
        <w:rPr>
          <w:lang w:val="en-US"/>
        </w:rPr>
      </w:pPr>
      <w:r w:rsidRPr="00341A88">
        <w:rPr>
          <w:lang w:val="en-US"/>
        </w:rPr>
        <w:t xml:space="preserve">The presentation </w:t>
      </w:r>
      <w:r w:rsidR="00CC4AA4" w:rsidRPr="00341A88">
        <w:rPr>
          <w:lang w:val="en-US"/>
        </w:rPr>
        <w:t>is</w:t>
      </w:r>
      <w:r w:rsidRPr="00341A88">
        <w:rPr>
          <w:lang w:val="en-US"/>
        </w:rPr>
        <w:t xml:space="preserve"> part of the project "The monitoring of the pre-election programs of political parties in Georgia". </w:t>
      </w:r>
      <w:r w:rsidR="00942E8C" w:rsidRPr="00341A88">
        <w:rPr>
          <w:color w:val="000000"/>
          <w:shd w:val="clear" w:color="auto" w:fill="FFFFFF"/>
          <w:lang w:val="en-US"/>
        </w:rPr>
        <w:t xml:space="preserve">The project </w:t>
      </w:r>
      <w:r w:rsidR="00360A21" w:rsidRPr="00341A88">
        <w:rPr>
          <w:color w:val="000000"/>
          <w:shd w:val="clear" w:color="auto" w:fill="FFFFFF"/>
          <w:lang w:val="en-US"/>
        </w:rPr>
        <w:t xml:space="preserve">started in Summer 2012 and </w:t>
      </w:r>
      <w:r w:rsidR="00B80CE3" w:rsidRPr="00341A88">
        <w:rPr>
          <w:color w:val="000000"/>
          <w:shd w:val="clear" w:color="auto" w:fill="FFFFFF"/>
          <w:lang w:val="en-US"/>
        </w:rPr>
        <w:t>was financed</w:t>
      </w:r>
      <w:r w:rsidR="00942E8C" w:rsidRPr="00341A88">
        <w:rPr>
          <w:color w:val="000000"/>
          <w:shd w:val="clear" w:color="auto" w:fill="FFFFFF"/>
          <w:lang w:val="en-US"/>
        </w:rPr>
        <w:t xml:space="preserve"> by </w:t>
      </w:r>
      <w:r w:rsidR="00B80CE3" w:rsidRPr="00341A88">
        <w:rPr>
          <w:color w:val="000000"/>
          <w:shd w:val="clear" w:color="auto" w:fill="FFFFFF"/>
          <w:lang w:val="en-US"/>
        </w:rPr>
        <w:t xml:space="preserve">the </w:t>
      </w:r>
      <w:r w:rsidR="00BD2BA7" w:rsidRPr="00341A88">
        <w:rPr>
          <w:color w:val="000000"/>
          <w:shd w:val="clear" w:color="auto" w:fill="FFFFFF"/>
          <w:lang w:val="en-US"/>
        </w:rPr>
        <w:t>National Endowment</w:t>
      </w:r>
      <w:r w:rsidR="00105C5F" w:rsidRPr="00341A88">
        <w:rPr>
          <w:color w:val="000000"/>
          <w:shd w:val="clear" w:color="auto" w:fill="FFFFFF"/>
          <w:lang w:val="en-US"/>
        </w:rPr>
        <w:t xml:space="preserve"> for Democracy </w:t>
      </w:r>
      <w:r w:rsidR="00263CB7" w:rsidRPr="00341A88">
        <w:rPr>
          <w:color w:val="000000"/>
          <w:shd w:val="clear" w:color="auto" w:fill="FFFFFF"/>
          <w:lang w:val="en-US"/>
        </w:rPr>
        <w:t>NED</w:t>
      </w:r>
      <w:r w:rsidR="00105C5F" w:rsidRPr="00341A88">
        <w:rPr>
          <w:color w:val="000000"/>
          <w:shd w:val="clear" w:color="auto" w:fill="FFFFFF"/>
          <w:lang w:val="en-US"/>
        </w:rPr>
        <w:t xml:space="preserve"> (</w:t>
      </w:r>
      <w:r w:rsidR="00942E8C" w:rsidRPr="00341A88">
        <w:rPr>
          <w:color w:val="000000"/>
          <w:shd w:val="clear" w:color="auto" w:fill="FFFFFF"/>
          <w:lang w:val="en-US"/>
        </w:rPr>
        <w:t>an American non-governmental, non-</w:t>
      </w:r>
      <w:r w:rsidR="00B80CE3" w:rsidRPr="00341A88">
        <w:rPr>
          <w:color w:val="000000"/>
          <w:shd w:val="clear" w:color="auto" w:fill="FFFFFF"/>
          <w:lang w:val="en-US"/>
        </w:rPr>
        <w:t xml:space="preserve">political organization, </w:t>
      </w:r>
      <w:r w:rsidR="00D35908" w:rsidRPr="00341A88">
        <w:rPr>
          <w:color w:val="000000"/>
          <w:shd w:val="clear" w:color="auto" w:fill="FFFFFF"/>
          <w:lang w:val="en-US"/>
        </w:rPr>
        <w:t>aiming to</w:t>
      </w:r>
      <w:r w:rsidR="00942E8C" w:rsidRPr="00341A88">
        <w:rPr>
          <w:color w:val="000000"/>
          <w:shd w:val="clear" w:color="auto" w:fill="FFFFFF"/>
          <w:lang w:val="en-US"/>
        </w:rPr>
        <w:t xml:space="preserve"> support democratic institutions in the </w:t>
      </w:r>
      <w:r w:rsidR="00B80CE3" w:rsidRPr="00341A88">
        <w:rPr>
          <w:color w:val="000000"/>
          <w:shd w:val="clear" w:color="auto" w:fill="FFFFFF"/>
          <w:lang w:val="en-US"/>
        </w:rPr>
        <w:t>world</w:t>
      </w:r>
      <w:r w:rsidR="00105C5F" w:rsidRPr="00341A88">
        <w:rPr>
          <w:color w:val="000000"/>
          <w:shd w:val="clear" w:color="auto" w:fill="FFFFFF"/>
          <w:lang w:val="en-US"/>
        </w:rPr>
        <w:t>)</w:t>
      </w:r>
      <w:r w:rsidR="00263CB7" w:rsidRPr="00341A88">
        <w:rPr>
          <w:color w:val="000000"/>
          <w:shd w:val="clear" w:color="auto" w:fill="FFFFFF"/>
          <w:lang w:val="en-US"/>
        </w:rPr>
        <w:t>.</w:t>
      </w:r>
      <w:r w:rsidR="00263CB7" w:rsidRPr="00B01E29">
        <w:rPr>
          <w:color w:val="000000"/>
          <w:shd w:val="clear" w:color="auto" w:fill="FFFFFF"/>
          <w:lang w:val="en-US"/>
        </w:rPr>
        <w:t xml:space="preserve"> </w:t>
      </w:r>
    </w:p>
    <w:p w:rsidR="001A74D2" w:rsidRPr="00036B82" w:rsidRDefault="00942E8C" w:rsidP="001A74D2">
      <w:pPr>
        <w:spacing w:line="240" w:lineRule="auto"/>
        <w:ind w:right="141"/>
        <w:jc w:val="both"/>
        <w:rPr>
          <w:color w:val="000000"/>
          <w:shd w:val="clear" w:color="auto" w:fill="FFFFFF"/>
          <w:lang w:val="en-US"/>
        </w:rPr>
      </w:pPr>
      <w:r w:rsidRPr="00341A88">
        <w:rPr>
          <w:rFonts w:cs="Sylfaen"/>
          <w:lang w:val="en-US"/>
        </w:rPr>
        <w:t xml:space="preserve">Within this project GEA </w:t>
      </w:r>
      <w:r w:rsidR="00B80CE3" w:rsidRPr="00341A88">
        <w:rPr>
          <w:rFonts w:cs="Sylfaen"/>
          <w:lang w:val="en-US"/>
        </w:rPr>
        <w:t>started assessment</w:t>
      </w:r>
      <w:r w:rsidRPr="00341A88">
        <w:rPr>
          <w:rFonts w:cs="Sylfaen"/>
          <w:lang w:val="en-US"/>
        </w:rPr>
        <w:t xml:space="preserve"> and analyses of </w:t>
      </w:r>
      <w:r w:rsidR="00B80CE3" w:rsidRPr="00341A88">
        <w:rPr>
          <w:rFonts w:cs="Sylfaen"/>
          <w:lang w:val="en-US"/>
        </w:rPr>
        <w:t>the pre</w:t>
      </w:r>
      <w:r w:rsidRPr="00341A88">
        <w:rPr>
          <w:rFonts w:cs="Sylfaen"/>
          <w:lang w:val="en-US"/>
        </w:rPr>
        <w:t>-</w:t>
      </w:r>
      <w:r w:rsidR="00B80CE3" w:rsidRPr="00341A88">
        <w:rPr>
          <w:rFonts w:cs="Sylfaen"/>
          <w:lang w:val="en-US"/>
        </w:rPr>
        <w:t>election programs</w:t>
      </w:r>
      <w:r w:rsidRPr="00341A88">
        <w:rPr>
          <w:rFonts w:cs="Sylfaen"/>
          <w:lang w:val="en-US"/>
        </w:rPr>
        <w:t xml:space="preserve"> of all </w:t>
      </w:r>
      <w:r w:rsidRPr="00341A88">
        <w:rPr>
          <w:lang w:val="en-US"/>
        </w:rPr>
        <w:t xml:space="preserve">political parties participating </w:t>
      </w:r>
      <w:r w:rsidR="00105C5F" w:rsidRPr="00341A88">
        <w:rPr>
          <w:lang w:val="en-US"/>
        </w:rPr>
        <w:t>in the</w:t>
      </w:r>
      <w:r w:rsidRPr="00341A88">
        <w:rPr>
          <w:lang w:val="en-US"/>
        </w:rPr>
        <w:t xml:space="preserve"> elections</w:t>
      </w:r>
      <w:r w:rsidR="00263CB7" w:rsidRPr="00341A88">
        <w:rPr>
          <w:lang w:val="en-US"/>
        </w:rPr>
        <w:t xml:space="preserve">. </w:t>
      </w:r>
      <w:r w:rsidR="00105C5F" w:rsidRPr="00341A88">
        <w:rPr>
          <w:lang w:val="en-US"/>
        </w:rPr>
        <w:t xml:space="preserve">The assessment started before October 2012 parliamentary </w:t>
      </w:r>
      <w:r w:rsidR="00105C5F" w:rsidRPr="00341A88">
        <w:rPr>
          <w:lang w:val="en-US"/>
        </w:rPr>
        <w:lastRenderedPageBreak/>
        <w:t xml:space="preserve">elections. </w:t>
      </w:r>
      <w:r w:rsidR="001A74D2" w:rsidRPr="00341A88">
        <w:rPr>
          <w:lang w:val="en-US"/>
        </w:rPr>
        <w:t xml:space="preserve">GEA </w:t>
      </w:r>
      <w:r w:rsidR="00CC4AA4" w:rsidRPr="00341A88">
        <w:rPr>
          <w:lang w:val="en-US"/>
        </w:rPr>
        <w:t xml:space="preserve">has </w:t>
      </w:r>
      <w:r w:rsidR="001A74D2" w:rsidRPr="00341A88">
        <w:rPr>
          <w:lang w:val="en-US"/>
        </w:rPr>
        <w:t>also</w:t>
      </w:r>
      <w:r w:rsidR="00105C5F" w:rsidRPr="00341A88">
        <w:rPr>
          <w:lang w:val="en-US"/>
        </w:rPr>
        <w:t xml:space="preserve"> developed special monitoring tools including indicators for measuring the progress of the achievem</w:t>
      </w:r>
      <w:r w:rsidR="002C72F1">
        <w:rPr>
          <w:lang w:val="en-US"/>
        </w:rPr>
        <w:t xml:space="preserve">ents of those political </w:t>
      </w:r>
      <w:r w:rsidR="002C72F1">
        <w:rPr>
          <w:rFonts w:ascii="Sylfaen" w:hAnsi="Sylfaen"/>
          <w:lang w:val="en-US"/>
        </w:rPr>
        <w:t>subjects</w:t>
      </w:r>
      <w:r w:rsidR="00980829">
        <w:rPr>
          <w:lang w:val="en-US"/>
        </w:rPr>
        <w:t>, which</w:t>
      </w:r>
      <w:r w:rsidR="00A63517">
        <w:rPr>
          <w:lang w:val="en-US"/>
        </w:rPr>
        <w:t>ever</w:t>
      </w:r>
      <w:r w:rsidR="00105C5F" w:rsidRPr="00341A88">
        <w:rPr>
          <w:lang w:val="en-US"/>
        </w:rPr>
        <w:t xml:space="preserve"> would win the elections</w:t>
      </w:r>
      <w:r w:rsidR="001A74D2" w:rsidRPr="00341A88">
        <w:rPr>
          <w:lang w:val="en-US"/>
        </w:rPr>
        <w:t xml:space="preserve"> and</w:t>
      </w:r>
      <w:r w:rsidR="001A74D2" w:rsidRPr="00341A88">
        <w:rPr>
          <w:color w:val="000000"/>
          <w:shd w:val="clear" w:color="auto" w:fill="FFFFFF"/>
          <w:lang w:val="en-US"/>
        </w:rPr>
        <w:t xml:space="preserve"> created the website from </w:t>
      </w:r>
      <w:r w:rsidR="00847FB8">
        <w:rPr>
          <w:color w:val="000000"/>
          <w:shd w:val="clear" w:color="auto" w:fill="FFFFFF"/>
          <w:lang w:val="en-US"/>
        </w:rPr>
        <w:t>which</w:t>
      </w:r>
      <w:r w:rsidR="001A74D2" w:rsidRPr="00341A88">
        <w:rPr>
          <w:color w:val="000000"/>
          <w:shd w:val="clear" w:color="auto" w:fill="FFFFFF"/>
          <w:lang w:val="en-US"/>
        </w:rPr>
        <w:t xml:space="preserve"> it is possible to get information about the achievements of Legislative and Executive branches of the government.</w:t>
      </w:r>
      <w:r w:rsidR="001A74D2" w:rsidRPr="00036B82">
        <w:rPr>
          <w:color w:val="000000"/>
          <w:shd w:val="clear" w:color="auto" w:fill="FFFFFF"/>
          <w:lang w:val="en-US"/>
        </w:rPr>
        <w:t xml:space="preserve"> </w:t>
      </w:r>
    </w:p>
    <w:p w:rsidR="00036B82" w:rsidRPr="00341A88" w:rsidRDefault="00B80CE3" w:rsidP="00075C0D">
      <w:pPr>
        <w:spacing w:line="240" w:lineRule="auto"/>
        <w:ind w:right="141"/>
        <w:jc w:val="both"/>
        <w:rPr>
          <w:lang w:val="en-US"/>
        </w:rPr>
      </w:pPr>
      <w:r w:rsidRPr="00341A88">
        <w:rPr>
          <w:lang w:val="en-US"/>
        </w:rPr>
        <w:t xml:space="preserve">After the elections as the Georgian Dream became </w:t>
      </w:r>
      <w:r w:rsidR="00B01E29" w:rsidRPr="00341A88">
        <w:rPr>
          <w:lang w:val="en-US"/>
        </w:rPr>
        <w:t>the</w:t>
      </w:r>
      <w:r w:rsidRPr="00341A88">
        <w:rPr>
          <w:lang w:val="en-US"/>
        </w:rPr>
        <w:t xml:space="preserve"> winner party, GEA started to monitor the implementation of the winning party </w:t>
      </w:r>
      <w:r w:rsidR="00263CB7" w:rsidRPr="00341A88">
        <w:rPr>
          <w:lang w:val="en-US"/>
        </w:rPr>
        <w:t xml:space="preserve">pre-election party program </w:t>
      </w:r>
      <w:r w:rsidR="00FE01C4" w:rsidRPr="00341A88">
        <w:rPr>
          <w:lang w:val="en-US"/>
        </w:rPr>
        <w:t>implementations on</w:t>
      </w:r>
      <w:r w:rsidR="001A74D2" w:rsidRPr="00341A88">
        <w:rPr>
          <w:lang w:val="en-US"/>
        </w:rPr>
        <w:t xml:space="preserve"> the</w:t>
      </w:r>
      <w:r w:rsidR="00D35908" w:rsidRPr="00341A88">
        <w:rPr>
          <w:lang w:val="en-US"/>
        </w:rPr>
        <w:t xml:space="preserve"> legislative</w:t>
      </w:r>
      <w:r w:rsidR="001A74D2" w:rsidRPr="00341A88">
        <w:rPr>
          <w:lang w:val="en-US"/>
        </w:rPr>
        <w:t xml:space="preserve"> as well on</w:t>
      </w:r>
      <w:r w:rsidRPr="00341A88">
        <w:rPr>
          <w:lang w:val="en-US"/>
        </w:rPr>
        <w:t xml:space="preserve"> the executive levels</w:t>
      </w:r>
      <w:r w:rsidR="00263CB7" w:rsidRPr="00341A88">
        <w:rPr>
          <w:lang w:val="en-US"/>
        </w:rPr>
        <w:t xml:space="preserve"> of government</w:t>
      </w:r>
      <w:r w:rsidRPr="00341A88">
        <w:rPr>
          <w:lang w:val="en-US"/>
        </w:rPr>
        <w:t>.</w:t>
      </w:r>
    </w:p>
    <w:p w:rsidR="00263CB7" w:rsidRPr="00341A88" w:rsidRDefault="00CF559B" w:rsidP="00075C0D">
      <w:pPr>
        <w:spacing w:line="240" w:lineRule="auto"/>
        <w:ind w:right="141"/>
        <w:jc w:val="both"/>
        <w:rPr>
          <w:lang w:val="en-US"/>
        </w:rPr>
      </w:pPr>
      <w:r w:rsidRPr="00341A88">
        <w:rPr>
          <w:lang w:val="en-US"/>
        </w:rPr>
        <w:t>In the process of monitoring that started after the elections,</w:t>
      </w:r>
      <w:r w:rsidR="00FE01C4" w:rsidRPr="00341A88">
        <w:rPr>
          <w:lang w:val="en-US"/>
        </w:rPr>
        <w:t xml:space="preserve"> </w:t>
      </w:r>
      <w:r w:rsidRPr="00341A88">
        <w:rPr>
          <w:lang w:val="en-US"/>
        </w:rPr>
        <w:t>Georgian Evaluation Association monitors the activities of Georgian Government</w:t>
      </w:r>
      <w:r w:rsidR="00042751" w:rsidRPr="00341A88">
        <w:rPr>
          <w:lang w:val="en-US"/>
        </w:rPr>
        <w:t xml:space="preserve"> </w:t>
      </w:r>
      <w:r w:rsidRPr="00341A88">
        <w:rPr>
          <w:lang w:val="en-US"/>
        </w:rPr>
        <w:t>that was initially described in the pre-election program of Georgian Dream using special indicator systems</w:t>
      </w:r>
      <w:r w:rsidR="00CC4AA4" w:rsidRPr="00341A88">
        <w:rPr>
          <w:lang w:val="en-US"/>
        </w:rPr>
        <w:t>.</w:t>
      </w:r>
    </w:p>
    <w:p w:rsidR="00036B82" w:rsidRDefault="00036B82" w:rsidP="00075C0D">
      <w:pPr>
        <w:spacing w:line="240" w:lineRule="auto"/>
        <w:ind w:right="141"/>
        <w:jc w:val="both"/>
        <w:rPr>
          <w:color w:val="000000"/>
          <w:shd w:val="clear" w:color="auto" w:fill="FFFFFF"/>
          <w:lang w:val="en-US"/>
        </w:rPr>
      </w:pPr>
    </w:p>
    <w:p w:rsidR="00036B82" w:rsidRPr="00341A88" w:rsidRDefault="00036B82" w:rsidP="00075C0D">
      <w:pPr>
        <w:spacing w:line="240" w:lineRule="auto"/>
        <w:ind w:right="141"/>
        <w:jc w:val="both"/>
        <w:rPr>
          <w:color w:val="000000"/>
          <w:shd w:val="clear" w:color="auto" w:fill="FFFFFF"/>
          <w:lang w:val="en-US"/>
        </w:rPr>
      </w:pPr>
      <w:r w:rsidRPr="00341A88">
        <w:rPr>
          <w:color w:val="000000"/>
          <w:shd w:val="clear" w:color="auto" w:fill="FFFFFF"/>
          <w:lang w:val="en-US"/>
        </w:rPr>
        <w:t>About GEA</w:t>
      </w:r>
    </w:p>
    <w:p w:rsidR="00360A21" w:rsidRPr="00644830" w:rsidRDefault="00360A21" w:rsidP="00360A21">
      <w:pPr>
        <w:spacing w:line="240" w:lineRule="auto"/>
        <w:ind w:right="141"/>
        <w:jc w:val="both"/>
        <w:rPr>
          <w:color w:val="000000"/>
          <w:shd w:val="clear" w:color="auto" w:fill="FFFFFF"/>
          <w:lang w:val="en-US"/>
        </w:rPr>
      </w:pPr>
      <w:r w:rsidRPr="00341A88">
        <w:rPr>
          <w:color w:val="000000"/>
          <w:shd w:val="clear" w:color="auto" w:fill="FFFFFF"/>
          <w:lang w:val="en-US"/>
        </w:rPr>
        <w:t xml:space="preserve">GEA was founded in May 2008 on the bases of the Horizonti, the very First Georgian </w:t>
      </w:r>
      <w:r w:rsidR="00341A88">
        <w:rPr>
          <w:color w:val="000000"/>
          <w:shd w:val="clear" w:color="auto" w:fill="FFFFFF"/>
          <w:lang w:val="en-US"/>
        </w:rPr>
        <w:t>Foundation</w:t>
      </w:r>
      <w:r w:rsidRPr="00341A88">
        <w:rPr>
          <w:color w:val="000000"/>
          <w:shd w:val="clear" w:color="auto" w:fill="FFFFFF"/>
          <w:lang w:val="en-US"/>
        </w:rPr>
        <w:t xml:space="preserve"> operating in Georgia.  </w:t>
      </w:r>
      <w:r w:rsidRPr="00341A88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Nino Saakashvili was leading the foundation about 15 </w:t>
      </w:r>
      <w:r w:rsidR="00341A88">
        <w:rPr>
          <w:rFonts w:ascii="Arial" w:eastAsia="Times New Roman" w:hAnsi="Arial" w:cs="Arial"/>
          <w:color w:val="000000"/>
          <w:sz w:val="18"/>
          <w:szCs w:val="18"/>
          <w:lang w:val="en-US"/>
        </w:rPr>
        <w:t>years</w:t>
      </w:r>
      <w:r w:rsidRPr="00341A88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successfully until it has achieved  </w:t>
      </w:r>
      <w:r w:rsidR="00341A88">
        <w:rPr>
          <w:rFonts w:ascii="Arial" w:eastAsia="Times New Roman" w:hAnsi="Arial" w:cs="Arial"/>
          <w:color w:val="000000"/>
          <w:sz w:val="18"/>
          <w:szCs w:val="18"/>
          <w:lang w:val="en-US"/>
        </w:rPr>
        <w:t>its</w:t>
      </w:r>
      <w:r w:rsidRPr="00341A88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mission. </w:t>
      </w:r>
      <w:r w:rsidRPr="00341A88">
        <w:rPr>
          <w:color w:val="000000"/>
          <w:shd w:val="clear" w:color="auto" w:fill="FFFFFF"/>
          <w:lang w:val="en-US"/>
        </w:rPr>
        <w:t>The Association brings together individuals who care about quality monitoring and evaluation of ongoing political, economic and social processes and reforms, programs and projects.</w:t>
      </w:r>
      <w:r w:rsidRPr="00222A17">
        <w:rPr>
          <w:color w:val="000000"/>
          <w:shd w:val="clear" w:color="auto" w:fill="FFFFFF"/>
          <w:lang w:val="en-US"/>
        </w:rPr>
        <w:t xml:space="preserve"> </w:t>
      </w:r>
    </w:p>
    <w:p w:rsidR="00B01E29" w:rsidRPr="00341A88" w:rsidRDefault="00B01E29" w:rsidP="00B01E29">
      <w:pPr>
        <w:spacing w:line="240" w:lineRule="auto"/>
        <w:ind w:right="141"/>
        <w:jc w:val="both"/>
        <w:rPr>
          <w:color w:val="000000"/>
          <w:shd w:val="clear" w:color="auto" w:fill="FFFFFF"/>
          <w:lang w:val="en-US"/>
        </w:rPr>
      </w:pPr>
      <w:r w:rsidRPr="00341A88">
        <w:rPr>
          <w:color w:val="000000"/>
          <w:shd w:val="clear" w:color="auto" w:fill="FFFFFF"/>
          <w:lang w:val="en-US"/>
        </w:rPr>
        <w:t xml:space="preserve">For additional questions, please, contact </w:t>
      </w:r>
      <w:r w:rsidR="00CC4AA4" w:rsidRPr="00341A88">
        <w:rPr>
          <w:color w:val="000000"/>
          <w:shd w:val="clear" w:color="auto" w:fill="FFFFFF"/>
          <w:lang w:val="en-US"/>
        </w:rPr>
        <w:t>GEA</w:t>
      </w:r>
      <w:r w:rsidRPr="00341A88">
        <w:rPr>
          <w:color w:val="000000"/>
          <w:shd w:val="clear" w:color="auto" w:fill="FFFFFF"/>
          <w:lang w:val="en-US"/>
        </w:rPr>
        <w:t xml:space="preserve"> at 23651</w:t>
      </w:r>
      <w:r w:rsidR="00CC4AA4" w:rsidRPr="00341A88">
        <w:rPr>
          <w:color w:val="000000"/>
          <w:shd w:val="clear" w:color="auto" w:fill="FFFFFF"/>
          <w:lang w:val="en-US"/>
        </w:rPr>
        <w:t xml:space="preserve">56 </w:t>
      </w:r>
      <w:r w:rsidRPr="00341A88">
        <w:rPr>
          <w:color w:val="000000"/>
          <w:shd w:val="clear" w:color="auto" w:fill="FFFFFF"/>
          <w:lang w:val="en-US"/>
        </w:rPr>
        <w:t>or 2367494.</w:t>
      </w:r>
    </w:p>
    <w:p w:rsidR="00B01E29" w:rsidRPr="00105C5F" w:rsidRDefault="00B01E29">
      <w:pPr>
        <w:rPr>
          <w:lang w:val="en-US"/>
        </w:rPr>
      </w:pPr>
    </w:p>
    <w:sectPr w:rsidR="00B01E29" w:rsidRPr="00105C5F" w:rsidSect="00775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2E02"/>
    <w:multiLevelType w:val="hybridMultilevel"/>
    <w:tmpl w:val="5F1A0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useFELayout/>
  </w:compat>
  <w:rsids>
    <w:rsidRoot w:val="00BD3FA2"/>
    <w:rsid w:val="000163D1"/>
    <w:rsid w:val="000167CE"/>
    <w:rsid w:val="00036B82"/>
    <w:rsid w:val="00042751"/>
    <w:rsid w:val="0005724D"/>
    <w:rsid w:val="00075C0D"/>
    <w:rsid w:val="000D7E11"/>
    <w:rsid w:val="000F3B3C"/>
    <w:rsid w:val="000F58F5"/>
    <w:rsid w:val="000F7574"/>
    <w:rsid w:val="00105C5F"/>
    <w:rsid w:val="00145F8E"/>
    <w:rsid w:val="00147123"/>
    <w:rsid w:val="00152C32"/>
    <w:rsid w:val="001A74D2"/>
    <w:rsid w:val="001E1432"/>
    <w:rsid w:val="001E1458"/>
    <w:rsid w:val="001F5C59"/>
    <w:rsid w:val="00222A17"/>
    <w:rsid w:val="00242A15"/>
    <w:rsid w:val="00245FFA"/>
    <w:rsid w:val="0026342F"/>
    <w:rsid w:val="00263CB7"/>
    <w:rsid w:val="00287132"/>
    <w:rsid w:val="002B1E11"/>
    <w:rsid w:val="002C72F1"/>
    <w:rsid w:val="002D2689"/>
    <w:rsid w:val="002D2D1F"/>
    <w:rsid w:val="002D7949"/>
    <w:rsid w:val="00310323"/>
    <w:rsid w:val="003377AF"/>
    <w:rsid w:val="00340F1D"/>
    <w:rsid w:val="00341A88"/>
    <w:rsid w:val="0034401C"/>
    <w:rsid w:val="00360A21"/>
    <w:rsid w:val="00361F38"/>
    <w:rsid w:val="003769D6"/>
    <w:rsid w:val="003811D7"/>
    <w:rsid w:val="003D0429"/>
    <w:rsid w:val="003D12CC"/>
    <w:rsid w:val="003F36EF"/>
    <w:rsid w:val="004050F3"/>
    <w:rsid w:val="00495171"/>
    <w:rsid w:val="004A4D20"/>
    <w:rsid w:val="004A558A"/>
    <w:rsid w:val="004C6C57"/>
    <w:rsid w:val="004F122D"/>
    <w:rsid w:val="005221F3"/>
    <w:rsid w:val="005254DC"/>
    <w:rsid w:val="00534FA8"/>
    <w:rsid w:val="00564F50"/>
    <w:rsid w:val="00590EF7"/>
    <w:rsid w:val="005A645C"/>
    <w:rsid w:val="005D4F54"/>
    <w:rsid w:val="005F4FFC"/>
    <w:rsid w:val="006130A0"/>
    <w:rsid w:val="00627F9A"/>
    <w:rsid w:val="0064183E"/>
    <w:rsid w:val="0064445F"/>
    <w:rsid w:val="00660846"/>
    <w:rsid w:val="00685757"/>
    <w:rsid w:val="00730F59"/>
    <w:rsid w:val="007458BD"/>
    <w:rsid w:val="0077515A"/>
    <w:rsid w:val="00780DE5"/>
    <w:rsid w:val="007D14BD"/>
    <w:rsid w:val="00810830"/>
    <w:rsid w:val="00815AC6"/>
    <w:rsid w:val="00847FB8"/>
    <w:rsid w:val="0088513B"/>
    <w:rsid w:val="008D0545"/>
    <w:rsid w:val="008E1910"/>
    <w:rsid w:val="00906D98"/>
    <w:rsid w:val="00932420"/>
    <w:rsid w:val="00942E8C"/>
    <w:rsid w:val="009615B9"/>
    <w:rsid w:val="00965DAE"/>
    <w:rsid w:val="00980829"/>
    <w:rsid w:val="0099672F"/>
    <w:rsid w:val="009A1E48"/>
    <w:rsid w:val="009A626C"/>
    <w:rsid w:val="009D7429"/>
    <w:rsid w:val="00A63517"/>
    <w:rsid w:val="00A751E6"/>
    <w:rsid w:val="00A961F4"/>
    <w:rsid w:val="00AB083A"/>
    <w:rsid w:val="00AF024F"/>
    <w:rsid w:val="00AF50A9"/>
    <w:rsid w:val="00B01E29"/>
    <w:rsid w:val="00B02B41"/>
    <w:rsid w:val="00B073DF"/>
    <w:rsid w:val="00B63E25"/>
    <w:rsid w:val="00B8036C"/>
    <w:rsid w:val="00B80CE3"/>
    <w:rsid w:val="00BA03C4"/>
    <w:rsid w:val="00BD2BA7"/>
    <w:rsid w:val="00BD3FA2"/>
    <w:rsid w:val="00BE4AE2"/>
    <w:rsid w:val="00BE6B31"/>
    <w:rsid w:val="00C52275"/>
    <w:rsid w:val="00C53B1E"/>
    <w:rsid w:val="00C610EB"/>
    <w:rsid w:val="00C71579"/>
    <w:rsid w:val="00C94C64"/>
    <w:rsid w:val="00C96BD5"/>
    <w:rsid w:val="00CA33AA"/>
    <w:rsid w:val="00CC4AA4"/>
    <w:rsid w:val="00CD4B83"/>
    <w:rsid w:val="00CF34B9"/>
    <w:rsid w:val="00CF559B"/>
    <w:rsid w:val="00D16A9B"/>
    <w:rsid w:val="00D17176"/>
    <w:rsid w:val="00D31DA4"/>
    <w:rsid w:val="00D35295"/>
    <w:rsid w:val="00D35908"/>
    <w:rsid w:val="00D41C67"/>
    <w:rsid w:val="00D75A3F"/>
    <w:rsid w:val="00D75F30"/>
    <w:rsid w:val="00D81F8F"/>
    <w:rsid w:val="00DC472D"/>
    <w:rsid w:val="00E03896"/>
    <w:rsid w:val="00E4488F"/>
    <w:rsid w:val="00E6483C"/>
    <w:rsid w:val="00E74FB4"/>
    <w:rsid w:val="00E81DD4"/>
    <w:rsid w:val="00E86976"/>
    <w:rsid w:val="00EB4D1C"/>
    <w:rsid w:val="00EE1158"/>
    <w:rsid w:val="00EF3D3A"/>
    <w:rsid w:val="00F04BC6"/>
    <w:rsid w:val="00F20E2E"/>
    <w:rsid w:val="00F51CE4"/>
    <w:rsid w:val="00F8586A"/>
    <w:rsid w:val="00F96683"/>
    <w:rsid w:val="00FA503D"/>
    <w:rsid w:val="00FE01C4"/>
    <w:rsid w:val="00FF0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1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1DA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513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13B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01E2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1E29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1E2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1E2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1E29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685757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7515A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D31DA4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88513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88513B"/>
    <w:rPr>
      <w:rFonts w:ascii="Lucida Grande" w:hAnsi="Lucida Grande" w:cs="Lucida Grande"/>
      <w:sz w:val="18"/>
      <w:szCs w:val="18"/>
    </w:rPr>
  </w:style>
  <w:style w:type="character" w:styleId="Kommentarzeichen">
    <w:name w:val="annotation reference"/>
    <w:basedOn w:val="Absatzstandardschriftart"/>
    <w:uiPriority w:val="99"/>
    <w:semiHidden/>
    <w:unhideWhenUsed/>
    <w:rsid w:val="00B01E29"/>
    <w:rPr>
      <w:sz w:val="18"/>
      <w:szCs w:val="18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B01E29"/>
    <w:pPr>
      <w:spacing w:line="240" w:lineRule="auto"/>
    </w:pPr>
    <w:rPr>
      <w:sz w:val="24"/>
      <w:szCs w:val="24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B01E29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B01E29"/>
    <w:rPr>
      <w:b/>
      <w:bCs/>
      <w:sz w:val="20"/>
      <w:szCs w:val="20"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B01E29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F0CBD-1CD9-4016-A0BB-0D0411738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John Kv</cp:lastModifiedBy>
  <cp:revision>17</cp:revision>
  <dcterms:created xsi:type="dcterms:W3CDTF">2013-06-12T09:36:00Z</dcterms:created>
  <dcterms:modified xsi:type="dcterms:W3CDTF">2013-06-12T10:47:00Z</dcterms:modified>
</cp:coreProperties>
</file>