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C8" w:rsidRDefault="00E21FC8" w:rsidP="00E21FC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b/>
          <w:bCs/>
          <w:color w:val="212529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2239A6" wp14:editId="27A54115">
            <wp:extent cx="2381250" cy="1190625"/>
            <wp:effectExtent l="0" t="0" r="0" b="9525"/>
            <wp:docPr id="2" name="Рисунок 2" descr="Eurasia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asia R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FC8" w:rsidRPr="00E21FC8" w:rsidRDefault="00E21FC8" w:rsidP="00E21FC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b/>
          <w:bCs/>
          <w:color w:val="212529"/>
          <w:sz w:val="27"/>
          <w:szCs w:val="27"/>
          <w:lang w:val="en-US" w:eastAsia="ru-RU"/>
        </w:rPr>
      </w:pPr>
      <w:r w:rsidRPr="00E21FC8">
        <w:rPr>
          <w:rFonts w:ascii="Georgia" w:eastAsia="Times New Roman" w:hAnsi="Georgia" w:cs="Times New Roman"/>
          <w:b/>
          <w:bCs/>
          <w:color w:val="212529"/>
          <w:sz w:val="27"/>
          <w:szCs w:val="27"/>
          <w:lang w:val="en-US" w:eastAsia="ru-RU"/>
        </w:rPr>
        <w:t xml:space="preserve">Afghanistan’s Water Demands: Its Impact </w:t>
      </w:r>
      <w:proofErr w:type="gramStart"/>
      <w:r w:rsidRPr="00E21FC8">
        <w:rPr>
          <w:rFonts w:ascii="Georgia" w:eastAsia="Times New Roman" w:hAnsi="Georgia" w:cs="Times New Roman"/>
          <w:b/>
          <w:bCs/>
          <w:color w:val="212529"/>
          <w:sz w:val="27"/>
          <w:szCs w:val="27"/>
          <w:lang w:val="en-US" w:eastAsia="ru-RU"/>
        </w:rPr>
        <w:t>On</w:t>
      </w:r>
      <w:proofErr w:type="gramEnd"/>
      <w:r w:rsidRPr="00E21FC8">
        <w:rPr>
          <w:rFonts w:ascii="Georgia" w:eastAsia="Times New Roman" w:hAnsi="Georgia" w:cs="Times New Roman"/>
          <w:b/>
          <w:bCs/>
          <w:color w:val="212529"/>
          <w:sz w:val="27"/>
          <w:szCs w:val="27"/>
          <w:lang w:val="en-US" w:eastAsia="ru-RU"/>
        </w:rPr>
        <w:t xml:space="preserve"> Central Asia – Analysis</w:t>
      </w:r>
    </w:p>
    <w:p w:rsidR="00E21FC8" w:rsidRPr="00E21FC8" w:rsidRDefault="00E21FC8" w:rsidP="00E21FC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b/>
          <w:bCs/>
          <w:color w:val="212529"/>
          <w:sz w:val="27"/>
          <w:szCs w:val="27"/>
          <w:lang w:val="en-US" w:eastAsia="ru-RU"/>
        </w:rPr>
      </w:pPr>
      <w:hyperlink r:id="rId6" w:tooltip="7:58 pm" w:history="1">
        <w:r w:rsidRPr="00E21FC8">
          <w:rPr>
            <w:rStyle w:val="a5"/>
            <w:rFonts w:ascii="Georgia" w:eastAsia="Times New Roman" w:hAnsi="Georgia" w:cs="Times New Roman"/>
            <w:b/>
            <w:bCs/>
            <w:sz w:val="27"/>
            <w:szCs w:val="27"/>
            <w:lang w:val="en-US" w:eastAsia="ru-RU"/>
          </w:rPr>
          <w:t> April 26, 2023</w:t>
        </w:r>
      </w:hyperlink>
      <w:r w:rsidRPr="00E21FC8">
        <w:rPr>
          <w:rFonts w:ascii="Georgia" w:eastAsia="Times New Roman" w:hAnsi="Georgia" w:cs="Times New Roman"/>
          <w:b/>
          <w:bCs/>
          <w:color w:val="212529"/>
          <w:sz w:val="27"/>
          <w:szCs w:val="27"/>
          <w:lang w:val="en-US" w:eastAsia="ru-RU"/>
        </w:rPr>
        <w:t>      https://www.eurasiareview.com/26042023</w:t>
      </w:r>
    </w:p>
    <w:p w:rsidR="00E21FC8" w:rsidRPr="00E21FC8" w:rsidRDefault="00E21FC8" w:rsidP="00E21FC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</w:pPr>
      <w:r w:rsidRPr="00E21FC8">
        <w:rPr>
          <w:rFonts w:ascii="Georgia" w:eastAsia="Times New Roman" w:hAnsi="Georgia" w:cs="Times New Roman"/>
          <w:b/>
          <w:bCs/>
          <w:color w:val="212529"/>
          <w:sz w:val="27"/>
          <w:szCs w:val="27"/>
          <w:lang w:eastAsia="ru-RU"/>
        </w:rPr>
        <w:t>Потребности Афганистана в воде: Влияние на Центральную Азию</w:t>
      </w:r>
    </w:p>
    <w:p w:rsidR="00E21FC8" w:rsidRPr="00E21FC8" w:rsidRDefault="00E21FC8" w:rsidP="00E21FC8">
      <w:pPr>
        <w:shd w:val="clear" w:color="auto" w:fill="FFFFFF"/>
        <w:spacing w:after="100" w:afterAutospacing="1" w:line="240" w:lineRule="auto"/>
        <w:ind w:firstLine="567"/>
        <w:jc w:val="both"/>
        <w:rPr>
          <w:rFonts w:ascii="Georgia" w:eastAsia="Times New Roman" w:hAnsi="Georgia" w:cs="Times New Roman"/>
          <w:color w:val="212529"/>
          <w:sz w:val="28"/>
          <w:szCs w:val="28"/>
          <w:lang w:eastAsia="ru-RU"/>
        </w:rPr>
      </w:pPr>
      <w:r w:rsidRPr="00E21FC8">
        <w:rPr>
          <w:rFonts w:ascii="Georgia" w:eastAsia="Times New Roman" w:hAnsi="Georgia" w:cs="Times New Roman"/>
          <w:color w:val="212529"/>
          <w:sz w:val="28"/>
          <w:szCs w:val="28"/>
          <w:lang w:eastAsia="ru-RU"/>
        </w:rPr>
        <w:t xml:space="preserve">В статье </w:t>
      </w:r>
      <w:proofErr w:type="spellStart"/>
      <w:r w:rsidRPr="00E21FC8">
        <w:rPr>
          <w:rFonts w:ascii="Georgia" w:eastAsia="Times New Roman" w:hAnsi="Georgia" w:cs="Times New Roman"/>
          <w:color w:val="212529"/>
          <w:sz w:val="28"/>
          <w:szCs w:val="28"/>
          <w:lang w:eastAsia="ru-RU"/>
        </w:rPr>
        <w:t>Eurasia</w:t>
      </w:r>
      <w:proofErr w:type="spellEnd"/>
      <w:r w:rsidRPr="00E21FC8">
        <w:rPr>
          <w:rFonts w:ascii="Georgia" w:eastAsia="Times New Roman" w:hAnsi="Georgia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E21FC8">
        <w:rPr>
          <w:rFonts w:ascii="Georgia" w:eastAsia="Times New Roman" w:hAnsi="Georgia" w:cs="Times New Roman"/>
          <w:color w:val="212529"/>
          <w:sz w:val="28"/>
          <w:szCs w:val="28"/>
          <w:lang w:eastAsia="ru-RU"/>
        </w:rPr>
        <w:t>Review</w:t>
      </w:r>
      <w:proofErr w:type="spellEnd"/>
      <w:r w:rsidRPr="00E21FC8">
        <w:rPr>
          <w:rFonts w:ascii="Georgia" w:eastAsia="Times New Roman" w:hAnsi="Georgia" w:cs="Times New Roman"/>
          <w:color w:val="212529"/>
          <w:sz w:val="28"/>
          <w:szCs w:val="28"/>
          <w:lang w:eastAsia="ru-RU"/>
        </w:rPr>
        <w:t> </w:t>
      </w:r>
      <w:hyperlink r:id="rId7" w:history="1">
        <w:r w:rsidRPr="00E21FC8">
          <w:rPr>
            <w:rFonts w:ascii="Georgia" w:eastAsia="Times New Roman" w:hAnsi="Georgia" w:cs="Times New Roman"/>
            <w:color w:val="007BFF"/>
            <w:sz w:val="28"/>
            <w:szCs w:val="28"/>
            <w:lang w:eastAsia="ru-RU"/>
          </w:rPr>
          <w:t>обсуждается</w:t>
        </w:r>
      </w:hyperlink>
      <w:r w:rsidRPr="00E21FC8">
        <w:rPr>
          <w:rFonts w:ascii="Georgia" w:eastAsia="Times New Roman" w:hAnsi="Georgia" w:cs="Times New Roman"/>
          <w:color w:val="212529"/>
          <w:sz w:val="28"/>
          <w:szCs w:val="28"/>
          <w:lang w:eastAsia="ru-RU"/>
        </w:rPr>
        <w:t> рост напряженности в регионе из-за строительства афганского 285-километрового ирригационного канала Кош Тепа, который, по прогнозам, должен оросить 550 000 гектаров земли за счет отвода 25% стока реки Амударья в Афганистан. Правительство Талибана утверждает, что завершенный канал принесет пользу фермерам, многие из которых являются их сторонниками-пуштунами, которые будут мигрировать в этот район, населенный в основном этническими узбеками и таджиками.</w:t>
      </w:r>
    </w:p>
    <w:p w:rsidR="00E21FC8" w:rsidRPr="00E21FC8" w:rsidRDefault="00E21FC8" w:rsidP="00E2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1FC8">
        <w:rPr>
          <w:rFonts w:ascii="Times New Roman" w:eastAsia="Times New Roman" w:hAnsi="Times New Roman" w:cs="Times New Roman"/>
          <w:noProof/>
          <w:color w:val="007BFF"/>
          <w:sz w:val="24"/>
          <w:szCs w:val="24"/>
          <w:lang w:eastAsia="ru-RU"/>
        </w:rPr>
        <w:drawing>
          <wp:inline distT="0" distB="0" distL="0" distR="0" wp14:anchorId="176DE93F" wp14:editId="6E99C670">
            <wp:extent cx="5581650" cy="3104793"/>
            <wp:effectExtent l="0" t="0" r="0" b="635"/>
            <wp:docPr id="1" name="Рисунок 1" descr="https://cabar.asia/wp-content/uploads/2023/05/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bar.asia/wp-content/uploads/2023/05/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10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F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Строительство канала Куш-Тепа на севере Афганистана. </w:t>
      </w:r>
      <w:r w:rsidRPr="00E21FC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Photo Credit: Screenshot FDPM_AFG YouTube video</w:t>
      </w:r>
    </w:p>
    <w:p w:rsidR="00E21FC8" w:rsidRPr="00E21FC8" w:rsidRDefault="00E21FC8" w:rsidP="00E21FC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E21FC8" w:rsidRPr="00E21FC8" w:rsidRDefault="00E21FC8" w:rsidP="00E21FC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21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Талибы стремятся к </w:t>
      </w:r>
      <w:proofErr w:type="spellStart"/>
      <w:r w:rsidRPr="00E21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самообеспечению</w:t>
      </w:r>
      <w:proofErr w:type="spellEnd"/>
      <w:r w:rsidRPr="00E21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продовольствием, но пока неясно, не будут ли новые орошаемые земли, которые находятся в самой </w:t>
      </w:r>
      <w:r w:rsidRPr="00E21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плодородной части страны и сейчас дают урожай ячменя, кукурузы, хлопка, пшеницы и риса, вместо этого использоваться для выращивания опийного мака. По данным Управления ООН по наркотикам и преступности, провинция </w:t>
      </w:r>
      <w:proofErr w:type="spellStart"/>
      <w:r w:rsidRPr="00E21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Балх</w:t>
      </w:r>
      <w:proofErr w:type="spellEnd"/>
      <w:r w:rsidRPr="00E21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в которую будет проведен канал, является ведущей провинцией по выращиванию опийного мака, где в период с 2021 по 2022 год площадь посевов увеличилась на 109%.</w:t>
      </w:r>
    </w:p>
    <w:p w:rsidR="00E21FC8" w:rsidRPr="00E21FC8" w:rsidRDefault="00E21FC8" w:rsidP="00E21FC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21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Существующим соглашением о распределении воды Амударьи является </w:t>
      </w:r>
      <w:proofErr w:type="spellStart"/>
      <w:r w:rsidRPr="00E21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Алматинское</w:t>
      </w:r>
      <w:proofErr w:type="spellEnd"/>
      <w:r w:rsidRPr="00E21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соглашение 1996 года, подписанное республиками Центральной Азии, но не Афганистаном. Соглашение сохраняет квоты </w:t>
      </w:r>
      <w:proofErr w:type="spellStart"/>
      <w:r w:rsidRPr="00E21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водораспределения</w:t>
      </w:r>
      <w:proofErr w:type="spellEnd"/>
      <w:r w:rsidRPr="00E21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установленные советским правительством, и Туркменистан, Узбекистан, Таджикистан и Кыргызстан потребляют более 80% воды реки.</w:t>
      </w:r>
    </w:p>
    <w:p w:rsidR="00E21FC8" w:rsidRPr="00E21FC8" w:rsidRDefault="00E21FC8" w:rsidP="00E21FC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21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статье говорится, что государства Центральной Азии мало что могут сделать для решения этой проблемы. Приглашение Кабула к официальному участию в соглашении о разделе воды даст талибам то, чего они больше всего жаждут </w:t>
      </w:r>
      <w:r w:rsidRPr="00E21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– легитимности. </w:t>
      </w:r>
      <w:proofErr w:type="gramStart"/>
      <w:r w:rsidRPr="00E21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Если талибы откажутся вести переговоры или сделают это недобросовестно, некоторые варианты для </w:t>
      </w:r>
      <w:proofErr w:type="spellStart"/>
      <w:r w:rsidRPr="00E21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центральноазиатских</w:t>
      </w:r>
      <w:proofErr w:type="spellEnd"/>
      <w:r w:rsidRPr="00E21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республик – прекратить (или перезаключить договор) продажу электроэнергии Афганистану, который импортирует 80% электроэнергии из Узбекистана, Туркменистана, Таджикистана и Ирана; направить наземные грузовые перевозки через Иран и международный транспортный коридор Север-Юг, который позволит соединиться с Россией, Каспийским регионом, рынками южной части Персидского залива и Индией;</w:t>
      </w:r>
      <w:proofErr w:type="gramEnd"/>
      <w:r w:rsidRPr="00E21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активизировать антинаркотическую деятельность и сотрудничество между республиками.</w:t>
      </w:r>
    </w:p>
    <w:p w:rsidR="00190A6D" w:rsidRDefault="00190A6D">
      <w:bookmarkStart w:id="0" w:name="_GoBack"/>
      <w:bookmarkEnd w:id="0"/>
    </w:p>
    <w:sectPr w:rsidR="0019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A1"/>
    <w:rsid w:val="00190A6D"/>
    <w:rsid w:val="007F6EA1"/>
    <w:rsid w:val="00E2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F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1F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F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1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ar.asia/wp-content/uploads/2023/05/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asiareview.com/26042023-afghanistans-water-demands-its-impact-on-central-asia-analysi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urasiareview.com/26042023-afghanistans-water-demands-its-impact-on-central-asia-analysi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2023-05-16T06:24:00Z</dcterms:created>
  <dcterms:modified xsi:type="dcterms:W3CDTF">2023-05-16T06:29:00Z</dcterms:modified>
</cp:coreProperties>
</file>