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F39" w:rsidRDefault="007A5F39" w:rsidP="002E76E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  <w:lang w:val="en-US"/>
        </w:rPr>
      </w:pPr>
      <w:r w:rsidRPr="00CB6BB4">
        <w:rPr>
          <w:rFonts w:ascii="Times New Roman" w:hAnsi="Times New Roman" w:cs="Times New Roman"/>
          <w:b/>
          <w:sz w:val="32"/>
          <w:szCs w:val="24"/>
        </w:rPr>
        <w:t>Влияние типа землепользования на д</w:t>
      </w:r>
      <w:r w:rsidR="007649F0" w:rsidRPr="00CB6BB4">
        <w:rPr>
          <w:rFonts w:ascii="Times New Roman" w:hAnsi="Times New Roman" w:cs="Times New Roman"/>
          <w:b/>
          <w:sz w:val="32"/>
          <w:szCs w:val="24"/>
        </w:rPr>
        <w:t>ыха</w:t>
      </w:r>
      <w:r w:rsidR="00283495" w:rsidRPr="00CB6BB4">
        <w:rPr>
          <w:rFonts w:ascii="Times New Roman" w:hAnsi="Times New Roman" w:cs="Times New Roman"/>
          <w:b/>
          <w:sz w:val="32"/>
          <w:szCs w:val="24"/>
        </w:rPr>
        <w:t>тельную активность</w:t>
      </w:r>
      <w:r w:rsidR="00084665" w:rsidRPr="00CB6BB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CB6BB4">
        <w:rPr>
          <w:rFonts w:ascii="Times New Roman" w:hAnsi="Times New Roman" w:cs="Times New Roman"/>
          <w:b/>
          <w:sz w:val="32"/>
          <w:szCs w:val="24"/>
        </w:rPr>
        <w:t>серой лесной почвы.</w:t>
      </w:r>
    </w:p>
    <w:p w:rsidR="00CB6BB4" w:rsidRPr="00FC3B2E" w:rsidRDefault="00CB6BB4" w:rsidP="00CB6B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C3B2E">
        <w:rPr>
          <w:rFonts w:ascii="Times New Roman" w:hAnsi="Times New Roman" w:cs="Times New Roman"/>
          <w:sz w:val="24"/>
          <w:szCs w:val="28"/>
        </w:rPr>
        <w:t>Сапронов Николай ученик 7 «В» класса МБОУ гимназия «Пущино»</w:t>
      </w:r>
    </w:p>
    <w:p w:rsidR="00CB6BB4" w:rsidRPr="00FC3B2E" w:rsidRDefault="00CB6BB4" w:rsidP="00CB6B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3B2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FC3B2E">
        <w:rPr>
          <w:rFonts w:ascii="Times New Roman" w:hAnsi="Times New Roman" w:cs="Times New Roman"/>
          <w:sz w:val="24"/>
          <w:szCs w:val="24"/>
        </w:rPr>
        <w:t>Веремеева</w:t>
      </w:r>
      <w:proofErr w:type="spellEnd"/>
      <w:r w:rsidRPr="00FC3B2E">
        <w:rPr>
          <w:rFonts w:ascii="Times New Roman" w:hAnsi="Times New Roman" w:cs="Times New Roman"/>
          <w:sz w:val="24"/>
          <w:szCs w:val="24"/>
        </w:rPr>
        <w:t xml:space="preserve"> Ольга Николаевна, учитель географии</w:t>
      </w:r>
    </w:p>
    <w:p w:rsidR="00F75664" w:rsidRDefault="00AC0925" w:rsidP="00C76772">
      <w:pPr>
        <w:pStyle w:val="a3"/>
        <w:ind w:firstLine="708"/>
        <w:jc w:val="both"/>
        <w:rPr>
          <w:color w:val="000000"/>
        </w:rPr>
      </w:pPr>
      <w:r w:rsidRPr="002E76ED">
        <w:t>Выделение из почвы в приземный слой атмосферы углекислого газа (СО</w:t>
      </w:r>
      <w:proofErr w:type="gramStart"/>
      <w:r w:rsidRPr="002E76ED">
        <w:rPr>
          <w:vertAlign w:val="subscript"/>
        </w:rPr>
        <w:t>2</w:t>
      </w:r>
      <w:proofErr w:type="gramEnd"/>
      <w:r w:rsidRPr="002E76ED">
        <w:t>) называется дых</w:t>
      </w:r>
      <w:r w:rsidR="00C76772">
        <w:t>анием почвы</w:t>
      </w:r>
      <w:r w:rsidRPr="002E76ED">
        <w:t>. Основными источниками выделения СО</w:t>
      </w:r>
      <w:proofErr w:type="gramStart"/>
      <w:r w:rsidRPr="002E76ED">
        <w:rPr>
          <w:vertAlign w:val="subscript"/>
        </w:rPr>
        <w:t>2</w:t>
      </w:r>
      <w:proofErr w:type="gramEnd"/>
      <w:r w:rsidRPr="002E76ED">
        <w:t xml:space="preserve"> из почвы являются дыхание почвенных микроорганизмов и корневое дыхание растений (</w:t>
      </w:r>
      <w:bookmarkStart w:id="0" w:name="_Hlk2102945"/>
      <w:r w:rsidR="001E3489" w:rsidRPr="002E76ED">
        <w:t>Задорожный и др., 2010</w:t>
      </w:r>
      <w:bookmarkEnd w:id="0"/>
      <w:r w:rsidRPr="002E76ED">
        <w:t>). На интенсивность этих процессов в почве оказывают влияния природные (влажность, температура, растительность, рельеф, тип почвы и др.) и антропогенные (распашка почвы, внесение минеральных и органических удобрений</w:t>
      </w:r>
      <w:r w:rsidR="00B96675" w:rsidRPr="002E76ED">
        <w:t xml:space="preserve">, </w:t>
      </w:r>
      <w:r w:rsidRPr="002E76ED">
        <w:t xml:space="preserve">загрязнение территории и др.) факторы. </w:t>
      </w:r>
      <w:r w:rsidR="005A2D28" w:rsidRPr="002E76ED">
        <w:t>В зависимости от т</w:t>
      </w:r>
      <w:r w:rsidR="00B96675" w:rsidRPr="002E76ED">
        <w:t>ип</w:t>
      </w:r>
      <w:r w:rsidR="005A2D28" w:rsidRPr="002E76ED">
        <w:t>а</w:t>
      </w:r>
      <w:r w:rsidR="00B96675" w:rsidRPr="002E76ED">
        <w:t xml:space="preserve"> землепользования (лес, луг, пастбище, пашня, </w:t>
      </w:r>
      <w:r w:rsidR="00187115" w:rsidRPr="002E76ED">
        <w:t>использование почвы</w:t>
      </w:r>
      <w:r w:rsidR="005A2D28" w:rsidRPr="002E76ED">
        <w:t xml:space="preserve"> не для получения сельскохозяйственной продукции и др</w:t>
      </w:r>
      <w:r w:rsidR="00B96675" w:rsidRPr="002E76ED">
        <w:t>.)</w:t>
      </w:r>
      <w:r w:rsidR="005A2D28" w:rsidRPr="002E76ED">
        <w:t xml:space="preserve"> почвенные характеристики </w:t>
      </w:r>
      <w:r w:rsidR="00256EB6" w:rsidRPr="002E76ED">
        <w:t xml:space="preserve">могут изменяться </w:t>
      </w:r>
      <w:r w:rsidR="005A2D28" w:rsidRPr="002E76ED">
        <w:t xml:space="preserve">и таким образом влиять на поток </w:t>
      </w:r>
      <w:r w:rsidR="005A2D28" w:rsidRPr="002E76ED">
        <w:rPr>
          <w:lang w:val="en-US"/>
        </w:rPr>
        <w:t>C</w:t>
      </w:r>
      <w:r w:rsidR="005A2D28" w:rsidRPr="002E76ED">
        <w:t>О</w:t>
      </w:r>
      <w:r w:rsidR="005A2D28" w:rsidRPr="002E76ED">
        <w:rPr>
          <w:vertAlign w:val="subscript"/>
        </w:rPr>
        <w:t>2</w:t>
      </w:r>
      <w:r w:rsidR="005A2D28" w:rsidRPr="002E76ED">
        <w:t xml:space="preserve"> из почвы. </w:t>
      </w:r>
      <w:r w:rsidR="00187115" w:rsidRPr="002E76ED">
        <w:t xml:space="preserve">Особенно это касается городов, </w:t>
      </w:r>
      <w:r w:rsidR="00AE5E1C">
        <w:t>где</w:t>
      </w:r>
      <w:r w:rsidR="00187115" w:rsidRPr="002E76ED">
        <w:t xml:space="preserve"> изменяют</w:t>
      </w:r>
      <w:r w:rsidR="00AE5E1C">
        <w:t>ся</w:t>
      </w:r>
      <w:r w:rsidR="00187115" w:rsidRPr="002E76ED">
        <w:t xml:space="preserve"> почти все компоненты природной среды: атмосфер</w:t>
      </w:r>
      <w:r w:rsidR="00AE5E1C">
        <w:t>а</w:t>
      </w:r>
      <w:r w:rsidR="00187115" w:rsidRPr="002E76ED">
        <w:t>, растительность, почв</w:t>
      </w:r>
      <w:r w:rsidR="00AE5E1C">
        <w:t>ы</w:t>
      </w:r>
      <w:r w:rsidR="00187115" w:rsidRPr="002E76ED">
        <w:t>, рельеф, грунты, подземные воды и даже климат (</w:t>
      </w:r>
      <w:proofErr w:type="spellStart"/>
      <w:r w:rsidR="00C76772" w:rsidRPr="00C76772">
        <w:t>Смоктунович</w:t>
      </w:r>
      <w:proofErr w:type="spellEnd"/>
      <w:r w:rsidR="00C76772" w:rsidRPr="00C76772">
        <w:t xml:space="preserve">, </w:t>
      </w:r>
      <w:proofErr w:type="spellStart"/>
      <w:r w:rsidR="00C76772" w:rsidRPr="00C76772">
        <w:t>Душина</w:t>
      </w:r>
      <w:proofErr w:type="spellEnd"/>
      <w:r w:rsidR="00C76772">
        <w:t>, 2016</w:t>
      </w:r>
      <w:r w:rsidR="00187115" w:rsidRPr="002E76ED">
        <w:t xml:space="preserve">). </w:t>
      </w:r>
      <w:r w:rsidR="009918C4">
        <w:rPr>
          <w:color w:val="000000"/>
        </w:rPr>
        <w:t>Город Пущино был построен в конце 1960-х</w:t>
      </w:r>
      <w:r w:rsidR="009918C4" w:rsidRPr="0067443F">
        <w:t xml:space="preserve"> </w:t>
      </w:r>
      <w:r w:rsidR="009918C4" w:rsidRPr="0067443F">
        <w:rPr>
          <w:color w:val="000000"/>
        </w:rPr>
        <w:t>на правом берегу реки Оки</w:t>
      </w:r>
      <w:r w:rsidR="009918C4">
        <w:rPr>
          <w:color w:val="000000"/>
        </w:rPr>
        <w:t xml:space="preserve"> и </w:t>
      </w:r>
      <w:r w:rsidR="009918C4" w:rsidRPr="00AE6796">
        <w:rPr>
          <w:color w:val="000000"/>
        </w:rPr>
        <w:t>представляет собой малый город</w:t>
      </w:r>
      <w:r w:rsidR="009918C4">
        <w:rPr>
          <w:color w:val="000000"/>
        </w:rPr>
        <w:t xml:space="preserve"> с населением около 20 тыс.  человек. Город разделён на  несколько </w:t>
      </w:r>
      <w:r w:rsidR="009918C4" w:rsidRPr="00AE6796">
        <w:t xml:space="preserve">зон - </w:t>
      </w:r>
      <w:r w:rsidR="009918C4">
        <w:t xml:space="preserve"> жилую и зону, где располагаются научно-исследовательские институты. Эти зоны разделены </w:t>
      </w:r>
      <w:r w:rsidR="00F75664" w:rsidRPr="00F75664">
        <w:t>защитно-озеленительн</w:t>
      </w:r>
      <w:r w:rsidR="00F75664">
        <w:t>ой</w:t>
      </w:r>
      <w:r w:rsidR="00F75664" w:rsidRPr="00F75664">
        <w:t xml:space="preserve"> зон</w:t>
      </w:r>
      <w:r w:rsidR="00F75664">
        <w:t>ой</w:t>
      </w:r>
      <w:r w:rsidR="00F75664" w:rsidRPr="00F75664">
        <w:t xml:space="preserve"> </w:t>
      </w:r>
      <w:r w:rsidR="00F75664">
        <w:t>шириной около 150 м</w:t>
      </w:r>
      <w:r w:rsidR="009918C4">
        <w:t xml:space="preserve">, </w:t>
      </w:r>
      <w:r w:rsidR="009918C4" w:rsidRPr="00AE6796">
        <w:t>называемой “Зеленая зона”</w:t>
      </w:r>
      <w:r w:rsidR="009918C4">
        <w:t>.</w:t>
      </w:r>
      <w:r w:rsidR="009918C4">
        <w:rPr>
          <w:color w:val="000000"/>
        </w:rPr>
        <w:t xml:space="preserve"> </w:t>
      </w:r>
    </w:p>
    <w:p w:rsidR="00F75664" w:rsidRDefault="00F75664" w:rsidP="00336106">
      <w:pPr>
        <w:pStyle w:val="a3"/>
        <w:ind w:firstLine="708"/>
        <w:jc w:val="both"/>
      </w:pPr>
      <w:r>
        <w:t>Так как п</w:t>
      </w:r>
      <w:r w:rsidR="002E76ED" w:rsidRPr="002E76ED">
        <w:t xml:space="preserve">очвенные микроорганизмы – это живая часть почвы (Пулы и потоки </w:t>
      </w:r>
      <w:r w:rsidR="00C76772">
        <w:t>…</w:t>
      </w:r>
      <w:r w:rsidR="002E76ED" w:rsidRPr="002E76ED">
        <w:t xml:space="preserve"> 2007), чутко реагирующая на различные внешние воздействия и изменение ее дыхательной активности можно использовать как показатель влияния деятельности человека на природную среду.</w:t>
      </w:r>
    </w:p>
    <w:p w:rsidR="00AE5E1C" w:rsidRPr="002E76ED" w:rsidRDefault="00AE5E1C" w:rsidP="00336106">
      <w:pPr>
        <w:pStyle w:val="a3"/>
        <w:ind w:firstLine="708"/>
        <w:jc w:val="both"/>
      </w:pPr>
      <w:r>
        <w:t xml:space="preserve">В настоящей работе изучали изменения </w:t>
      </w:r>
      <w:r w:rsidR="00336106">
        <w:t>скорости</w:t>
      </w:r>
      <w:r>
        <w:t xml:space="preserve"> дыхания серой лесной почвы при разных типах землепользования (лес, л</w:t>
      </w:r>
      <w:r w:rsidR="00B7153B">
        <w:t>у</w:t>
      </w:r>
      <w:r>
        <w:t>г, пашня, огород, городской газон</w:t>
      </w:r>
      <w:r w:rsidR="00831B9E">
        <w:t>, клумба</w:t>
      </w:r>
      <w:r>
        <w:t xml:space="preserve"> и парковая зона).</w:t>
      </w:r>
    </w:p>
    <w:p w:rsidR="007A5F39" w:rsidRPr="002E76ED" w:rsidRDefault="007A5F39" w:rsidP="00336106">
      <w:pPr>
        <w:pStyle w:val="a3"/>
        <w:ind w:firstLine="708"/>
        <w:jc w:val="both"/>
        <w:rPr>
          <w:color w:val="000000"/>
        </w:rPr>
      </w:pPr>
      <w:r w:rsidRPr="00C76772">
        <w:rPr>
          <w:b/>
          <w:color w:val="000000"/>
        </w:rPr>
        <w:t>Гипотеза</w:t>
      </w:r>
      <w:r w:rsidRPr="002E76ED">
        <w:rPr>
          <w:color w:val="000000"/>
        </w:rPr>
        <w:t xml:space="preserve"> – скорость выделения углекислого газа из почв </w:t>
      </w:r>
      <w:proofErr w:type="gramStart"/>
      <w:r w:rsidRPr="002E76ED">
        <w:rPr>
          <w:color w:val="000000"/>
        </w:rPr>
        <w:t>в</w:t>
      </w:r>
      <w:proofErr w:type="gramEnd"/>
      <w:r w:rsidRPr="002E76ED">
        <w:rPr>
          <w:color w:val="000000"/>
        </w:rPr>
        <w:t xml:space="preserve"> природных и </w:t>
      </w:r>
      <w:proofErr w:type="spellStart"/>
      <w:r w:rsidRPr="002E76ED">
        <w:rPr>
          <w:color w:val="000000"/>
        </w:rPr>
        <w:t>антропогенно-преобразованных</w:t>
      </w:r>
      <w:proofErr w:type="spellEnd"/>
      <w:r w:rsidRPr="002E76ED">
        <w:rPr>
          <w:color w:val="000000"/>
        </w:rPr>
        <w:t xml:space="preserve"> </w:t>
      </w:r>
      <w:proofErr w:type="spellStart"/>
      <w:r w:rsidR="00EC03BE">
        <w:rPr>
          <w:color w:val="000000"/>
        </w:rPr>
        <w:t>ц</w:t>
      </w:r>
      <w:r w:rsidR="00336106">
        <w:rPr>
          <w:color w:val="000000"/>
        </w:rPr>
        <w:t>е</w:t>
      </w:r>
      <w:r w:rsidR="00EC03BE">
        <w:rPr>
          <w:color w:val="000000"/>
        </w:rPr>
        <w:t>нозов</w:t>
      </w:r>
      <w:proofErr w:type="spellEnd"/>
      <w:r w:rsidRPr="002E76ED">
        <w:rPr>
          <w:color w:val="000000"/>
        </w:rPr>
        <w:t xml:space="preserve"> различна.</w:t>
      </w:r>
    </w:p>
    <w:p w:rsidR="00F75664" w:rsidRDefault="007A5F39" w:rsidP="00206183">
      <w:pPr>
        <w:pStyle w:val="a3"/>
        <w:ind w:firstLine="708"/>
        <w:jc w:val="both"/>
        <w:rPr>
          <w:color w:val="000000"/>
        </w:rPr>
      </w:pPr>
      <w:proofErr w:type="gramStart"/>
      <w:r w:rsidRPr="00C76772">
        <w:rPr>
          <w:b/>
          <w:color w:val="000000"/>
        </w:rPr>
        <w:t xml:space="preserve">Новизна </w:t>
      </w:r>
      <w:r w:rsidRPr="002E76ED">
        <w:rPr>
          <w:color w:val="000000"/>
        </w:rPr>
        <w:t xml:space="preserve">– </w:t>
      </w:r>
      <w:r w:rsidR="00336106">
        <w:rPr>
          <w:color w:val="000000"/>
        </w:rPr>
        <w:t>в</w:t>
      </w:r>
      <w:r w:rsidRPr="002E76ED">
        <w:rPr>
          <w:color w:val="000000"/>
        </w:rPr>
        <w:t xml:space="preserve">первые проведена оценка и сравнение </w:t>
      </w:r>
      <w:r w:rsidR="00336106">
        <w:rPr>
          <w:color w:val="000000"/>
        </w:rPr>
        <w:t>скорости</w:t>
      </w:r>
      <w:r w:rsidRPr="002E76ED">
        <w:rPr>
          <w:color w:val="000000"/>
        </w:rPr>
        <w:t xml:space="preserve"> выделения углекислого газа из почв природны</w:t>
      </w:r>
      <w:r w:rsidR="00BB35B2">
        <w:rPr>
          <w:color w:val="000000"/>
        </w:rPr>
        <w:t>х</w:t>
      </w:r>
      <w:r w:rsidRPr="002E76ED">
        <w:rPr>
          <w:color w:val="000000"/>
        </w:rPr>
        <w:t xml:space="preserve"> (лиственный лес и разнотравно-злаковый луг) и </w:t>
      </w:r>
      <w:proofErr w:type="spellStart"/>
      <w:r w:rsidRPr="002E76ED">
        <w:rPr>
          <w:color w:val="000000"/>
        </w:rPr>
        <w:t>антропогенно-преобразованны</w:t>
      </w:r>
      <w:r w:rsidR="00BB35B2">
        <w:rPr>
          <w:color w:val="000000"/>
        </w:rPr>
        <w:t>х</w:t>
      </w:r>
      <w:proofErr w:type="spellEnd"/>
      <w:r w:rsidRPr="002E76ED">
        <w:rPr>
          <w:color w:val="000000"/>
        </w:rPr>
        <w:t xml:space="preserve"> </w:t>
      </w:r>
      <w:proofErr w:type="spellStart"/>
      <w:r w:rsidR="00B7153B">
        <w:rPr>
          <w:color w:val="000000"/>
        </w:rPr>
        <w:t>ценоз</w:t>
      </w:r>
      <w:r w:rsidR="00BB35B2">
        <w:rPr>
          <w:color w:val="000000"/>
        </w:rPr>
        <w:t>ов</w:t>
      </w:r>
      <w:proofErr w:type="spellEnd"/>
      <w:r w:rsidRPr="002E76ED">
        <w:rPr>
          <w:color w:val="000000"/>
        </w:rPr>
        <w:t xml:space="preserve"> </w:t>
      </w:r>
      <w:r w:rsidR="00EC3F13">
        <w:rPr>
          <w:color w:val="000000"/>
        </w:rPr>
        <w:t>(пашня, огород, городской газон</w:t>
      </w:r>
      <w:r w:rsidR="00831B9E">
        <w:rPr>
          <w:color w:val="000000"/>
        </w:rPr>
        <w:t>, клумба</w:t>
      </w:r>
      <w:r w:rsidR="00EC3F13">
        <w:rPr>
          <w:color w:val="000000"/>
        </w:rPr>
        <w:t xml:space="preserve"> и </w:t>
      </w:r>
      <w:r w:rsidR="00966265">
        <w:rPr>
          <w:color w:val="000000"/>
        </w:rPr>
        <w:t>парковая зона</w:t>
      </w:r>
      <w:r w:rsidR="00EC3F13">
        <w:rPr>
          <w:color w:val="000000"/>
        </w:rPr>
        <w:t xml:space="preserve">) </w:t>
      </w:r>
      <w:r w:rsidRPr="002E76ED">
        <w:rPr>
          <w:color w:val="000000"/>
        </w:rPr>
        <w:t>в черте городского округа Пущино</w:t>
      </w:r>
      <w:r w:rsidR="00B7153B">
        <w:rPr>
          <w:color w:val="000000"/>
        </w:rPr>
        <w:t xml:space="preserve"> (Московская область)</w:t>
      </w:r>
      <w:r w:rsidRPr="002E76ED">
        <w:rPr>
          <w:color w:val="000000"/>
        </w:rPr>
        <w:t>.</w:t>
      </w:r>
      <w:r w:rsidR="00F75664">
        <w:rPr>
          <w:color w:val="000000"/>
        </w:rPr>
        <w:t xml:space="preserve"> </w:t>
      </w:r>
      <w:proofErr w:type="gramEnd"/>
    </w:p>
    <w:p w:rsidR="00F75664" w:rsidRDefault="00F75664" w:rsidP="00F75664">
      <w:pPr>
        <w:pStyle w:val="a3"/>
        <w:ind w:firstLine="708"/>
        <w:jc w:val="both"/>
        <w:rPr>
          <w:color w:val="000000"/>
        </w:rPr>
      </w:pPr>
      <w:r w:rsidRPr="00E02435">
        <w:rPr>
          <w:b/>
          <w:color w:val="000000"/>
        </w:rPr>
        <w:t xml:space="preserve">Объекты. </w:t>
      </w:r>
      <w:r w:rsidRPr="002E76ED">
        <w:rPr>
          <w:color w:val="000000"/>
        </w:rPr>
        <w:t>Исследования проводили</w:t>
      </w:r>
      <w:r>
        <w:rPr>
          <w:color w:val="000000"/>
        </w:rPr>
        <w:t xml:space="preserve"> с образцами серой лесной </w:t>
      </w:r>
      <w:proofErr w:type="gramStart"/>
      <w:r>
        <w:rPr>
          <w:color w:val="000000"/>
        </w:rPr>
        <w:t>почвы</w:t>
      </w:r>
      <w:proofErr w:type="gramEnd"/>
      <w:r>
        <w:rPr>
          <w:color w:val="000000"/>
        </w:rPr>
        <w:t xml:space="preserve"> отобранными из верхнего 0-5 см слоя. Почвенные образцы отбирали в октябре 2018 года в окрестностях города Пущино (лиственном лесу, разнотравно-злаковом лугу, пашне, на огороде), и в черте города (на газоне, клумбе и парке). </w:t>
      </w:r>
      <w:r w:rsidRPr="002E76ED">
        <w:rPr>
          <w:color w:val="000000"/>
        </w:rPr>
        <w:t>Парк</w:t>
      </w:r>
      <w:r>
        <w:rPr>
          <w:color w:val="000000"/>
        </w:rPr>
        <w:t>овая зона</w:t>
      </w:r>
      <w:r w:rsidRPr="002E76ED">
        <w:rPr>
          <w:color w:val="000000"/>
        </w:rPr>
        <w:t xml:space="preserve"> представляет собой липовые насаждения возрастом 40</w:t>
      </w:r>
      <w:r>
        <w:rPr>
          <w:color w:val="000000"/>
        </w:rPr>
        <w:t>-50</w:t>
      </w:r>
      <w:r w:rsidRPr="002E76ED">
        <w:rPr>
          <w:color w:val="000000"/>
        </w:rPr>
        <w:t xml:space="preserve"> лет</w:t>
      </w:r>
      <w:r>
        <w:rPr>
          <w:color w:val="000000"/>
        </w:rPr>
        <w:t>него возраста</w:t>
      </w:r>
      <w:r w:rsidRPr="002E76ED">
        <w:rPr>
          <w:color w:val="000000"/>
        </w:rPr>
        <w:t xml:space="preserve">. Газон представлен косимым травянистым участком вдоль </w:t>
      </w:r>
      <w:r>
        <w:rPr>
          <w:color w:val="000000"/>
        </w:rPr>
        <w:t>центральной улицы (</w:t>
      </w:r>
      <w:r w:rsidRPr="002E76ED">
        <w:rPr>
          <w:color w:val="000000"/>
        </w:rPr>
        <w:t xml:space="preserve">Проспект </w:t>
      </w:r>
      <w:r>
        <w:rPr>
          <w:color w:val="000000"/>
        </w:rPr>
        <w:t>Н</w:t>
      </w:r>
      <w:r w:rsidRPr="002E76ED">
        <w:rPr>
          <w:color w:val="000000"/>
        </w:rPr>
        <w:t>ауки</w:t>
      </w:r>
      <w:r>
        <w:rPr>
          <w:color w:val="000000"/>
        </w:rPr>
        <w:t>)</w:t>
      </w:r>
      <w:r w:rsidRPr="002E76ED">
        <w:rPr>
          <w:color w:val="000000"/>
        </w:rPr>
        <w:t>. Огород – участок в СНТ «ОПЫТ», занятый под выращи</w:t>
      </w:r>
      <w:r>
        <w:rPr>
          <w:color w:val="000000"/>
        </w:rPr>
        <w:t>вание овощных культур.</w:t>
      </w:r>
      <w:r w:rsidRPr="00F75664">
        <w:rPr>
          <w:noProof/>
          <w:color w:val="000000"/>
        </w:rPr>
        <w:t xml:space="preserve"> </w:t>
      </w:r>
      <w:r>
        <w:rPr>
          <w:color w:val="000000"/>
        </w:rPr>
        <w:t xml:space="preserve">Пашня – </w:t>
      </w:r>
      <w:r w:rsidRPr="002E76ED">
        <w:rPr>
          <w:color w:val="000000"/>
        </w:rPr>
        <w:t xml:space="preserve">участок в районе </w:t>
      </w:r>
      <w:r>
        <w:rPr>
          <w:color w:val="000000"/>
        </w:rPr>
        <w:t>деревни</w:t>
      </w:r>
      <w:r w:rsidRPr="002E76ED">
        <w:rPr>
          <w:color w:val="000000"/>
        </w:rPr>
        <w:t xml:space="preserve"> Шипилово занятый под выращивание зерновых культур. Городские клумбы</w:t>
      </w:r>
      <w:r>
        <w:rPr>
          <w:color w:val="000000"/>
        </w:rPr>
        <w:t>,</w:t>
      </w:r>
      <w:r w:rsidRPr="002E76ED">
        <w:rPr>
          <w:color w:val="000000"/>
        </w:rPr>
        <w:t xml:space="preserve"> вскопанные участки</w:t>
      </w:r>
      <w:r>
        <w:rPr>
          <w:color w:val="000000"/>
        </w:rPr>
        <w:t>,</w:t>
      </w:r>
      <w:r w:rsidRPr="002E76ED">
        <w:rPr>
          <w:color w:val="000000"/>
        </w:rPr>
        <w:t xml:space="preserve"> используемые для сезонного выращивания цветов.</w:t>
      </w:r>
      <w:r>
        <w:rPr>
          <w:color w:val="000000"/>
        </w:rPr>
        <w:t xml:space="preserve"> Лиственный лес расположен в 4 км на запад от города Пущино. Разнотравно-злаковый луг расположен вблизи леса на территории бывшей Опытной Почвенной Станции  института почвоведения (ОПС </w:t>
      </w:r>
      <w:proofErr w:type="spellStart"/>
      <w:r>
        <w:rPr>
          <w:color w:val="000000"/>
        </w:rPr>
        <w:t>ИФХиБПП</w:t>
      </w:r>
      <w:proofErr w:type="spellEnd"/>
      <w:r>
        <w:rPr>
          <w:color w:val="000000"/>
        </w:rPr>
        <w:t xml:space="preserve"> РАН).</w:t>
      </w:r>
      <w:r w:rsidR="00F21E58">
        <w:rPr>
          <w:color w:val="000000"/>
        </w:rPr>
        <w:t xml:space="preserve"> Рис.1</w:t>
      </w:r>
    </w:p>
    <w:p w:rsidR="00F75664" w:rsidRDefault="00F75664" w:rsidP="00F75664">
      <w:pPr>
        <w:pStyle w:val="a3"/>
        <w:jc w:val="both"/>
        <w:rPr>
          <w:color w:val="000000"/>
        </w:rPr>
      </w:pPr>
    </w:p>
    <w:p w:rsidR="00206183" w:rsidRDefault="00E02435" w:rsidP="00206183">
      <w:pPr>
        <w:pStyle w:val="a3"/>
        <w:ind w:firstLine="708"/>
        <w:jc w:val="both"/>
        <w:rPr>
          <w:color w:val="000000"/>
        </w:rPr>
      </w:pPr>
      <w:r w:rsidRPr="00E02435">
        <w:rPr>
          <w:b/>
          <w:color w:val="000000"/>
        </w:rPr>
        <w:lastRenderedPageBreak/>
        <w:t>Методы.</w:t>
      </w:r>
      <w:r>
        <w:rPr>
          <w:color w:val="000000"/>
        </w:rPr>
        <w:t xml:space="preserve"> </w:t>
      </w:r>
      <w:r w:rsidR="007A5F39" w:rsidRPr="002E76ED">
        <w:rPr>
          <w:color w:val="000000"/>
        </w:rPr>
        <w:t>Отбор смешанных почвенных образцов проводили методом конверта</w:t>
      </w:r>
      <w:r w:rsidR="008F191B">
        <w:rPr>
          <w:color w:val="000000"/>
        </w:rPr>
        <w:t xml:space="preserve"> (</w:t>
      </w:r>
      <w:r w:rsidR="008F191B">
        <w:rPr>
          <w:color w:val="222222"/>
        </w:rPr>
        <w:t>ГОСТ 17.4.4.02-84</w:t>
      </w:r>
      <w:r w:rsidR="008F191B">
        <w:rPr>
          <w:color w:val="000000"/>
        </w:rPr>
        <w:t>)</w:t>
      </w:r>
      <w:r w:rsidR="007A5F39" w:rsidRPr="002E76ED">
        <w:rPr>
          <w:color w:val="000000"/>
        </w:rPr>
        <w:t>.</w:t>
      </w:r>
      <w:r w:rsidR="00BB40A2">
        <w:rPr>
          <w:color w:val="000000"/>
        </w:rPr>
        <w:t xml:space="preserve"> </w:t>
      </w:r>
      <w:r w:rsidR="00C76772" w:rsidRPr="00C76772">
        <w:rPr>
          <w:color w:val="000000"/>
        </w:rPr>
        <w:t>Пробы</w:t>
      </w:r>
      <w:r w:rsidR="00C76772">
        <w:rPr>
          <w:color w:val="000000"/>
        </w:rPr>
        <w:t xml:space="preserve"> </w:t>
      </w:r>
      <w:r w:rsidR="00C76772" w:rsidRPr="00C76772">
        <w:rPr>
          <w:color w:val="000000"/>
        </w:rPr>
        <w:t>отбира</w:t>
      </w:r>
      <w:r w:rsidR="00C76772">
        <w:rPr>
          <w:color w:val="000000"/>
        </w:rPr>
        <w:t>ли</w:t>
      </w:r>
      <w:r w:rsidR="00C76772" w:rsidRPr="00C76772">
        <w:rPr>
          <w:color w:val="000000"/>
        </w:rPr>
        <w:t xml:space="preserve"> </w:t>
      </w:r>
      <w:r w:rsidR="00C76772">
        <w:rPr>
          <w:color w:val="000000"/>
        </w:rPr>
        <w:t xml:space="preserve">на </w:t>
      </w:r>
      <w:r w:rsidR="0067443F">
        <w:rPr>
          <w:color w:val="000000"/>
        </w:rPr>
        <w:t xml:space="preserve">выбранных </w:t>
      </w:r>
      <w:r w:rsidR="00C76772" w:rsidRPr="00C76772">
        <w:rPr>
          <w:color w:val="000000"/>
        </w:rPr>
        <w:t>участк</w:t>
      </w:r>
      <w:r w:rsidR="0067443F">
        <w:rPr>
          <w:color w:val="000000"/>
        </w:rPr>
        <w:t>ах</w:t>
      </w:r>
      <w:r w:rsidR="00C76772" w:rsidRPr="00C76772">
        <w:rPr>
          <w:color w:val="000000"/>
        </w:rPr>
        <w:t xml:space="preserve"> в пяти точках по «конверту» (четыре точки по углам и одна в центре)</w:t>
      </w:r>
      <w:r w:rsidR="00C76772">
        <w:rPr>
          <w:color w:val="000000"/>
        </w:rPr>
        <w:t xml:space="preserve"> </w:t>
      </w:r>
      <w:r w:rsidR="0067443F">
        <w:rPr>
          <w:color w:val="000000"/>
        </w:rPr>
        <w:t>на глубину 0-10см</w:t>
      </w:r>
      <w:r w:rsidR="0067443F" w:rsidRPr="00C76772">
        <w:rPr>
          <w:color w:val="000000"/>
        </w:rPr>
        <w:t>.</w:t>
      </w:r>
      <w:r w:rsidR="0067443F">
        <w:rPr>
          <w:color w:val="000000"/>
        </w:rPr>
        <w:t xml:space="preserve">  </w:t>
      </w:r>
      <w:r w:rsidR="007A5F39" w:rsidRPr="002E76ED">
        <w:rPr>
          <w:color w:val="000000"/>
        </w:rPr>
        <w:t>Затем высушивали образцы до воздушно-сухого состояния и просеивали их через сито с отверстиями 2 мм.</w:t>
      </w:r>
      <w:r>
        <w:rPr>
          <w:color w:val="000000"/>
        </w:rPr>
        <w:t xml:space="preserve"> </w:t>
      </w:r>
    </w:p>
    <w:p w:rsidR="00EB07AA" w:rsidRDefault="00BB40A2" w:rsidP="00206183">
      <w:pPr>
        <w:pStyle w:val="a3"/>
        <w:ind w:firstLine="708"/>
        <w:jc w:val="both"/>
        <w:rPr>
          <w:color w:val="000000"/>
        </w:rPr>
      </w:pPr>
      <w:r>
        <w:rPr>
          <w:color w:val="000000"/>
        </w:rPr>
        <w:t>Для определения скорости продуцирования СО</w:t>
      </w:r>
      <w:r w:rsidRPr="00BB40A2">
        <w:rPr>
          <w:color w:val="000000"/>
          <w:vertAlign w:val="subscript"/>
        </w:rPr>
        <w:t>2</w:t>
      </w:r>
      <w:r>
        <w:rPr>
          <w:color w:val="000000"/>
        </w:rPr>
        <w:t xml:space="preserve"> брали</w:t>
      </w:r>
      <w:r w:rsidR="007A5F39" w:rsidRPr="002E76ED">
        <w:rPr>
          <w:color w:val="000000"/>
        </w:rPr>
        <w:t xml:space="preserve"> </w:t>
      </w:r>
      <w:r w:rsidR="001914B1">
        <w:rPr>
          <w:color w:val="000000"/>
        </w:rPr>
        <w:t>10</w:t>
      </w:r>
      <w:r>
        <w:rPr>
          <w:color w:val="000000"/>
        </w:rPr>
        <w:t xml:space="preserve"> </w:t>
      </w:r>
      <w:r w:rsidR="007A5F39" w:rsidRPr="002E76ED">
        <w:rPr>
          <w:color w:val="000000"/>
        </w:rPr>
        <w:t xml:space="preserve">г </w:t>
      </w:r>
      <w:r>
        <w:rPr>
          <w:color w:val="000000"/>
        </w:rPr>
        <w:t xml:space="preserve">воздушно-сухого почвенного </w:t>
      </w:r>
      <w:r w:rsidR="007A5F39" w:rsidRPr="002E76ED">
        <w:rPr>
          <w:color w:val="000000"/>
        </w:rPr>
        <w:t>образца</w:t>
      </w:r>
      <w:r>
        <w:rPr>
          <w:color w:val="000000"/>
        </w:rPr>
        <w:t>, помешали во флакон</w:t>
      </w:r>
      <w:r w:rsidR="0062236A">
        <w:rPr>
          <w:color w:val="000000"/>
        </w:rPr>
        <w:t>ы</w:t>
      </w:r>
      <w:r>
        <w:rPr>
          <w:color w:val="000000"/>
        </w:rPr>
        <w:t xml:space="preserve"> объемом 100 мл</w:t>
      </w:r>
      <w:r w:rsidR="002E1311">
        <w:rPr>
          <w:color w:val="000000"/>
        </w:rPr>
        <w:t xml:space="preserve">, </w:t>
      </w:r>
      <w:r w:rsidR="00E02435">
        <w:rPr>
          <w:color w:val="000000"/>
        </w:rPr>
        <w:t>добавляли дист</w:t>
      </w:r>
      <w:r w:rsidR="0021248B">
        <w:rPr>
          <w:color w:val="000000"/>
        </w:rPr>
        <w:t>иллированной</w:t>
      </w:r>
      <w:r w:rsidR="00E02435">
        <w:rPr>
          <w:color w:val="000000"/>
        </w:rPr>
        <w:t xml:space="preserve"> воды (</w:t>
      </w:r>
      <w:r w:rsidR="001914B1">
        <w:rPr>
          <w:color w:val="000000"/>
        </w:rPr>
        <w:t>3 мл</w:t>
      </w:r>
      <w:r w:rsidR="00E02435">
        <w:rPr>
          <w:color w:val="000000"/>
        </w:rPr>
        <w:t xml:space="preserve">) </w:t>
      </w:r>
      <w:r w:rsidR="002E1311">
        <w:rPr>
          <w:color w:val="000000"/>
        </w:rPr>
        <w:t xml:space="preserve">закрывали резиновыми пробками </w:t>
      </w:r>
      <w:r>
        <w:rPr>
          <w:color w:val="000000"/>
        </w:rPr>
        <w:t xml:space="preserve">и </w:t>
      </w:r>
      <w:r w:rsidR="00640FB3">
        <w:rPr>
          <w:color w:val="000000"/>
        </w:rPr>
        <w:t xml:space="preserve">ставили в </w:t>
      </w:r>
      <w:r w:rsidR="007A5F39" w:rsidRPr="002E76ED">
        <w:rPr>
          <w:color w:val="000000"/>
        </w:rPr>
        <w:t>автоматическ</w:t>
      </w:r>
      <w:r w:rsidR="00640FB3">
        <w:rPr>
          <w:color w:val="000000"/>
        </w:rPr>
        <w:t>ий</w:t>
      </w:r>
      <w:r w:rsidR="007A5F39" w:rsidRPr="002E76ED">
        <w:rPr>
          <w:color w:val="000000"/>
        </w:rPr>
        <w:t xml:space="preserve"> термостат </w:t>
      </w:r>
      <w:proofErr w:type="spellStart"/>
      <w:r w:rsidR="007A5F39" w:rsidRPr="002E76ED">
        <w:rPr>
          <w:color w:val="000000"/>
        </w:rPr>
        <w:t>Panasonic</w:t>
      </w:r>
      <w:proofErr w:type="spellEnd"/>
      <w:r w:rsidR="007A5F39" w:rsidRPr="002E76ED">
        <w:rPr>
          <w:color w:val="000000"/>
        </w:rPr>
        <w:t xml:space="preserve"> MIR-254</w:t>
      </w:r>
      <w:r w:rsidR="00640FB3">
        <w:rPr>
          <w:color w:val="000000"/>
        </w:rPr>
        <w:t xml:space="preserve"> (Т = </w:t>
      </w:r>
      <w:r w:rsidR="00640FB3" w:rsidRPr="002E76ED">
        <w:rPr>
          <w:color w:val="000000"/>
        </w:rPr>
        <w:t>22</w:t>
      </w:r>
      <w:proofErr w:type="gramStart"/>
      <w:r w:rsidR="00640FB3" w:rsidRPr="002E76ED">
        <w:rPr>
          <w:color w:val="000000"/>
        </w:rPr>
        <w:t>°С</w:t>
      </w:r>
      <w:proofErr w:type="gramEnd"/>
      <w:r w:rsidR="00640FB3" w:rsidRPr="002E76ED">
        <w:rPr>
          <w:color w:val="000000"/>
        </w:rPr>
        <w:t xml:space="preserve"> и 30</w:t>
      </w:r>
      <w:r w:rsidR="00640FB3">
        <w:rPr>
          <w:color w:val="000000"/>
        </w:rPr>
        <w:t xml:space="preserve"> </w:t>
      </w:r>
      <w:r w:rsidR="00640FB3" w:rsidRPr="002E76ED">
        <w:rPr>
          <w:color w:val="000000"/>
        </w:rPr>
        <w:t xml:space="preserve">% </w:t>
      </w:r>
      <w:r w:rsidR="00640FB3">
        <w:rPr>
          <w:color w:val="000000"/>
        </w:rPr>
        <w:t>влажности образцов) на</w:t>
      </w:r>
      <w:r w:rsidR="002E1311">
        <w:rPr>
          <w:color w:val="000000"/>
        </w:rPr>
        <w:t xml:space="preserve"> </w:t>
      </w:r>
      <w:r w:rsidR="00E02435">
        <w:rPr>
          <w:color w:val="000000"/>
        </w:rPr>
        <w:t>7</w:t>
      </w:r>
      <w:r w:rsidR="002E1311">
        <w:rPr>
          <w:color w:val="000000"/>
        </w:rPr>
        <w:t xml:space="preserve"> суток</w:t>
      </w:r>
      <w:r>
        <w:rPr>
          <w:color w:val="000000"/>
        </w:rPr>
        <w:t>.</w:t>
      </w:r>
      <w:r w:rsidR="002E1311">
        <w:rPr>
          <w:color w:val="000000"/>
        </w:rPr>
        <w:t xml:space="preserve"> </w:t>
      </w:r>
      <w:r w:rsidR="0021248B">
        <w:rPr>
          <w:color w:val="000000"/>
        </w:rPr>
        <w:t xml:space="preserve">Для каждого типа землепользования использовали три повторности. </w:t>
      </w:r>
      <w:r w:rsidR="007A5F39" w:rsidRPr="002E76ED">
        <w:rPr>
          <w:color w:val="000000"/>
        </w:rPr>
        <w:t>Концентрацию углекислого газа (СО</w:t>
      </w:r>
      <w:proofErr w:type="gramStart"/>
      <w:r w:rsidR="007A5F39" w:rsidRPr="002E1311">
        <w:rPr>
          <w:color w:val="000000"/>
          <w:vertAlign w:val="subscript"/>
        </w:rPr>
        <w:t>2</w:t>
      </w:r>
      <w:proofErr w:type="gramEnd"/>
      <w:r w:rsidR="007A5F39" w:rsidRPr="002E76ED">
        <w:rPr>
          <w:color w:val="000000"/>
        </w:rPr>
        <w:t xml:space="preserve">) определяли на газовом </w:t>
      </w:r>
      <w:r w:rsidR="007A5F39" w:rsidRPr="005A7376">
        <w:rPr>
          <w:color w:val="000000"/>
        </w:rPr>
        <w:t xml:space="preserve">хроматографе </w:t>
      </w:r>
      <w:proofErr w:type="spellStart"/>
      <w:r w:rsidR="007A5F39" w:rsidRPr="005A7376">
        <w:rPr>
          <w:color w:val="000000"/>
        </w:rPr>
        <w:t>Кристал</w:t>
      </w:r>
      <w:proofErr w:type="spellEnd"/>
      <w:r w:rsidR="007A5F39" w:rsidRPr="005A7376">
        <w:rPr>
          <w:color w:val="000000"/>
        </w:rPr>
        <w:t xml:space="preserve"> Люкс 4000М</w:t>
      </w:r>
      <w:r w:rsidR="002E1311" w:rsidRPr="005A7376">
        <w:rPr>
          <w:color w:val="000000"/>
        </w:rPr>
        <w:t xml:space="preserve">. </w:t>
      </w:r>
      <w:r w:rsidR="00206183">
        <w:rPr>
          <w:color w:val="000000"/>
        </w:rPr>
        <w:t xml:space="preserve">Всего было </w:t>
      </w:r>
      <w:r w:rsidR="00206183" w:rsidRPr="0021248B">
        <w:t xml:space="preserve">проведено </w:t>
      </w:r>
      <w:r w:rsidR="0021248B" w:rsidRPr="0021248B">
        <w:t>7</w:t>
      </w:r>
      <w:r w:rsidR="00206183">
        <w:rPr>
          <w:color w:val="000000"/>
        </w:rPr>
        <w:t xml:space="preserve"> измерений</w:t>
      </w:r>
      <w:r w:rsidR="00C54540">
        <w:rPr>
          <w:color w:val="000000"/>
        </w:rPr>
        <w:t>, каждые сутки 1 измерение в каждом из 21флаконов</w:t>
      </w:r>
      <w:r w:rsidR="00206183">
        <w:rPr>
          <w:color w:val="000000"/>
        </w:rPr>
        <w:t xml:space="preserve">. </w:t>
      </w:r>
      <w:r w:rsidR="008D238E">
        <w:rPr>
          <w:color w:val="000000"/>
        </w:rPr>
        <w:t xml:space="preserve">Рис.2 </w:t>
      </w:r>
    </w:p>
    <w:p w:rsidR="009918C4" w:rsidRPr="009918C4" w:rsidRDefault="00EB07AA" w:rsidP="009918C4">
      <w:pPr>
        <w:pStyle w:val="a3"/>
        <w:jc w:val="both"/>
        <w:rPr>
          <w:color w:val="000000"/>
          <w:szCs w:val="27"/>
        </w:rPr>
      </w:pPr>
      <w:r>
        <w:rPr>
          <w:color w:val="000000"/>
        </w:rPr>
        <w:tab/>
      </w:r>
      <w:r w:rsidR="002E1311" w:rsidRPr="005A7376">
        <w:rPr>
          <w:color w:val="000000"/>
        </w:rPr>
        <w:t xml:space="preserve">Обработку результатов </w:t>
      </w:r>
      <w:r w:rsidR="005A7376">
        <w:rPr>
          <w:color w:val="000000"/>
        </w:rPr>
        <w:t xml:space="preserve">и построение графиков </w:t>
      </w:r>
      <w:r w:rsidR="002E1311" w:rsidRPr="005A7376">
        <w:rPr>
          <w:color w:val="000000"/>
        </w:rPr>
        <w:t>проводили с помощью</w:t>
      </w:r>
      <w:r w:rsidR="005A7376">
        <w:t xml:space="preserve"> программы </w:t>
      </w:r>
      <w:r w:rsidR="005A7376">
        <w:rPr>
          <w:lang w:val="en-US"/>
        </w:rPr>
        <w:t>Excel</w:t>
      </w:r>
      <w:r w:rsidR="009918C4">
        <w:t xml:space="preserve"> </w:t>
      </w:r>
      <w:r w:rsidR="00F75664">
        <w:t>при постоянных консультациях Сапронова Дмитрия Васильевича</w:t>
      </w:r>
      <w:r w:rsidR="00F75664" w:rsidRPr="00F75664">
        <w:t xml:space="preserve"> </w:t>
      </w:r>
      <w:r w:rsidR="00F75664">
        <w:t>старшего научного сотрудника ИФХ и БПП РАН.</w:t>
      </w:r>
    </w:p>
    <w:p w:rsidR="007A5F39" w:rsidRPr="002E76ED" w:rsidRDefault="00E02435" w:rsidP="00E02435">
      <w:pPr>
        <w:pStyle w:val="a3"/>
        <w:ind w:firstLine="708"/>
        <w:jc w:val="both"/>
        <w:rPr>
          <w:color w:val="000000"/>
        </w:rPr>
      </w:pPr>
      <w:r w:rsidRPr="00E02435">
        <w:rPr>
          <w:b/>
          <w:color w:val="000000"/>
        </w:rPr>
        <w:t>Результаты.</w:t>
      </w:r>
      <w:r w:rsidRPr="00E02435">
        <w:rPr>
          <w:color w:val="000000"/>
        </w:rPr>
        <w:t xml:space="preserve"> </w:t>
      </w:r>
      <w:r w:rsidR="007A5F39" w:rsidRPr="002E76ED">
        <w:rPr>
          <w:color w:val="000000"/>
        </w:rPr>
        <w:t xml:space="preserve">Почвы под различными </w:t>
      </w:r>
      <w:proofErr w:type="spellStart"/>
      <w:r w:rsidR="007A5F39" w:rsidRPr="002E76ED">
        <w:rPr>
          <w:color w:val="000000"/>
        </w:rPr>
        <w:t>ценозами</w:t>
      </w:r>
      <w:proofErr w:type="spellEnd"/>
      <w:r w:rsidR="007A5F39" w:rsidRPr="002E76ED">
        <w:rPr>
          <w:color w:val="000000"/>
        </w:rPr>
        <w:t xml:space="preserve"> в городском округе Пущино характеризуются величиной эмиссии от 2 до 8 мкг</w:t>
      </w:r>
      <w:proofErr w:type="gramStart"/>
      <w:r w:rsidR="007A5F39" w:rsidRPr="002E76ED">
        <w:rPr>
          <w:color w:val="000000"/>
        </w:rPr>
        <w:t xml:space="preserve"> </w:t>
      </w:r>
      <w:r>
        <w:rPr>
          <w:color w:val="000000"/>
        </w:rPr>
        <w:t>С</w:t>
      </w:r>
      <w:proofErr w:type="gramEnd"/>
      <w:r>
        <w:rPr>
          <w:color w:val="000000"/>
        </w:rPr>
        <w:t xml:space="preserve"> /</w:t>
      </w:r>
      <w:r w:rsidR="007A5F39" w:rsidRPr="002E76ED">
        <w:rPr>
          <w:color w:val="000000"/>
        </w:rPr>
        <w:t xml:space="preserve"> г </w:t>
      </w:r>
      <w:r>
        <w:rPr>
          <w:color w:val="000000"/>
        </w:rPr>
        <w:t>/</w:t>
      </w:r>
      <w:r w:rsidR="007A5F39" w:rsidRPr="002E76ED">
        <w:rPr>
          <w:color w:val="000000"/>
        </w:rPr>
        <w:t>час.</w:t>
      </w:r>
      <w:r w:rsidR="008D238E">
        <w:rPr>
          <w:color w:val="000000"/>
        </w:rPr>
        <w:t xml:space="preserve"> Рис. 3</w:t>
      </w:r>
      <w:r>
        <w:rPr>
          <w:color w:val="000000"/>
        </w:rPr>
        <w:t xml:space="preserve"> </w:t>
      </w:r>
      <w:r w:rsidR="007A5F39" w:rsidRPr="002E76ED">
        <w:rPr>
          <w:color w:val="000000"/>
        </w:rPr>
        <w:t>Суммарная эмиссия изменялась от 25</w:t>
      </w:r>
      <w:r>
        <w:rPr>
          <w:color w:val="000000"/>
        </w:rPr>
        <w:t xml:space="preserve"> до </w:t>
      </w:r>
      <w:r w:rsidR="007A5F39" w:rsidRPr="002E76ED">
        <w:rPr>
          <w:color w:val="000000"/>
        </w:rPr>
        <w:t>34 мкг</w:t>
      </w:r>
      <w:proofErr w:type="gramStart"/>
      <w:r w:rsidR="007A5F39" w:rsidRPr="002E76ED">
        <w:rPr>
          <w:color w:val="000000"/>
        </w:rPr>
        <w:t xml:space="preserve"> </w:t>
      </w:r>
      <w:r>
        <w:rPr>
          <w:color w:val="000000"/>
        </w:rPr>
        <w:t>С</w:t>
      </w:r>
      <w:proofErr w:type="gramEnd"/>
      <w:r>
        <w:rPr>
          <w:color w:val="000000"/>
        </w:rPr>
        <w:t xml:space="preserve"> /</w:t>
      </w:r>
      <w:r w:rsidR="007A5F39" w:rsidRPr="002E76ED">
        <w:rPr>
          <w:color w:val="000000"/>
        </w:rPr>
        <w:t>г</w:t>
      </w:r>
      <w:r>
        <w:rPr>
          <w:color w:val="000000"/>
        </w:rPr>
        <w:t xml:space="preserve"> за весь период измерений</w:t>
      </w:r>
      <w:r w:rsidR="007A5F39" w:rsidRPr="002E76ED">
        <w:rPr>
          <w:color w:val="000000"/>
        </w:rPr>
        <w:t xml:space="preserve"> </w:t>
      </w:r>
      <w:r>
        <w:rPr>
          <w:color w:val="000000"/>
        </w:rPr>
        <w:t>(7 сут</w:t>
      </w:r>
      <w:r w:rsidR="00E00A7D">
        <w:rPr>
          <w:color w:val="000000"/>
        </w:rPr>
        <w:t>ок</w:t>
      </w:r>
      <w:r>
        <w:rPr>
          <w:color w:val="000000"/>
        </w:rPr>
        <w:t>)</w:t>
      </w:r>
      <w:r w:rsidR="007A5F39" w:rsidRPr="002E76ED">
        <w:rPr>
          <w:color w:val="000000"/>
        </w:rPr>
        <w:t>.</w:t>
      </w:r>
    </w:p>
    <w:p w:rsidR="007A5F39" w:rsidRPr="002E76ED" w:rsidRDefault="007A5F39" w:rsidP="002E76ED">
      <w:pPr>
        <w:pStyle w:val="a3"/>
        <w:jc w:val="both"/>
        <w:rPr>
          <w:color w:val="000000"/>
        </w:rPr>
      </w:pPr>
      <w:r w:rsidRPr="002E76ED">
        <w:rPr>
          <w:color w:val="000000"/>
        </w:rPr>
        <w:t xml:space="preserve">Дыхательная активность исследуемых </w:t>
      </w:r>
      <w:proofErr w:type="spellStart"/>
      <w:r w:rsidRPr="002E76ED">
        <w:rPr>
          <w:color w:val="000000"/>
        </w:rPr>
        <w:t>ценозов</w:t>
      </w:r>
      <w:proofErr w:type="spellEnd"/>
      <w:r w:rsidRPr="002E76ED">
        <w:rPr>
          <w:color w:val="000000"/>
        </w:rPr>
        <w:t xml:space="preserve"> позволила разделить их на две группы. Первая группа – это пашня, огород и клумба, а вторая группа – лес, парк, газон и луг. Представители этих групп имели сходные величины внутри группы, но различались между группами.</w:t>
      </w:r>
    </w:p>
    <w:p w:rsidR="007A5F39" w:rsidRDefault="007A5F39" w:rsidP="002E76ED">
      <w:pPr>
        <w:pStyle w:val="a3"/>
        <w:jc w:val="both"/>
        <w:rPr>
          <w:color w:val="000000"/>
        </w:rPr>
      </w:pPr>
      <w:r w:rsidRPr="002E76ED">
        <w:rPr>
          <w:color w:val="000000"/>
        </w:rPr>
        <w:t>Пашня, огород и клумба имели низкие показатели величин – 1,5-2,5 мкг углерода на 1 г почвы в час. Лес, парк, газон и луг ха</w:t>
      </w:r>
      <w:bookmarkStart w:id="1" w:name="_GoBack"/>
      <w:bookmarkEnd w:id="1"/>
      <w:r w:rsidRPr="002E76ED">
        <w:rPr>
          <w:color w:val="000000"/>
        </w:rPr>
        <w:t>рактеризовались большими величинами - 6,5-8 мкг углерода на 1 г почвы в час.</w:t>
      </w:r>
      <w:r w:rsidR="008D238E">
        <w:rPr>
          <w:color w:val="000000"/>
        </w:rPr>
        <w:t xml:space="preserve"> Рис.4</w:t>
      </w:r>
    </w:p>
    <w:p w:rsidR="007A5F39" w:rsidRPr="00E02435" w:rsidRDefault="007A5F39" w:rsidP="00E02435">
      <w:pPr>
        <w:pStyle w:val="a3"/>
        <w:ind w:firstLine="708"/>
        <w:jc w:val="both"/>
        <w:rPr>
          <w:b/>
          <w:color w:val="000000"/>
        </w:rPr>
      </w:pPr>
      <w:r w:rsidRPr="00E02435">
        <w:rPr>
          <w:b/>
          <w:color w:val="000000"/>
        </w:rPr>
        <w:t>Выводы</w:t>
      </w:r>
      <w:r w:rsidR="00E02435">
        <w:rPr>
          <w:b/>
          <w:color w:val="000000"/>
        </w:rPr>
        <w:t xml:space="preserve">. </w:t>
      </w:r>
      <w:r w:rsidRPr="002E76ED">
        <w:rPr>
          <w:color w:val="000000"/>
        </w:rPr>
        <w:t xml:space="preserve">Таким образом, полученные данные позволили сделать вывод, что различия в дыхательной активности </w:t>
      </w:r>
      <w:proofErr w:type="spellStart"/>
      <w:r w:rsidRPr="002E76ED">
        <w:rPr>
          <w:color w:val="000000"/>
        </w:rPr>
        <w:t>антропогенно-преобразованных</w:t>
      </w:r>
      <w:proofErr w:type="spellEnd"/>
      <w:r w:rsidRPr="002E76ED">
        <w:rPr>
          <w:color w:val="000000"/>
        </w:rPr>
        <w:t xml:space="preserve"> почв в городском округе Пущино от почв, под природными аналогами не обнаружено.</w:t>
      </w:r>
      <w:r w:rsidR="00E02435">
        <w:rPr>
          <w:b/>
          <w:color w:val="000000"/>
        </w:rPr>
        <w:t xml:space="preserve"> </w:t>
      </w:r>
      <w:r w:rsidRPr="002E76ED">
        <w:rPr>
          <w:color w:val="000000"/>
        </w:rPr>
        <w:t xml:space="preserve">Характер распределения по группам показал, что определяющей ролью для величины продуцирования углекислого газа является тип растительности, характер землепользования и зрелость </w:t>
      </w:r>
      <w:proofErr w:type="spellStart"/>
      <w:r w:rsidRPr="002E76ED">
        <w:rPr>
          <w:color w:val="000000"/>
        </w:rPr>
        <w:t>ценоза</w:t>
      </w:r>
      <w:proofErr w:type="spellEnd"/>
      <w:r w:rsidRPr="002E76ED">
        <w:rPr>
          <w:color w:val="000000"/>
        </w:rPr>
        <w:t>.</w:t>
      </w:r>
      <w:r w:rsidR="00E02435">
        <w:rPr>
          <w:b/>
          <w:color w:val="000000"/>
        </w:rPr>
        <w:t xml:space="preserve"> </w:t>
      </w:r>
      <w:r w:rsidRPr="002E76ED">
        <w:rPr>
          <w:color w:val="000000"/>
        </w:rPr>
        <w:t xml:space="preserve">Это так же даёт основания полагать, что в городском округе Пущино антропогенная нагрузка и загрязнения не изменяют поток углекислого газа из </w:t>
      </w:r>
      <w:proofErr w:type="spellStart"/>
      <w:r w:rsidRPr="002E76ED">
        <w:rPr>
          <w:color w:val="000000"/>
        </w:rPr>
        <w:t>ценозов</w:t>
      </w:r>
      <w:proofErr w:type="spellEnd"/>
      <w:r w:rsidRPr="002E76ED">
        <w:rPr>
          <w:color w:val="000000"/>
        </w:rPr>
        <w:t xml:space="preserve">, </w:t>
      </w:r>
      <w:proofErr w:type="gramStart"/>
      <w:r w:rsidRPr="002E76ED">
        <w:rPr>
          <w:color w:val="000000"/>
        </w:rPr>
        <w:t>преобразованных</w:t>
      </w:r>
      <w:proofErr w:type="gramEnd"/>
      <w:r w:rsidRPr="002E76ED">
        <w:rPr>
          <w:color w:val="000000"/>
        </w:rPr>
        <w:t xml:space="preserve"> человеком.</w:t>
      </w:r>
    </w:p>
    <w:p w:rsidR="007A5F39" w:rsidRPr="002E76ED" w:rsidRDefault="007A5F39" w:rsidP="00E02435">
      <w:pPr>
        <w:pStyle w:val="a3"/>
        <w:ind w:firstLine="708"/>
        <w:jc w:val="both"/>
        <w:rPr>
          <w:color w:val="000000"/>
        </w:rPr>
      </w:pPr>
      <w:r w:rsidRPr="00E02435">
        <w:rPr>
          <w:b/>
          <w:color w:val="000000"/>
        </w:rPr>
        <w:t>Заключение</w:t>
      </w:r>
      <w:r w:rsidR="00E02435" w:rsidRPr="00E02435">
        <w:rPr>
          <w:b/>
          <w:color w:val="000000"/>
        </w:rPr>
        <w:t>.</w:t>
      </w:r>
      <w:r w:rsidR="00E02435">
        <w:rPr>
          <w:color w:val="000000"/>
        </w:rPr>
        <w:t xml:space="preserve"> </w:t>
      </w:r>
      <w:r w:rsidRPr="002E76ED">
        <w:rPr>
          <w:color w:val="000000"/>
        </w:rPr>
        <w:t>Мне научно-исследовательская работа очень понравилась. Это возможность выбора интересной темы, постановка целей и задач и их решение.</w:t>
      </w:r>
      <w:r w:rsidR="00E02435">
        <w:rPr>
          <w:color w:val="000000"/>
        </w:rPr>
        <w:t xml:space="preserve"> </w:t>
      </w:r>
      <w:r w:rsidRPr="002E76ED">
        <w:rPr>
          <w:color w:val="000000"/>
        </w:rPr>
        <w:t>Благодаря этой работе</w:t>
      </w:r>
      <w:r w:rsidR="00C54540">
        <w:rPr>
          <w:color w:val="000000"/>
        </w:rPr>
        <w:t>,</w:t>
      </w:r>
      <w:r w:rsidRPr="002E76ED">
        <w:rPr>
          <w:color w:val="000000"/>
        </w:rPr>
        <w:t xml:space="preserve"> я получил возможность исследовать почвы родн</w:t>
      </w:r>
      <w:r w:rsidR="00C54540">
        <w:rPr>
          <w:color w:val="000000"/>
        </w:rPr>
        <w:t>ого</w:t>
      </w:r>
      <w:r w:rsidRPr="002E76ED">
        <w:rPr>
          <w:color w:val="000000"/>
        </w:rPr>
        <w:t xml:space="preserve"> город</w:t>
      </w:r>
      <w:r w:rsidR="00C54540">
        <w:rPr>
          <w:color w:val="000000"/>
        </w:rPr>
        <w:t xml:space="preserve">а и окрестностей. Всё это стало возможным  благодаря моему руководителю </w:t>
      </w:r>
      <w:proofErr w:type="spellStart"/>
      <w:r w:rsidR="00C54540">
        <w:rPr>
          <w:color w:val="000000"/>
        </w:rPr>
        <w:t>Веремеевой</w:t>
      </w:r>
      <w:proofErr w:type="spellEnd"/>
      <w:r w:rsidR="00C54540">
        <w:rPr>
          <w:color w:val="000000"/>
        </w:rPr>
        <w:t xml:space="preserve"> О.Н. и помощи старших научных сотрудников </w:t>
      </w:r>
      <w:proofErr w:type="spellStart"/>
      <w:r w:rsidR="00C54540">
        <w:rPr>
          <w:color w:val="000000"/>
        </w:rPr>
        <w:t>ИФХиБПП</w:t>
      </w:r>
      <w:proofErr w:type="spellEnd"/>
      <w:r w:rsidR="00C54540">
        <w:rPr>
          <w:color w:val="000000"/>
        </w:rPr>
        <w:t xml:space="preserve"> РАН Сапронова Д.В. и Ходжаевой А.К. их разъяснениям и обсуждениям результатов.</w:t>
      </w:r>
    </w:p>
    <w:p w:rsidR="007A5F39" w:rsidRPr="001914B1" w:rsidRDefault="007A5F39" w:rsidP="00E02435">
      <w:pPr>
        <w:pStyle w:val="a3"/>
        <w:ind w:firstLine="567"/>
        <w:jc w:val="both"/>
        <w:rPr>
          <w:b/>
          <w:color w:val="000000"/>
        </w:rPr>
      </w:pPr>
      <w:r w:rsidRPr="00E02435">
        <w:rPr>
          <w:b/>
          <w:color w:val="000000"/>
        </w:rPr>
        <w:t>Список литературы</w:t>
      </w:r>
      <w:r w:rsidR="002318B0" w:rsidRPr="001914B1">
        <w:rPr>
          <w:b/>
          <w:color w:val="000000"/>
        </w:rPr>
        <w:t>.</w:t>
      </w:r>
    </w:p>
    <w:p w:rsidR="00FB664F" w:rsidRPr="00AF1E9C" w:rsidRDefault="00FB664F" w:rsidP="00FB664F">
      <w:pPr>
        <w:pStyle w:val="ab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FB664F">
        <w:rPr>
          <w:rFonts w:ascii="Times New Roman" w:hAnsi="Times New Roman" w:cs="Times New Roman"/>
          <w:sz w:val="24"/>
          <w:szCs w:val="24"/>
        </w:rPr>
        <w:t>Задорожний</w:t>
      </w:r>
      <w:proofErr w:type="spellEnd"/>
      <w:r w:rsidRPr="00FB664F">
        <w:rPr>
          <w:rFonts w:ascii="Times New Roman" w:hAnsi="Times New Roman" w:cs="Times New Roman"/>
          <w:sz w:val="24"/>
          <w:szCs w:val="24"/>
        </w:rPr>
        <w:t>, А. Н.  Семенов, В. М.  Семенов, М. В.  Ходжаева, А.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64F">
        <w:rPr>
          <w:rFonts w:ascii="Times New Roman" w:hAnsi="Times New Roman" w:cs="Times New Roman"/>
          <w:sz w:val="24"/>
          <w:szCs w:val="24"/>
        </w:rPr>
        <w:t>Почвенные процессы продукции, потребления и эмиссии парниковых газов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B664F">
        <w:t xml:space="preserve"> </w:t>
      </w:r>
      <w:r w:rsidRPr="00FB664F">
        <w:rPr>
          <w:rFonts w:ascii="Times New Roman" w:hAnsi="Times New Roman" w:cs="Times New Roman"/>
          <w:sz w:val="24"/>
          <w:szCs w:val="24"/>
        </w:rPr>
        <w:t xml:space="preserve">Агрохимия, 2010, № 10. - С. 75-92  </w:t>
      </w:r>
    </w:p>
    <w:p w:rsidR="00FB664F" w:rsidRPr="00FB664F" w:rsidRDefault="00FB664F" w:rsidP="00FB664F">
      <w:pPr>
        <w:pStyle w:val="ab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F191B">
        <w:rPr>
          <w:rFonts w:ascii="Times New Roman" w:hAnsi="Times New Roman" w:cs="Times New Roman"/>
          <w:sz w:val="24"/>
          <w:szCs w:val="24"/>
        </w:rPr>
        <w:t xml:space="preserve">Т. Л. </w:t>
      </w:r>
      <w:proofErr w:type="spellStart"/>
      <w:r w:rsidRPr="008F191B">
        <w:rPr>
          <w:rFonts w:ascii="Times New Roman" w:hAnsi="Times New Roman" w:cs="Times New Roman"/>
          <w:sz w:val="24"/>
          <w:szCs w:val="24"/>
        </w:rPr>
        <w:t>Смоктунович</w:t>
      </w:r>
      <w:proofErr w:type="spellEnd"/>
      <w:r w:rsidRPr="008F191B">
        <w:rPr>
          <w:rFonts w:ascii="Times New Roman" w:hAnsi="Times New Roman" w:cs="Times New Roman"/>
          <w:sz w:val="24"/>
          <w:szCs w:val="24"/>
        </w:rPr>
        <w:t xml:space="preserve">, И. В. </w:t>
      </w:r>
      <w:proofErr w:type="spellStart"/>
      <w:r w:rsidRPr="008F191B">
        <w:rPr>
          <w:rFonts w:ascii="Times New Roman" w:hAnsi="Times New Roman" w:cs="Times New Roman"/>
          <w:sz w:val="24"/>
          <w:szCs w:val="24"/>
        </w:rPr>
        <w:t>Душина</w:t>
      </w:r>
      <w:proofErr w:type="spellEnd"/>
      <w:r w:rsidRPr="008F191B">
        <w:rPr>
          <w:rFonts w:ascii="Times New Roman" w:hAnsi="Times New Roman" w:cs="Times New Roman"/>
          <w:sz w:val="24"/>
          <w:szCs w:val="24"/>
        </w:rPr>
        <w:t xml:space="preserve"> География. Материки, океаны, народы и страны. 7 класс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B66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91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ентана</w:t>
      </w:r>
      <w:r w:rsidRPr="008F191B">
        <w:rPr>
          <w:rFonts w:ascii="Times New Roman" w:hAnsi="Times New Roman" w:cs="Times New Roman"/>
          <w:sz w:val="24"/>
          <w:szCs w:val="24"/>
        </w:rPr>
        <w:t>-Г</w:t>
      </w:r>
      <w:r>
        <w:rPr>
          <w:rFonts w:ascii="Times New Roman" w:hAnsi="Times New Roman" w:cs="Times New Roman"/>
          <w:sz w:val="24"/>
          <w:szCs w:val="24"/>
        </w:rPr>
        <w:t>раф</w:t>
      </w:r>
      <w:proofErr w:type="spellEnd"/>
      <w:r>
        <w:rPr>
          <w:rFonts w:ascii="Times New Roman" w:hAnsi="Times New Roman" w:cs="Times New Roman"/>
          <w:sz w:val="24"/>
          <w:szCs w:val="24"/>
        </w:rPr>
        <w:t>, 2016, 322 с.</w:t>
      </w:r>
    </w:p>
    <w:p w:rsidR="00FB664F" w:rsidRDefault="00FB664F" w:rsidP="00FB664F">
      <w:pPr>
        <w:pStyle w:val="ab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B66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Пулы и потоки углерода в наземных экосистемах России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/ отв. ред. Г.А.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Заварзин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М.: Наука, </w:t>
      </w:r>
      <w:r w:rsidRPr="00FB66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2007.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315с</w:t>
      </w:r>
    </w:p>
    <w:p w:rsidR="00C76772" w:rsidRDefault="00C76772" w:rsidP="00C76772">
      <w:pPr>
        <w:pStyle w:val="ab"/>
        <w:numPr>
          <w:ilvl w:val="0"/>
          <w:numId w:val="3"/>
        </w:num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677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ГОСТ 17.4.4.02-84. Охрана природы. Почвы. Методы отбора и подготовки проб для химического, бактериологического, гельминтологического анализа</w:t>
      </w:r>
    </w:p>
    <w:p w:rsidR="00F21E58" w:rsidRDefault="00F21E58" w:rsidP="00F21E58">
      <w:pPr>
        <w:ind w:left="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1E58" w:rsidRPr="00F21E58" w:rsidRDefault="00F21E58" w:rsidP="00F21E58">
      <w:pPr>
        <w:ind w:left="142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F21E5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Приложения </w:t>
      </w:r>
    </w:p>
    <w:p w:rsidR="008F191B" w:rsidRDefault="005434FF" w:rsidP="008F191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638814" cy="4091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88" cy="409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E58" w:rsidRDefault="00F21E58" w:rsidP="008F191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color w:val="000000"/>
        </w:rPr>
        <w:t>Рис.1 Объекты исследования.</w:t>
      </w:r>
    </w:p>
    <w:p w:rsidR="005434FF" w:rsidRDefault="005434FF" w:rsidP="008F191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298593" cy="3611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16" cy="3613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E58" w:rsidRDefault="00F21E58" w:rsidP="00F21E58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color w:val="000000"/>
        </w:rPr>
        <w:t>Рис.2 Методы исследования.</w:t>
      </w:r>
    </w:p>
    <w:p w:rsidR="00F21E58" w:rsidRDefault="00F21E58" w:rsidP="008F191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434FF" w:rsidRDefault="005434FF" w:rsidP="008F191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974080" cy="3389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50" cy="3392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E58" w:rsidRPr="00F21E58" w:rsidRDefault="00F21E58" w:rsidP="008F191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Рис.3 Скорость выделения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</w:t>
      </w:r>
      <w:proofErr w:type="gramStart"/>
      <w:r w:rsidRPr="00F21E58">
        <w:rPr>
          <w:rFonts w:ascii="Times New Roman" w:eastAsia="Times New Roman" w:hAnsi="Times New Roman" w:cs="Times New Roman"/>
          <w:color w:val="222222"/>
          <w:sz w:val="24"/>
          <w:szCs w:val="24"/>
          <w:vertAlign w:val="sub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5434FF" w:rsidRDefault="005434FF" w:rsidP="008F191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400800" cy="37466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52" cy="374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752" w:rsidRPr="00F21E58" w:rsidRDefault="00F43752" w:rsidP="00F43752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Рис.4 Суммарное количество  СО</w:t>
      </w:r>
      <w:proofErr w:type="gramStart"/>
      <w:r w:rsidRPr="00F21E58">
        <w:rPr>
          <w:rFonts w:ascii="Times New Roman" w:eastAsia="Times New Roman" w:hAnsi="Times New Roman" w:cs="Times New Roman"/>
          <w:color w:val="222222"/>
          <w:sz w:val="24"/>
          <w:szCs w:val="24"/>
          <w:vertAlign w:val="sub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выделившегося, за время эксперимента </w:t>
      </w:r>
    </w:p>
    <w:p w:rsidR="005434FF" w:rsidRPr="008F191B" w:rsidRDefault="005434FF" w:rsidP="008F191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sectPr w:rsidR="005434FF" w:rsidRPr="008F191B" w:rsidSect="00F21E58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5281F"/>
    <w:multiLevelType w:val="hybridMultilevel"/>
    <w:tmpl w:val="22B0351C"/>
    <w:lvl w:ilvl="0" w:tplc="B546D2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56AD1"/>
    <w:multiLevelType w:val="hybridMultilevel"/>
    <w:tmpl w:val="936E73C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91280"/>
    <w:multiLevelType w:val="hybridMultilevel"/>
    <w:tmpl w:val="F5D8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F39"/>
    <w:rsid w:val="00084665"/>
    <w:rsid w:val="000D63B7"/>
    <w:rsid w:val="000E0E1A"/>
    <w:rsid w:val="000E5369"/>
    <w:rsid w:val="000F63AC"/>
    <w:rsid w:val="0011427F"/>
    <w:rsid w:val="00164176"/>
    <w:rsid w:val="00187115"/>
    <w:rsid w:val="001914B1"/>
    <w:rsid w:val="001B2263"/>
    <w:rsid w:val="001E3489"/>
    <w:rsid w:val="00206183"/>
    <w:rsid w:val="0021248B"/>
    <w:rsid w:val="002318B0"/>
    <w:rsid w:val="00256EB6"/>
    <w:rsid w:val="00283495"/>
    <w:rsid w:val="002E1311"/>
    <w:rsid w:val="002E76ED"/>
    <w:rsid w:val="0031243D"/>
    <w:rsid w:val="00336106"/>
    <w:rsid w:val="00390AF9"/>
    <w:rsid w:val="003F78FA"/>
    <w:rsid w:val="004C6063"/>
    <w:rsid w:val="004F31FE"/>
    <w:rsid w:val="005434FF"/>
    <w:rsid w:val="005708AA"/>
    <w:rsid w:val="005A2D28"/>
    <w:rsid w:val="005A7376"/>
    <w:rsid w:val="005F511D"/>
    <w:rsid w:val="00617D3D"/>
    <w:rsid w:val="0062236A"/>
    <w:rsid w:val="00640FB3"/>
    <w:rsid w:val="00644E05"/>
    <w:rsid w:val="006456A6"/>
    <w:rsid w:val="0067443F"/>
    <w:rsid w:val="006F4B64"/>
    <w:rsid w:val="007114D8"/>
    <w:rsid w:val="007623A5"/>
    <w:rsid w:val="007649F0"/>
    <w:rsid w:val="007A5F39"/>
    <w:rsid w:val="007C4D7E"/>
    <w:rsid w:val="007E5EDF"/>
    <w:rsid w:val="00831B9E"/>
    <w:rsid w:val="00877F68"/>
    <w:rsid w:val="00885BFE"/>
    <w:rsid w:val="008D238E"/>
    <w:rsid w:val="008F191B"/>
    <w:rsid w:val="00966265"/>
    <w:rsid w:val="009918C4"/>
    <w:rsid w:val="009E46CB"/>
    <w:rsid w:val="009E5A22"/>
    <w:rsid w:val="009F6B93"/>
    <w:rsid w:val="00A35985"/>
    <w:rsid w:val="00A5471C"/>
    <w:rsid w:val="00A61A23"/>
    <w:rsid w:val="00A76226"/>
    <w:rsid w:val="00AC0925"/>
    <w:rsid w:val="00AE5E1C"/>
    <w:rsid w:val="00AE6796"/>
    <w:rsid w:val="00AF1E9C"/>
    <w:rsid w:val="00B70D21"/>
    <w:rsid w:val="00B7153B"/>
    <w:rsid w:val="00B731EA"/>
    <w:rsid w:val="00B96675"/>
    <w:rsid w:val="00BB35B2"/>
    <w:rsid w:val="00BB40A2"/>
    <w:rsid w:val="00BE7B1D"/>
    <w:rsid w:val="00C07E6A"/>
    <w:rsid w:val="00C40213"/>
    <w:rsid w:val="00C54540"/>
    <w:rsid w:val="00C76772"/>
    <w:rsid w:val="00CB6BB4"/>
    <w:rsid w:val="00CD35AC"/>
    <w:rsid w:val="00CD4FAE"/>
    <w:rsid w:val="00D37CAA"/>
    <w:rsid w:val="00D84E17"/>
    <w:rsid w:val="00E00A7D"/>
    <w:rsid w:val="00E02435"/>
    <w:rsid w:val="00E24D46"/>
    <w:rsid w:val="00E25E24"/>
    <w:rsid w:val="00E746C5"/>
    <w:rsid w:val="00EB07AA"/>
    <w:rsid w:val="00EC03BE"/>
    <w:rsid w:val="00EC3F13"/>
    <w:rsid w:val="00EF7C8A"/>
    <w:rsid w:val="00F21E58"/>
    <w:rsid w:val="00F269A9"/>
    <w:rsid w:val="00F43752"/>
    <w:rsid w:val="00F75664"/>
    <w:rsid w:val="00FB21FC"/>
    <w:rsid w:val="00FB664F"/>
    <w:rsid w:val="00FC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31243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1243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1243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1243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1243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12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1243D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E024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31243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1243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1243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1243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1243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12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1243D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E024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5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48782-98AA-4580-A34B-CA171CF70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Marina</cp:lastModifiedBy>
  <cp:revision>2</cp:revision>
  <dcterms:created xsi:type="dcterms:W3CDTF">2019-05-06T10:37:00Z</dcterms:created>
  <dcterms:modified xsi:type="dcterms:W3CDTF">2019-05-06T10:37:00Z</dcterms:modified>
</cp:coreProperties>
</file>