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08" w:rsidRPr="000A367F" w:rsidRDefault="00DD7151" w:rsidP="00C07CF3">
      <w:pPr>
        <w:spacing w:after="0" w:line="240" w:lineRule="auto"/>
        <w:ind w:left="426" w:hanging="284"/>
        <w:jc w:val="center"/>
        <w:rPr>
          <w:rFonts w:ascii="Times New Roman" w:hAnsi="Times New Roman"/>
          <w:b/>
          <w:sz w:val="24"/>
          <w:szCs w:val="24"/>
        </w:rPr>
      </w:pPr>
      <w:r w:rsidRPr="000A367F">
        <w:rPr>
          <w:rFonts w:ascii="Times New Roman" w:hAnsi="Times New Roman"/>
          <w:b/>
          <w:sz w:val="24"/>
          <w:szCs w:val="24"/>
        </w:rPr>
        <w:t>Комплексная оценка сте</w:t>
      </w:r>
      <w:r w:rsidR="00756308" w:rsidRPr="000A367F">
        <w:rPr>
          <w:rFonts w:ascii="Times New Roman" w:hAnsi="Times New Roman"/>
          <w:b/>
          <w:sz w:val="24"/>
          <w:szCs w:val="24"/>
        </w:rPr>
        <w:t>пени дигрессии лесных экосистем</w:t>
      </w:r>
    </w:p>
    <w:p w:rsidR="00EA484A" w:rsidRDefault="00DD7151" w:rsidP="00610B9C">
      <w:pPr>
        <w:spacing w:after="0" w:line="240" w:lineRule="auto"/>
        <w:ind w:left="426" w:hanging="284"/>
        <w:jc w:val="center"/>
        <w:rPr>
          <w:rFonts w:ascii="Times New Roman" w:hAnsi="Times New Roman"/>
          <w:b/>
          <w:sz w:val="24"/>
          <w:szCs w:val="24"/>
        </w:rPr>
      </w:pPr>
      <w:r w:rsidRPr="000A367F">
        <w:rPr>
          <w:rFonts w:ascii="Times New Roman" w:hAnsi="Times New Roman"/>
          <w:b/>
          <w:sz w:val="24"/>
          <w:szCs w:val="24"/>
        </w:rPr>
        <w:t xml:space="preserve">с использованием </w:t>
      </w:r>
      <w:proofErr w:type="spellStart"/>
      <w:r w:rsidRPr="000A367F">
        <w:rPr>
          <w:rFonts w:ascii="Times New Roman" w:hAnsi="Times New Roman"/>
          <w:b/>
          <w:sz w:val="24"/>
          <w:szCs w:val="24"/>
        </w:rPr>
        <w:t>ксилотрофных</w:t>
      </w:r>
      <w:proofErr w:type="spellEnd"/>
      <w:r w:rsidRPr="000A367F">
        <w:rPr>
          <w:rFonts w:ascii="Times New Roman" w:hAnsi="Times New Roman"/>
          <w:b/>
          <w:sz w:val="24"/>
          <w:szCs w:val="24"/>
        </w:rPr>
        <w:t xml:space="preserve"> базидиомицетов как биоиндикаторов</w:t>
      </w:r>
    </w:p>
    <w:p w:rsidR="00610B9C" w:rsidRPr="00610B9C" w:rsidRDefault="00610B9C" w:rsidP="00610B9C">
      <w:pPr>
        <w:ind w:left="426"/>
        <w:rPr>
          <w:rFonts w:ascii="Times New Roman" w:eastAsia="Times New Roman" w:hAnsi="Times New Roman"/>
          <w:sz w:val="24"/>
          <w:szCs w:val="24"/>
        </w:rPr>
      </w:pPr>
      <w:r w:rsidRPr="002E11F2">
        <w:rPr>
          <w:rFonts w:ascii="Times New Roman" w:eastAsia="Times New Roman" w:hAnsi="Times New Roman"/>
          <w:b/>
          <w:sz w:val="24"/>
          <w:szCs w:val="24"/>
        </w:rPr>
        <w:t>Автор:</w:t>
      </w:r>
      <w:r w:rsidRPr="002E11F2">
        <w:rPr>
          <w:rFonts w:ascii="Times New Roman" w:hAnsi="Times New Roman"/>
          <w:sz w:val="24"/>
          <w:szCs w:val="24"/>
        </w:rPr>
        <w:t xml:space="preserve"> Ершов Александр, 17 </w:t>
      </w:r>
      <w:r w:rsidRPr="002E11F2">
        <w:rPr>
          <w:rFonts w:ascii="Times New Roman" w:eastAsia="Times New Roman" w:hAnsi="Times New Roman"/>
          <w:sz w:val="24"/>
          <w:szCs w:val="24"/>
        </w:rPr>
        <w:t>лет,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E11F2">
        <w:rPr>
          <w:rFonts w:ascii="Times New Roman" w:eastAsia="Times New Roman" w:hAnsi="Times New Roman"/>
          <w:sz w:val="24"/>
          <w:szCs w:val="24"/>
        </w:rPr>
        <w:t>НОУ «Успех», МОУ СШ № 3 г. Тутаев, Ярославская область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E11F2">
        <w:rPr>
          <w:rFonts w:ascii="Times New Roman" w:eastAsia="Times New Roman" w:hAnsi="Times New Roman"/>
          <w:b/>
          <w:sz w:val="24"/>
          <w:szCs w:val="24"/>
        </w:rPr>
        <w:t>Руководитель:</w:t>
      </w:r>
      <w:r w:rsidRPr="002E11F2">
        <w:rPr>
          <w:rFonts w:ascii="Times New Roman" w:eastAsia="Times New Roman" w:hAnsi="Times New Roman"/>
          <w:sz w:val="24"/>
          <w:szCs w:val="24"/>
        </w:rPr>
        <w:t xml:space="preserve"> Глазунова Галина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E11F2">
        <w:rPr>
          <w:rFonts w:ascii="Times New Roman" w:eastAsia="Times New Roman" w:hAnsi="Times New Roman"/>
          <w:sz w:val="24"/>
          <w:szCs w:val="24"/>
        </w:rPr>
        <w:t>Викторовна, педагог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E11F2">
        <w:rPr>
          <w:rFonts w:ascii="Times New Roman" w:eastAsia="Times New Roman" w:hAnsi="Times New Roman"/>
          <w:sz w:val="24"/>
          <w:szCs w:val="24"/>
        </w:rPr>
        <w:t>дополнительного образования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E11F2">
        <w:rPr>
          <w:rFonts w:ascii="Times New Roman" w:eastAsia="Times New Roman" w:hAnsi="Times New Roman"/>
          <w:sz w:val="24"/>
          <w:szCs w:val="24"/>
        </w:rPr>
        <w:t xml:space="preserve"> МОУ СШ № 3 г. Тутаев,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E11F2">
        <w:rPr>
          <w:rFonts w:ascii="Times New Roman" w:eastAsia="Times New Roman" w:hAnsi="Times New Roman"/>
          <w:sz w:val="24"/>
          <w:szCs w:val="24"/>
        </w:rPr>
        <w:t>Ярославская область</w:t>
      </w:r>
    </w:p>
    <w:p w:rsidR="00EA484A" w:rsidRPr="000A367F" w:rsidRDefault="00EC1955" w:rsidP="00C07CF3">
      <w:pPr>
        <w:tabs>
          <w:tab w:val="left" w:pos="567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A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D824DA" w:rsidRPr="000A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CB2C1F" w:rsidRPr="000A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Дереворазрушающие грибы связаны с процессами распада леса, каждый вид рассматривается как проявление соответствующего ему фактора распада, численность вида рассматривается как сила этого фактора. Большинство трутовиков имеет широкое </w:t>
      </w:r>
      <w:proofErr w:type="spellStart"/>
      <w:r w:rsidR="00CB2C1F" w:rsidRPr="000A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биотопическое</w:t>
      </w:r>
      <w:proofErr w:type="spellEnd"/>
      <w:r w:rsidR="00CB2C1F" w:rsidRPr="000A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распространение и их индикаторные свойства проявляются при сопоставлении численности видов. </w:t>
      </w:r>
    </w:p>
    <w:p w:rsidR="00EA484A" w:rsidRPr="000A367F" w:rsidRDefault="00EC1955" w:rsidP="00AF7657">
      <w:pPr>
        <w:tabs>
          <w:tab w:val="left" w:pos="567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A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D824DA" w:rsidRPr="000A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256DB0" w:rsidRPr="000A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Значителен вклад </w:t>
      </w:r>
      <w:proofErr w:type="spellStart"/>
      <w:r w:rsidR="00256DB0" w:rsidRPr="000A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гри</w:t>
      </w:r>
      <w:r w:rsidR="00FA600C" w:rsidRPr="000A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бов-м</w:t>
      </w:r>
      <w:r w:rsidR="00256DB0" w:rsidRPr="000A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акромицетов</w:t>
      </w:r>
      <w:proofErr w:type="spellEnd"/>
      <w:r w:rsidR="00256DB0" w:rsidRPr="000A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поддержание устой</w:t>
      </w:r>
      <w:r w:rsidR="00FA600C" w:rsidRPr="000A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чивост</w:t>
      </w:r>
      <w:r w:rsidR="00256DB0" w:rsidRPr="000A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и стабильности природных сооб</w:t>
      </w:r>
      <w:r w:rsidR="00FA600C" w:rsidRPr="000A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ществ.</w:t>
      </w:r>
      <w:r w:rsidR="00256DB0" w:rsidRPr="000A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Грибы являются основным, наибо</w:t>
      </w:r>
      <w:r w:rsidR="00FA600C" w:rsidRPr="000A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лее важным звеном гетеротрофного блока</w:t>
      </w:r>
      <w:r w:rsidR="00256DB0" w:rsidRPr="000A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A600C" w:rsidRPr="000A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экосистем, осуществляющим процессы </w:t>
      </w:r>
      <w:proofErr w:type="spellStart"/>
      <w:r w:rsidR="00FA600C" w:rsidRPr="000A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биодеструкции</w:t>
      </w:r>
      <w:proofErr w:type="spellEnd"/>
      <w:r w:rsidR="00FA600C" w:rsidRPr="000A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возврата органических веще</w:t>
      </w:r>
      <w:proofErr w:type="gramStart"/>
      <w:r w:rsidR="00FA600C" w:rsidRPr="000A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ств</w:t>
      </w:r>
      <w:r w:rsidR="003A799B" w:rsidRPr="000A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A600C" w:rsidRPr="000A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F069E9" w:rsidRPr="000A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A600C" w:rsidRPr="000A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</w:t>
      </w:r>
      <w:proofErr w:type="gramEnd"/>
      <w:r w:rsidR="00FA600C" w:rsidRPr="000A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иродный круговорот. В лесных биогеоценозах группировки грибов выполняют разнообразные функции, занимают различные эколого-трофические уровни, их видовой состав отличается огромным многообразием</w:t>
      </w:r>
      <w:r w:rsidR="00256DB0" w:rsidRPr="000A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[</w:t>
      </w:r>
      <w:r w:rsidR="005329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256DB0" w:rsidRPr="000A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2]</w:t>
      </w:r>
      <w:r w:rsidR="00AF7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B2C1F" w:rsidRPr="000A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Ярославская область находится в южной части таежной зоны и в основном встречаются хвойные, такие как ель и сосна. Хвойные породы содержат различные смолы, обладающие антисептическим действием. Осина быстрорастущая, но очень недолговечная порода, обычно поражается сердцевидной гнилью.  Но в литературе причины поражения не указаны. Установлено, что больше подвергается заражению берёза, чем осина, ель и сосна. У берёзы </w:t>
      </w:r>
      <w:proofErr w:type="spellStart"/>
      <w:r w:rsidR="00CB2C1F" w:rsidRPr="000A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повислой</w:t>
      </w:r>
      <w:proofErr w:type="spellEnd"/>
      <w:r w:rsidR="00CB2C1F" w:rsidRPr="000A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(или бородавчатой) кора тонкая, отслаивающаяся тонкими пластинками, у старых деревьев ствол в основании имеет глубокие трещины. Возможно, именно поэтому она других пород подвержена заражению спорами грибов. В 2012-13 годах мною был исследован и описан видовой состав </w:t>
      </w:r>
      <w:proofErr w:type="spellStart"/>
      <w:r w:rsidR="00CB2C1F" w:rsidRPr="000A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ксилотрофных</w:t>
      </w:r>
      <w:proofErr w:type="spellEnd"/>
      <w:r w:rsidR="00CB2C1F" w:rsidRPr="000A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базидиомицетов</w:t>
      </w:r>
      <w:r w:rsidR="00DD7151" w:rsidRPr="000A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CB2C1F" w:rsidRPr="000A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произрастающих на всех </w:t>
      </w:r>
      <w:proofErr w:type="gramStart"/>
      <w:r w:rsidR="00CB2C1F" w:rsidRPr="000A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породах</w:t>
      </w:r>
      <w:proofErr w:type="gramEnd"/>
      <w:r w:rsidR="00CB2C1F" w:rsidRPr="000A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встречающихся в двух лесн</w:t>
      </w:r>
      <w:r w:rsidR="00DD7151" w:rsidRPr="000A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ых массивах </w:t>
      </w:r>
      <w:proofErr w:type="spellStart"/>
      <w:r w:rsidR="00DD7151" w:rsidRPr="000A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Тутаевского</w:t>
      </w:r>
      <w:proofErr w:type="spellEnd"/>
      <w:r w:rsidR="00DD7151" w:rsidRPr="000A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района. Данная работа опирается на материалы исследований 2014-2016 годов о состоянии лесных экосистем по микологической дигрессии. Для</w:t>
      </w:r>
      <w:r w:rsidR="00CB2C1F" w:rsidRPr="000A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исследования были отобраны виды, произрастающие на березе. Для мониторинга была выбрана именно береза т.к. она является эврибионтным </w:t>
      </w:r>
      <w:proofErr w:type="spellStart"/>
      <w:r w:rsidR="00CB2C1F" w:rsidRPr="000A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лесообразователем</w:t>
      </w:r>
      <w:proofErr w:type="spellEnd"/>
      <w:r w:rsidR="00CB2C1F" w:rsidRPr="000A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1182E" w:rsidRPr="000A367F" w:rsidRDefault="00CB2C1F" w:rsidP="00610B9C">
      <w:pPr>
        <w:pStyle w:val="2"/>
        <w:spacing w:after="0" w:line="240" w:lineRule="auto"/>
        <w:ind w:left="426" w:firstLine="282"/>
        <w:rPr>
          <w:rFonts w:ascii="Times New Roman" w:hAnsi="Times New Roman"/>
          <w:sz w:val="24"/>
          <w:szCs w:val="24"/>
        </w:rPr>
      </w:pPr>
      <w:bookmarkStart w:id="0" w:name="_Toc498204214"/>
      <w:r w:rsidRPr="000A367F">
        <w:rPr>
          <w:rStyle w:val="10"/>
          <w:rFonts w:ascii="Times New Roman" w:hAnsi="Times New Roman"/>
          <w:color w:val="auto"/>
          <w:sz w:val="24"/>
          <w:szCs w:val="24"/>
        </w:rPr>
        <w:t>Цель:</w:t>
      </w:r>
      <w:bookmarkEnd w:id="0"/>
      <w:r w:rsidR="00610B9C">
        <w:rPr>
          <w:rStyle w:val="10"/>
          <w:rFonts w:ascii="Times New Roman" w:hAnsi="Times New Roman"/>
          <w:color w:val="auto"/>
          <w:sz w:val="24"/>
          <w:szCs w:val="24"/>
        </w:rPr>
        <w:t xml:space="preserve"> </w:t>
      </w:r>
      <w:r w:rsidR="0071182E" w:rsidRPr="000A367F">
        <w:rPr>
          <w:rFonts w:ascii="Times New Roman" w:hAnsi="Times New Roman"/>
          <w:sz w:val="24"/>
          <w:szCs w:val="24"/>
        </w:rPr>
        <w:t xml:space="preserve">Определить степень дигрессии лесных экосистем с использованием </w:t>
      </w:r>
      <w:proofErr w:type="spellStart"/>
      <w:r w:rsidR="007D7266" w:rsidRPr="000A367F">
        <w:rPr>
          <w:rFonts w:ascii="Times New Roman" w:hAnsi="Times New Roman"/>
          <w:sz w:val="24"/>
          <w:szCs w:val="24"/>
        </w:rPr>
        <w:t>ксилотрофных</w:t>
      </w:r>
      <w:proofErr w:type="spellEnd"/>
      <w:r w:rsidR="007D7266" w:rsidRPr="000A367F">
        <w:rPr>
          <w:rFonts w:ascii="Times New Roman" w:hAnsi="Times New Roman"/>
          <w:sz w:val="24"/>
          <w:szCs w:val="24"/>
        </w:rPr>
        <w:t xml:space="preserve"> базидиомицетов как биоиндикаторов.</w:t>
      </w:r>
    </w:p>
    <w:p w:rsidR="00756308" w:rsidRPr="00610B9C" w:rsidRDefault="00CB2C1F" w:rsidP="00610B9C">
      <w:pPr>
        <w:pStyle w:val="2"/>
        <w:spacing w:after="0" w:line="240" w:lineRule="auto"/>
        <w:ind w:left="426" w:firstLine="282"/>
        <w:rPr>
          <w:rFonts w:ascii="Times New Roman" w:hAnsi="Times New Roman"/>
          <w:sz w:val="24"/>
          <w:szCs w:val="24"/>
        </w:rPr>
      </w:pPr>
      <w:bookmarkStart w:id="1" w:name="_Toc498204215"/>
      <w:proofErr w:type="gramStart"/>
      <w:r w:rsidRPr="000A367F">
        <w:rPr>
          <w:rStyle w:val="10"/>
          <w:rFonts w:ascii="Times New Roman" w:hAnsi="Times New Roman"/>
          <w:color w:val="auto"/>
          <w:sz w:val="24"/>
          <w:szCs w:val="24"/>
        </w:rPr>
        <w:t>Задачи:</w:t>
      </w:r>
      <w:bookmarkEnd w:id="1"/>
      <w:r w:rsidR="00610B9C">
        <w:rPr>
          <w:rStyle w:val="10"/>
          <w:rFonts w:ascii="Times New Roman" w:hAnsi="Times New Roman"/>
          <w:color w:val="auto"/>
          <w:sz w:val="24"/>
          <w:szCs w:val="24"/>
        </w:rPr>
        <w:t xml:space="preserve"> 1.</w:t>
      </w:r>
      <w:r w:rsidR="007D7266" w:rsidRPr="000A367F">
        <w:rPr>
          <w:rFonts w:ascii="Times New Roman" w:hAnsi="Times New Roman"/>
          <w:sz w:val="24"/>
          <w:szCs w:val="24"/>
        </w:rPr>
        <w:t>Рассчитать концентрацию доминирования в сообществе трутовых грибов (по Симпсону).</w:t>
      </w:r>
      <w:r w:rsidR="00610B9C">
        <w:rPr>
          <w:rFonts w:ascii="Times New Roman" w:hAnsi="Times New Roman"/>
          <w:sz w:val="24"/>
          <w:szCs w:val="24"/>
        </w:rPr>
        <w:t xml:space="preserve"> </w:t>
      </w:r>
      <w:r w:rsidR="00610B9C" w:rsidRPr="00610B9C">
        <w:rPr>
          <w:rFonts w:ascii="Times New Roman" w:hAnsi="Times New Roman"/>
          <w:b/>
          <w:sz w:val="24"/>
          <w:szCs w:val="24"/>
        </w:rPr>
        <w:t>2.</w:t>
      </w:r>
      <w:r w:rsidR="007D7266" w:rsidRPr="000A367F">
        <w:rPr>
          <w:rFonts w:ascii="Times New Roman" w:hAnsi="Times New Roman"/>
          <w:sz w:val="24"/>
          <w:szCs w:val="24"/>
        </w:rPr>
        <w:t xml:space="preserve">Рассчитать индекс </w:t>
      </w:r>
      <w:proofErr w:type="spellStart"/>
      <w:r w:rsidR="007D7266" w:rsidRPr="000A367F">
        <w:rPr>
          <w:rFonts w:ascii="Times New Roman" w:hAnsi="Times New Roman"/>
          <w:sz w:val="24"/>
          <w:szCs w:val="24"/>
        </w:rPr>
        <w:t>нарушенности</w:t>
      </w:r>
      <w:proofErr w:type="spellEnd"/>
      <w:r w:rsidR="007D7266" w:rsidRPr="000A367F">
        <w:rPr>
          <w:rFonts w:ascii="Times New Roman" w:hAnsi="Times New Roman"/>
          <w:sz w:val="24"/>
          <w:szCs w:val="24"/>
        </w:rPr>
        <w:t xml:space="preserve"> биоценоза (по Симпсону).</w:t>
      </w:r>
      <w:r w:rsidR="00610B9C">
        <w:rPr>
          <w:rFonts w:ascii="Times New Roman" w:hAnsi="Times New Roman"/>
          <w:sz w:val="24"/>
          <w:szCs w:val="24"/>
        </w:rPr>
        <w:t xml:space="preserve"> </w:t>
      </w:r>
      <w:r w:rsidR="00610B9C" w:rsidRPr="00610B9C">
        <w:rPr>
          <w:rFonts w:ascii="Times New Roman" w:hAnsi="Times New Roman"/>
          <w:b/>
          <w:sz w:val="24"/>
          <w:szCs w:val="24"/>
        </w:rPr>
        <w:t>3.</w:t>
      </w:r>
      <w:r w:rsidR="00615326" w:rsidRPr="00610B9C">
        <w:rPr>
          <w:rFonts w:ascii="Times New Roman" w:hAnsi="Times New Roman"/>
          <w:sz w:val="24"/>
          <w:szCs w:val="24"/>
        </w:rPr>
        <w:t>Вычислить</w:t>
      </w:r>
      <w:r w:rsidR="007D7266" w:rsidRPr="00610B9C">
        <w:rPr>
          <w:rFonts w:ascii="Times New Roman" w:hAnsi="Times New Roman"/>
          <w:sz w:val="24"/>
          <w:szCs w:val="24"/>
        </w:rPr>
        <w:t xml:space="preserve"> индек</w:t>
      </w:r>
      <w:r w:rsidR="00DD7151" w:rsidRPr="00610B9C">
        <w:rPr>
          <w:rFonts w:ascii="Times New Roman" w:hAnsi="Times New Roman"/>
          <w:sz w:val="24"/>
          <w:szCs w:val="24"/>
        </w:rPr>
        <w:t>с</w:t>
      </w:r>
      <w:r w:rsidR="007D7266" w:rsidRPr="00610B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7266" w:rsidRPr="00610B9C">
        <w:rPr>
          <w:rFonts w:ascii="Times New Roman" w:hAnsi="Times New Roman"/>
          <w:sz w:val="24"/>
          <w:szCs w:val="24"/>
        </w:rPr>
        <w:t>нарушенности</w:t>
      </w:r>
      <w:proofErr w:type="spellEnd"/>
      <w:r w:rsidR="007D7266" w:rsidRPr="00610B9C">
        <w:rPr>
          <w:rFonts w:ascii="Times New Roman" w:hAnsi="Times New Roman"/>
          <w:sz w:val="24"/>
          <w:szCs w:val="24"/>
        </w:rPr>
        <w:t xml:space="preserve"> леса по соотношению одновидовых и многовидовых </w:t>
      </w:r>
      <w:proofErr w:type="spellStart"/>
      <w:r w:rsidR="007D7266" w:rsidRPr="00610B9C">
        <w:rPr>
          <w:rFonts w:ascii="Times New Roman" w:hAnsi="Times New Roman"/>
          <w:sz w:val="24"/>
          <w:szCs w:val="24"/>
        </w:rPr>
        <w:t>ценоячеек</w:t>
      </w:r>
      <w:proofErr w:type="spellEnd"/>
      <w:r w:rsidR="007D7266" w:rsidRPr="00610B9C">
        <w:rPr>
          <w:rFonts w:ascii="Times New Roman" w:hAnsi="Times New Roman"/>
          <w:sz w:val="24"/>
          <w:szCs w:val="24"/>
        </w:rPr>
        <w:t xml:space="preserve"> трутовиков.</w:t>
      </w:r>
      <w:r w:rsidR="00610B9C">
        <w:rPr>
          <w:rFonts w:ascii="Times New Roman" w:hAnsi="Times New Roman"/>
          <w:sz w:val="24"/>
          <w:szCs w:val="24"/>
        </w:rPr>
        <w:t xml:space="preserve"> </w:t>
      </w:r>
      <w:r w:rsidR="00610B9C" w:rsidRPr="00610B9C">
        <w:rPr>
          <w:rFonts w:ascii="Times New Roman" w:hAnsi="Times New Roman"/>
          <w:b/>
          <w:sz w:val="24"/>
          <w:szCs w:val="24"/>
        </w:rPr>
        <w:t>4.</w:t>
      </w:r>
      <w:r w:rsidR="00615326" w:rsidRPr="00610B9C">
        <w:rPr>
          <w:rFonts w:ascii="Times New Roman" w:hAnsi="Times New Roman"/>
          <w:sz w:val="24"/>
          <w:szCs w:val="24"/>
        </w:rPr>
        <w:t>Рассчитать</w:t>
      </w:r>
      <w:r w:rsidR="007D7266" w:rsidRPr="00610B9C">
        <w:rPr>
          <w:rFonts w:ascii="Times New Roman" w:hAnsi="Times New Roman"/>
          <w:sz w:val="24"/>
          <w:szCs w:val="24"/>
        </w:rPr>
        <w:t xml:space="preserve"> индекс </w:t>
      </w:r>
      <w:proofErr w:type="spellStart"/>
      <w:r w:rsidR="007D7266" w:rsidRPr="00610B9C">
        <w:rPr>
          <w:rFonts w:ascii="Times New Roman" w:hAnsi="Times New Roman"/>
          <w:sz w:val="24"/>
          <w:szCs w:val="24"/>
        </w:rPr>
        <w:t>синантропизации</w:t>
      </w:r>
      <w:proofErr w:type="spellEnd"/>
      <w:r w:rsidR="007D7266" w:rsidRPr="00610B9C">
        <w:rPr>
          <w:rFonts w:ascii="Times New Roman" w:hAnsi="Times New Roman"/>
          <w:sz w:val="24"/>
          <w:szCs w:val="24"/>
        </w:rPr>
        <w:t xml:space="preserve"> сообщества. </w:t>
      </w:r>
      <w:r w:rsidR="00610B9C">
        <w:rPr>
          <w:rFonts w:ascii="Times New Roman" w:hAnsi="Times New Roman"/>
          <w:sz w:val="24"/>
          <w:szCs w:val="24"/>
        </w:rPr>
        <w:t xml:space="preserve"> </w:t>
      </w:r>
      <w:r w:rsidR="00610B9C" w:rsidRPr="00610B9C">
        <w:rPr>
          <w:rFonts w:ascii="Times New Roman" w:hAnsi="Times New Roman"/>
          <w:b/>
          <w:sz w:val="24"/>
          <w:szCs w:val="24"/>
        </w:rPr>
        <w:t>5.</w:t>
      </w:r>
      <w:r w:rsidR="00615326" w:rsidRPr="00610B9C">
        <w:rPr>
          <w:rFonts w:ascii="Times New Roman" w:hAnsi="Times New Roman"/>
          <w:sz w:val="24"/>
          <w:szCs w:val="24"/>
        </w:rPr>
        <w:t>Определить</w:t>
      </w:r>
      <w:r w:rsidR="007D7266" w:rsidRPr="00610B9C">
        <w:rPr>
          <w:rFonts w:ascii="Times New Roman" w:hAnsi="Times New Roman"/>
          <w:sz w:val="24"/>
          <w:szCs w:val="24"/>
        </w:rPr>
        <w:t xml:space="preserve"> индекс </w:t>
      </w:r>
      <w:proofErr w:type="spellStart"/>
      <w:r w:rsidR="007D7266" w:rsidRPr="00610B9C">
        <w:rPr>
          <w:rFonts w:ascii="Times New Roman" w:hAnsi="Times New Roman"/>
          <w:sz w:val="24"/>
          <w:szCs w:val="24"/>
        </w:rPr>
        <w:t>нарушенности</w:t>
      </w:r>
      <w:proofErr w:type="spellEnd"/>
      <w:r w:rsidR="007D7266" w:rsidRPr="00610B9C">
        <w:rPr>
          <w:rFonts w:ascii="Times New Roman" w:hAnsi="Times New Roman"/>
          <w:sz w:val="24"/>
          <w:szCs w:val="24"/>
        </w:rPr>
        <w:t xml:space="preserve"> биоценоза.</w:t>
      </w:r>
      <w:r w:rsidR="00610B9C">
        <w:rPr>
          <w:rFonts w:ascii="Times New Roman" w:hAnsi="Times New Roman"/>
          <w:sz w:val="24"/>
          <w:szCs w:val="24"/>
        </w:rPr>
        <w:t xml:space="preserve"> </w:t>
      </w:r>
      <w:r w:rsidR="00610B9C" w:rsidRPr="00610B9C">
        <w:rPr>
          <w:rFonts w:ascii="Times New Roman" w:hAnsi="Times New Roman"/>
          <w:b/>
          <w:sz w:val="24"/>
          <w:szCs w:val="24"/>
        </w:rPr>
        <w:t>6.</w:t>
      </w:r>
      <w:r w:rsidR="00615326" w:rsidRPr="00610B9C">
        <w:rPr>
          <w:rFonts w:ascii="Times New Roman" w:hAnsi="Times New Roman"/>
          <w:sz w:val="24"/>
          <w:szCs w:val="24"/>
        </w:rPr>
        <w:t>Рассчитать</w:t>
      </w:r>
      <w:r w:rsidR="007D7266" w:rsidRPr="00610B9C">
        <w:rPr>
          <w:rFonts w:ascii="Times New Roman" w:hAnsi="Times New Roman"/>
          <w:sz w:val="24"/>
          <w:szCs w:val="24"/>
        </w:rPr>
        <w:t xml:space="preserve"> индекс тождественности ненарушенным лесам.</w:t>
      </w:r>
      <w:r w:rsidR="00610B9C">
        <w:rPr>
          <w:rFonts w:ascii="Times New Roman" w:hAnsi="Times New Roman"/>
          <w:sz w:val="24"/>
          <w:szCs w:val="24"/>
        </w:rPr>
        <w:t xml:space="preserve"> </w:t>
      </w:r>
      <w:r w:rsidR="00610B9C" w:rsidRPr="00610B9C">
        <w:rPr>
          <w:rFonts w:ascii="Times New Roman" w:hAnsi="Times New Roman"/>
          <w:b/>
          <w:sz w:val="24"/>
          <w:szCs w:val="24"/>
        </w:rPr>
        <w:t>7.</w:t>
      </w:r>
      <w:r w:rsidR="007D7266" w:rsidRPr="00610B9C">
        <w:rPr>
          <w:rFonts w:ascii="Times New Roman" w:hAnsi="Times New Roman"/>
          <w:sz w:val="24"/>
          <w:szCs w:val="24"/>
        </w:rPr>
        <w:t xml:space="preserve">Сопоставить результаты </w:t>
      </w:r>
      <w:r w:rsidR="00615326" w:rsidRPr="00610B9C">
        <w:rPr>
          <w:rFonts w:ascii="Times New Roman" w:hAnsi="Times New Roman"/>
          <w:sz w:val="24"/>
          <w:szCs w:val="24"/>
        </w:rPr>
        <w:t xml:space="preserve">микологической дигрессии с тождественным индексом </w:t>
      </w:r>
      <w:r w:rsidR="00B913C0" w:rsidRPr="00610B9C">
        <w:rPr>
          <w:rFonts w:ascii="Times New Roman" w:hAnsi="Times New Roman"/>
          <w:sz w:val="24"/>
          <w:szCs w:val="24"/>
        </w:rPr>
        <w:t>не</w:t>
      </w:r>
      <w:r w:rsidR="00615326" w:rsidRPr="00610B9C">
        <w:rPr>
          <w:rFonts w:ascii="Times New Roman" w:hAnsi="Times New Roman"/>
          <w:sz w:val="24"/>
          <w:szCs w:val="24"/>
        </w:rPr>
        <w:t>нарушенности.</w:t>
      </w:r>
      <w:bookmarkStart w:id="2" w:name="_Toc498204216"/>
      <w:proofErr w:type="gramEnd"/>
    </w:p>
    <w:p w:rsidR="002E11F2" w:rsidRPr="000A367F" w:rsidRDefault="00CB2C1F" w:rsidP="00C07CF3">
      <w:pPr>
        <w:pStyle w:val="2"/>
        <w:spacing w:after="0" w:line="240" w:lineRule="auto"/>
        <w:ind w:left="426"/>
        <w:jc w:val="center"/>
        <w:rPr>
          <w:rStyle w:val="10"/>
          <w:rFonts w:ascii="Times New Roman" w:hAnsi="Times New Roman"/>
          <w:color w:val="auto"/>
          <w:sz w:val="24"/>
          <w:szCs w:val="24"/>
        </w:rPr>
      </w:pPr>
      <w:r w:rsidRPr="000A367F">
        <w:rPr>
          <w:rStyle w:val="10"/>
          <w:rFonts w:ascii="Times New Roman" w:hAnsi="Times New Roman"/>
          <w:color w:val="auto"/>
          <w:sz w:val="24"/>
          <w:szCs w:val="24"/>
        </w:rPr>
        <w:t>Методика:</w:t>
      </w:r>
      <w:bookmarkEnd w:id="2"/>
    </w:p>
    <w:p w:rsidR="00544C0A" w:rsidRPr="000A367F" w:rsidRDefault="00CB2C1F" w:rsidP="00C07CF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A367F">
        <w:rPr>
          <w:rFonts w:ascii="Times New Roman" w:hAnsi="Times New Roman"/>
          <w:sz w:val="24"/>
          <w:szCs w:val="24"/>
        </w:rPr>
        <w:t xml:space="preserve">Исследования проводились в октябре </w:t>
      </w:r>
      <w:r w:rsidR="00995211" w:rsidRPr="000A367F">
        <w:rPr>
          <w:rFonts w:ascii="Times New Roman" w:hAnsi="Times New Roman"/>
          <w:sz w:val="24"/>
          <w:szCs w:val="24"/>
        </w:rPr>
        <w:t xml:space="preserve">с 2012 по 2016 гг. </w:t>
      </w:r>
      <w:r w:rsidRPr="000A367F">
        <w:rPr>
          <w:rFonts w:ascii="Times New Roman" w:hAnsi="Times New Roman"/>
          <w:sz w:val="24"/>
          <w:szCs w:val="24"/>
        </w:rPr>
        <w:t xml:space="preserve"> в двух лесных массивах, находящихся на расстоянии 7 километров друг от друга. </w:t>
      </w:r>
    </w:p>
    <w:p w:rsidR="00EA484A" w:rsidRPr="000A367F" w:rsidRDefault="00CB2C1F" w:rsidP="00C07CF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A367F">
        <w:rPr>
          <w:rFonts w:ascii="Times New Roman" w:hAnsi="Times New Roman"/>
          <w:sz w:val="24"/>
          <w:szCs w:val="24"/>
        </w:rPr>
        <w:t xml:space="preserve">Первый лесной массив находится на берегу Волги в районе базы отдыха «Лесное» </w:t>
      </w:r>
      <w:r w:rsidR="00EC1955" w:rsidRPr="000A367F">
        <w:rPr>
          <w:rFonts w:ascii="Times New Roman" w:hAnsi="Times New Roman"/>
          <w:sz w:val="24"/>
          <w:szCs w:val="24"/>
        </w:rPr>
        <w:br/>
      </w:r>
      <w:r w:rsidRPr="000A367F">
        <w:rPr>
          <w:rFonts w:ascii="Times New Roman" w:hAnsi="Times New Roman"/>
          <w:sz w:val="24"/>
          <w:szCs w:val="24"/>
        </w:rPr>
        <w:t>в 7 км</w:t>
      </w:r>
      <w:proofErr w:type="gramStart"/>
      <w:r w:rsidRPr="000A367F">
        <w:rPr>
          <w:rFonts w:ascii="Times New Roman" w:hAnsi="Times New Roman"/>
          <w:sz w:val="24"/>
          <w:szCs w:val="24"/>
        </w:rPr>
        <w:t>.</w:t>
      </w:r>
      <w:proofErr w:type="gramEnd"/>
      <w:r w:rsidRPr="000A36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367F">
        <w:rPr>
          <w:rFonts w:ascii="Times New Roman" w:hAnsi="Times New Roman"/>
          <w:sz w:val="24"/>
          <w:szCs w:val="24"/>
        </w:rPr>
        <w:t>о</w:t>
      </w:r>
      <w:proofErr w:type="gramEnd"/>
      <w:r w:rsidRPr="000A367F">
        <w:rPr>
          <w:rFonts w:ascii="Times New Roman" w:hAnsi="Times New Roman"/>
          <w:sz w:val="24"/>
          <w:szCs w:val="24"/>
        </w:rPr>
        <w:t xml:space="preserve">т Тутаева. Лес хвойно-мелколиственный, преобладают </w:t>
      </w:r>
      <w:proofErr w:type="gramStart"/>
      <w:r w:rsidRPr="000A367F">
        <w:rPr>
          <w:rFonts w:ascii="Times New Roman" w:hAnsi="Times New Roman"/>
          <w:sz w:val="24"/>
          <w:szCs w:val="24"/>
        </w:rPr>
        <w:t>хвойные</w:t>
      </w:r>
      <w:proofErr w:type="gramEnd"/>
      <w:r w:rsidRPr="000A367F">
        <w:rPr>
          <w:rFonts w:ascii="Times New Roman" w:hAnsi="Times New Roman"/>
          <w:sz w:val="24"/>
          <w:szCs w:val="24"/>
        </w:rPr>
        <w:t xml:space="preserve">, в основном, ель и сосна. </w:t>
      </w:r>
      <w:r w:rsidR="00311001" w:rsidRPr="000A367F">
        <w:rPr>
          <w:rFonts w:ascii="Times New Roman" w:hAnsi="Times New Roman"/>
          <w:sz w:val="24"/>
          <w:szCs w:val="24"/>
        </w:rPr>
        <w:t xml:space="preserve">Данный биотоп был пределен как </w:t>
      </w:r>
      <w:proofErr w:type="spellStart"/>
      <w:r w:rsidR="00311001" w:rsidRPr="000A367F">
        <w:rPr>
          <w:rFonts w:ascii="Times New Roman" w:hAnsi="Times New Roman"/>
          <w:sz w:val="24"/>
          <w:szCs w:val="24"/>
        </w:rPr>
        <w:t>е</w:t>
      </w:r>
      <w:r w:rsidR="00544C0A" w:rsidRPr="000A367F">
        <w:rPr>
          <w:rFonts w:ascii="Times New Roman" w:hAnsi="Times New Roman"/>
          <w:sz w:val="24"/>
          <w:szCs w:val="24"/>
        </w:rPr>
        <w:t>льник-зеленомошник</w:t>
      </w:r>
      <w:proofErr w:type="spellEnd"/>
      <w:r w:rsidR="00544C0A" w:rsidRPr="000A367F">
        <w:rPr>
          <w:rFonts w:ascii="Times New Roman" w:hAnsi="Times New Roman"/>
          <w:sz w:val="24"/>
          <w:szCs w:val="24"/>
        </w:rPr>
        <w:t>.</w:t>
      </w:r>
    </w:p>
    <w:p w:rsidR="00EA484A" w:rsidRPr="000A367F" w:rsidRDefault="00CB2C1F" w:rsidP="00C07CF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A367F">
        <w:rPr>
          <w:rFonts w:ascii="Times New Roman" w:hAnsi="Times New Roman"/>
          <w:sz w:val="24"/>
          <w:szCs w:val="24"/>
        </w:rPr>
        <w:t xml:space="preserve">Второй лесной массив находится в районе поселка </w:t>
      </w:r>
      <w:proofErr w:type="spellStart"/>
      <w:r w:rsidRPr="000A367F">
        <w:rPr>
          <w:rFonts w:ascii="Times New Roman" w:hAnsi="Times New Roman"/>
          <w:sz w:val="24"/>
          <w:szCs w:val="24"/>
        </w:rPr>
        <w:t>Артемьево</w:t>
      </w:r>
      <w:proofErr w:type="spellEnd"/>
      <w:r w:rsidRPr="000A367F">
        <w:rPr>
          <w:rFonts w:ascii="Times New Roman" w:hAnsi="Times New Roman"/>
          <w:sz w:val="24"/>
          <w:szCs w:val="24"/>
        </w:rPr>
        <w:t xml:space="preserve"> в 14 км</w:t>
      </w:r>
      <w:proofErr w:type="gramStart"/>
      <w:r w:rsidRPr="000A367F">
        <w:rPr>
          <w:rFonts w:ascii="Times New Roman" w:hAnsi="Times New Roman"/>
          <w:sz w:val="24"/>
          <w:szCs w:val="24"/>
        </w:rPr>
        <w:t>.</w:t>
      </w:r>
      <w:proofErr w:type="gramEnd"/>
      <w:r w:rsidR="00FA600C" w:rsidRPr="000A36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367F">
        <w:rPr>
          <w:rFonts w:ascii="Times New Roman" w:hAnsi="Times New Roman"/>
          <w:sz w:val="24"/>
          <w:szCs w:val="24"/>
        </w:rPr>
        <w:t>о</w:t>
      </w:r>
      <w:proofErr w:type="gramEnd"/>
      <w:r w:rsidRPr="000A367F">
        <w:rPr>
          <w:rFonts w:ascii="Times New Roman" w:hAnsi="Times New Roman"/>
          <w:sz w:val="24"/>
          <w:szCs w:val="24"/>
        </w:rPr>
        <w:t xml:space="preserve">т Тутаева. </w:t>
      </w:r>
      <w:r w:rsidR="00995211" w:rsidRPr="000A367F">
        <w:rPr>
          <w:rFonts w:ascii="Times New Roman" w:hAnsi="Times New Roman"/>
          <w:sz w:val="24"/>
          <w:szCs w:val="24"/>
        </w:rPr>
        <w:t xml:space="preserve"> </w:t>
      </w:r>
      <w:r w:rsidRPr="000A367F">
        <w:rPr>
          <w:rFonts w:ascii="Times New Roman" w:hAnsi="Times New Roman"/>
          <w:sz w:val="24"/>
          <w:szCs w:val="24"/>
        </w:rPr>
        <w:t xml:space="preserve">Лес хвойно-мелколиственный, но преобладают </w:t>
      </w:r>
      <w:proofErr w:type="gramStart"/>
      <w:r w:rsidRPr="000A367F">
        <w:rPr>
          <w:rFonts w:ascii="Times New Roman" w:hAnsi="Times New Roman"/>
          <w:sz w:val="24"/>
          <w:szCs w:val="24"/>
        </w:rPr>
        <w:t>лиственные</w:t>
      </w:r>
      <w:proofErr w:type="gramEnd"/>
      <w:r w:rsidRPr="000A367F">
        <w:rPr>
          <w:rFonts w:ascii="Times New Roman" w:hAnsi="Times New Roman"/>
          <w:sz w:val="24"/>
          <w:szCs w:val="24"/>
        </w:rPr>
        <w:t>, такие</w:t>
      </w:r>
      <w:r w:rsidR="00756308" w:rsidRPr="000A367F">
        <w:rPr>
          <w:rFonts w:ascii="Times New Roman" w:hAnsi="Times New Roman"/>
          <w:sz w:val="24"/>
          <w:szCs w:val="24"/>
        </w:rPr>
        <w:t>,</w:t>
      </w:r>
      <w:r w:rsidRPr="000A367F">
        <w:rPr>
          <w:rFonts w:ascii="Times New Roman" w:hAnsi="Times New Roman"/>
          <w:sz w:val="24"/>
          <w:szCs w:val="24"/>
        </w:rPr>
        <w:t xml:space="preserve"> как осина,  ольха, береза. На окраинах лесного массива обнаружены </w:t>
      </w:r>
      <w:proofErr w:type="spellStart"/>
      <w:r w:rsidRPr="000A367F">
        <w:rPr>
          <w:rFonts w:ascii="Times New Roman" w:hAnsi="Times New Roman"/>
          <w:sz w:val="24"/>
          <w:szCs w:val="24"/>
        </w:rPr>
        <w:t>старовозрастные</w:t>
      </w:r>
      <w:proofErr w:type="spellEnd"/>
      <w:r w:rsidRPr="000A367F">
        <w:rPr>
          <w:rFonts w:ascii="Times New Roman" w:hAnsi="Times New Roman"/>
          <w:sz w:val="24"/>
          <w:szCs w:val="24"/>
        </w:rPr>
        <w:t xml:space="preserve">  вязы. </w:t>
      </w:r>
      <w:r w:rsidR="00544C0A" w:rsidRPr="000A367F">
        <w:rPr>
          <w:rFonts w:ascii="Times New Roman" w:hAnsi="Times New Roman"/>
          <w:sz w:val="24"/>
          <w:szCs w:val="24"/>
        </w:rPr>
        <w:t xml:space="preserve">Был определен как </w:t>
      </w:r>
      <w:r w:rsidR="00311001" w:rsidRPr="000A367F">
        <w:rPr>
          <w:rFonts w:ascii="Times New Roman" w:hAnsi="Times New Roman"/>
          <w:sz w:val="24"/>
          <w:szCs w:val="24"/>
        </w:rPr>
        <w:t>б</w:t>
      </w:r>
      <w:r w:rsidR="00544C0A" w:rsidRPr="000A367F">
        <w:rPr>
          <w:rFonts w:ascii="Times New Roman" w:hAnsi="Times New Roman"/>
          <w:sz w:val="24"/>
          <w:szCs w:val="24"/>
        </w:rPr>
        <w:t>ерезово-осиновый вторичный лес разнотравной серии.</w:t>
      </w:r>
    </w:p>
    <w:p w:rsidR="00EA484A" w:rsidRPr="000A367F" w:rsidRDefault="00CB2C1F" w:rsidP="00C07CF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A367F">
        <w:rPr>
          <w:rFonts w:ascii="Times New Roman" w:hAnsi="Times New Roman"/>
          <w:sz w:val="24"/>
          <w:szCs w:val="24"/>
        </w:rPr>
        <w:t xml:space="preserve">Для выяснения особенностей произрастания </w:t>
      </w:r>
      <w:proofErr w:type="spellStart"/>
      <w:r w:rsidRPr="000A367F">
        <w:rPr>
          <w:rFonts w:ascii="Times New Roman" w:hAnsi="Times New Roman"/>
          <w:sz w:val="24"/>
          <w:szCs w:val="24"/>
        </w:rPr>
        <w:t>афиллофороидных</w:t>
      </w:r>
      <w:proofErr w:type="spellEnd"/>
      <w:r w:rsidRPr="000A3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67F">
        <w:rPr>
          <w:rFonts w:ascii="Times New Roman" w:hAnsi="Times New Roman"/>
          <w:sz w:val="24"/>
          <w:szCs w:val="24"/>
        </w:rPr>
        <w:t>макромицетов</w:t>
      </w:r>
      <w:proofErr w:type="spellEnd"/>
      <w:r w:rsidRPr="000A367F">
        <w:rPr>
          <w:rFonts w:ascii="Times New Roman" w:hAnsi="Times New Roman"/>
          <w:sz w:val="24"/>
          <w:szCs w:val="24"/>
        </w:rPr>
        <w:t xml:space="preserve"> были заложены 2 площадки в различных биотопах размером 20 </w:t>
      </w:r>
      <w:proofErr w:type="spellStart"/>
      <w:r w:rsidRPr="000A367F">
        <w:rPr>
          <w:rFonts w:ascii="Times New Roman" w:hAnsi="Times New Roman"/>
          <w:sz w:val="24"/>
          <w:szCs w:val="24"/>
        </w:rPr>
        <w:t>х</w:t>
      </w:r>
      <w:proofErr w:type="spellEnd"/>
      <w:r w:rsidRPr="000A367F">
        <w:rPr>
          <w:rFonts w:ascii="Times New Roman" w:hAnsi="Times New Roman"/>
          <w:sz w:val="24"/>
          <w:szCs w:val="24"/>
        </w:rPr>
        <w:t xml:space="preserve"> 60м. По методике Дунаева </w:t>
      </w:r>
      <w:r w:rsidR="00311001" w:rsidRPr="000A367F">
        <w:rPr>
          <w:rFonts w:ascii="Times New Roman" w:hAnsi="Times New Roman"/>
          <w:sz w:val="24"/>
          <w:szCs w:val="24"/>
        </w:rPr>
        <w:t xml:space="preserve"> </w:t>
      </w:r>
      <w:r w:rsidRPr="000A367F">
        <w:rPr>
          <w:rFonts w:ascii="Times New Roman" w:hAnsi="Times New Roman"/>
          <w:sz w:val="24"/>
          <w:szCs w:val="24"/>
        </w:rPr>
        <w:t xml:space="preserve">(1999) </w:t>
      </w:r>
      <w:r w:rsidR="00311001" w:rsidRPr="000A367F">
        <w:rPr>
          <w:rFonts w:ascii="Times New Roman" w:hAnsi="Times New Roman"/>
          <w:sz w:val="24"/>
          <w:szCs w:val="24"/>
        </w:rPr>
        <w:t xml:space="preserve"> </w:t>
      </w:r>
      <w:r w:rsidRPr="000A367F">
        <w:rPr>
          <w:rFonts w:ascii="Times New Roman" w:hAnsi="Times New Roman"/>
          <w:sz w:val="24"/>
          <w:szCs w:val="24"/>
        </w:rPr>
        <w:t>[</w:t>
      </w:r>
      <w:r w:rsidR="0053293E">
        <w:rPr>
          <w:rFonts w:ascii="Times New Roman" w:hAnsi="Times New Roman"/>
          <w:sz w:val="24"/>
          <w:szCs w:val="24"/>
        </w:rPr>
        <w:t>15</w:t>
      </w:r>
      <w:r w:rsidRPr="000A367F">
        <w:rPr>
          <w:rFonts w:ascii="Times New Roman" w:hAnsi="Times New Roman"/>
          <w:sz w:val="24"/>
          <w:szCs w:val="24"/>
        </w:rPr>
        <w:t>] использовали следующий вариант обследования: сначала площадку проходили по её периметру, отмечая все встреченные экземпляры поврежденных и неповрежденных деревьев, а также упавшие и пни. А затем проходили по диагоналям и зигзагом. Осматривались все деревья (как стоячие, так и валежники) на данной территории.</w:t>
      </w:r>
    </w:p>
    <w:p w:rsidR="002D781B" w:rsidRPr="000A367F" w:rsidRDefault="002D781B" w:rsidP="00C07CF3">
      <w:pPr>
        <w:pStyle w:val="1"/>
        <w:spacing w:before="0" w:line="240" w:lineRule="auto"/>
        <w:ind w:left="426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3" w:name="_Toc498204217"/>
      <w:r w:rsidRPr="000A367F">
        <w:rPr>
          <w:rFonts w:ascii="Times New Roman" w:hAnsi="Times New Roman"/>
          <w:color w:val="auto"/>
          <w:sz w:val="24"/>
          <w:szCs w:val="24"/>
        </w:rPr>
        <w:lastRenderedPageBreak/>
        <w:t>Методика исследования по Медведеву А.Г.</w:t>
      </w:r>
      <w:bookmarkEnd w:id="3"/>
    </w:p>
    <w:p w:rsidR="0071182E" w:rsidRPr="000A367F" w:rsidRDefault="0071182E" w:rsidP="0053293E">
      <w:pPr>
        <w:spacing w:after="0" w:line="240" w:lineRule="auto"/>
        <w:ind w:left="426" w:firstLine="282"/>
        <w:rPr>
          <w:rFonts w:ascii="Times New Roman" w:hAnsi="Times New Roman"/>
          <w:sz w:val="24"/>
          <w:szCs w:val="24"/>
        </w:rPr>
      </w:pPr>
      <w:r w:rsidRPr="000A367F">
        <w:rPr>
          <w:rFonts w:ascii="Times New Roman" w:hAnsi="Times New Roman"/>
          <w:sz w:val="24"/>
          <w:szCs w:val="24"/>
        </w:rPr>
        <w:t>Для комплексного микологического мониторинга  необходим расчет ряда индексов, отражающих экологическое состояние биоценоза (числовые данные индекса Симпсона округлялись до тысячных значений, других индексов – до сотых).</w:t>
      </w:r>
    </w:p>
    <w:p w:rsidR="0071182E" w:rsidRPr="000A367F" w:rsidRDefault="0071182E" w:rsidP="00C07CF3">
      <w:pPr>
        <w:pStyle w:val="1"/>
        <w:spacing w:before="0" w:line="240" w:lineRule="auto"/>
        <w:ind w:left="426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4" w:name="_Toc498204218"/>
      <w:r w:rsidRPr="000A367F">
        <w:rPr>
          <w:rFonts w:ascii="Times New Roman" w:hAnsi="Times New Roman"/>
          <w:color w:val="auto"/>
          <w:sz w:val="24"/>
          <w:szCs w:val="24"/>
        </w:rPr>
        <w:t>Расчет концентрации доминирования в сообществе трутовых грибов (по Симпсону)</w:t>
      </w:r>
      <w:bookmarkEnd w:id="4"/>
    </w:p>
    <w:p w:rsidR="0071182E" w:rsidRPr="000A367F" w:rsidRDefault="0071182E" w:rsidP="00C07CF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A367F">
        <w:rPr>
          <w:rFonts w:ascii="Times New Roman" w:hAnsi="Times New Roman"/>
          <w:sz w:val="24"/>
          <w:szCs w:val="24"/>
        </w:rPr>
        <w:t>Отклонение индекса Симпсона от его значений, рассчитанных для ненарушенных сообществ, может служить критерием оценки степени изменений лесных экосистем, вызван</w:t>
      </w:r>
      <w:r w:rsidR="00D06A79" w:rsidRPr="000A367F">
        <w:rPr>
          <w:rFonts w:ascii="Times New Roman" w:hAnsi="Times New Roman"/>
          <w:sz w:val="24"/>
          <w:szCs w:val="24"/>
        </w:rPr>
        <w:t>ных антропогенным воздействием. [25]</w:t>
      </w:r>
      <w:r w:rsidR="0053293E">
        <w:rPr>
          <w:rFonts w:ascii="Times New Roman" w:hAnsi="Times New Roman"/>
          <w:sz w:val="24"/>
          <w:szCs w:val="24"/>
        </w:rPr>
        <w:t xml:space="preserve"> </w:t>
      </w:r>
      <w:r w:rsidRPr="000A367F">
        <w:rPr>
          <w:rFonts w:ascii="Times New Roman" w:hAnsi="Times New Roman"/>
          <w:sz w:val="24"/>
          <w:szCs w:val="24"/>
        </w:rPr>
        <w:t>Эталонные значения концентрации доминирования  в ненарушенных и сильно нарушенных ассоциациях были</w:t>
      </w:r>
      <w:r w:rsidR="00D06A79" w:rsidRPr="000A367F">
        <w:rPr>
          <w:rFonts w:ascii="Times New Roman" w:hAnsi="Times New Roman"/>
          <w:sz w:val="24"/>
          <w:szCs w:val="24"/>
        </w:rPr>
        <w:t xml:space="preserve"> взяты из работ А.Г.Медведева. [26]</w:t>
      </w:r>
    </w:p>
    <w:p w:rsidR="00756308" w:rsidRPr="000A367F" w:rsidRDefault="00756308" w:rsidP="00C07CF3">
      <w:pPr>
        <w:spacing w:after="0" w:line="240" w:lineRule="auto"/>
        <w:ind w:left="426" w:hanging="284"/>
        <w:rPr>
          <w:oMath/>
          <w:rFonts w:ascii="Cambria Math" w:eastAsia="Cambria Math" w:hAnsi="Cambria Math"/>
          <w:sz w:val="24"/>
          <w:szCs w:val="24"/>
        </w:rPr>
        <w:sectPr w:rsidR="00756308" w:rsidRPr="000A367F" w:rsidSect="0053293E">
          <w:footerReference w:type="default" r:id="rId8"/>
          <w:pgSz w:w="11906" w:h="16838"/>
          <w:pgMar w:top="720" w:right="720" w:bottom="568" w:left="720" w:header="0" w:footer="142" w:gutter="0"/>
          <w:pgNumType w:start="1"/>
          <w:cols w:space="720"/>
          <w:formProt w:val="0"/>
          <w:docGrid w:linePitch="360" w:charSpace="-2049"/>
        </w:sectPr>
      </w:pPr>
    </w:p>
    <w:p w:rsidR="00E12B12" w:rsidRPr="000A367F" w:rsidRDefault="00E12B12" w:rsidP="00C07CF3">
      <w:pPr>
        <w:tabs>
          <w:tab w:val="left" w:pos="2835"/>
        </w:tabs>
        <w:spacing w:after="0" w:line="240" w:lineRule="auto"/>
        <w:ind w:left="426" w:right="-371" w:firstLine="283"/>
        <w:rPr>
          <w:rFonts w:ascii="Times New Roman" w:hAnsi="Times New Roman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eastAsia="Cambria Math" w:hAnsi="Cambria Math"/>
              <w:sz w:val="20"/>
              <w:szCs w:val="24"/>
            </w:rPr>
            <m:t>C</m:t>
          </m:r>
          <m:r>
            <w:rPr>
              <w:rFonts w:ascii="Cambria Math" w:eastAsia="Cambria Math" w:hAnsi="Times New Roman"/>
              <w:sz w:val="20"/>
              <w:szCs w:val="24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Times New Roman"/>
                  <w:sz w:val="20"/>
                  <w:szCs w:val="24"/>
                </w:rPr>
              </m:ctrlPr>
            </m:naryPr>
            <m:sub>
              <m:r>
                <w:rPr>
                  <w:rFonts w:ascii="Cambria Math" w:eastAsia="Cambria Math" w:hAnsi="Cambria Math"/>
                  <w:sz w:val="20"/>
                  <w:szCs w:val="24"/>
                  <w:lang w:val="en-US"/>
                </w:rPr>
                <m:t>i</m:t>
              </m:r>
              <m:r>
                <w:rPr>
                  <w:rFonts w:ascii="Cambria Math" w:eastAsia="Cambria Math" w:hAnsi="Times New Roman"/>
                  <w:sz w:val="20"/>
                  <w:szCs w:val="24"/>
                </w:rPr>
                <m:t>=1</m:t>
              </m:r>
            </m:sub>
            <m:sup>
              <m:r>
                <w:rPr>
                  <w:rFonts w:ascii="Cambria Math" w:eastAsia="Cambria Math" w:hAnsi="Cambria Math"/>
                  <w:sz w:val="20"/>
                  <w:szCs w:val="24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Times New Roman"/>
                      <w:sz w:val="20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/>
                          <w:sz w:val="20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Times New Roman"/>
                              <w:sz w:val="20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0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0"/>
                              <w:szCs w:val="24"/>
                            </w:rPr>
                            <m:t>i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Times New Roman"/>
                              <w:sz w:val="20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Times New Roman"/>
                                  <w:sz w:val="20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/>
                                  <w:sz w:val="20"/>
                                  <w:szCs w:val="24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/>
                                  <w:sz w:val="20"/>
                                  <w:szCs w:val="24"/>
                                </w:rPr>
                                <m:t>i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Times New Roman" w:hAnsi="Times New Roman"/>
                              <w:sz w:val="20"/>
                              <w:szCs w:val="24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0"/>
                              <w:szCs w:val="24"/>
                            </w:rPr>
                            <m:t>1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0"/>
                          <w:szCs w:val="24"/>
                        </w:rPr>
                        <m:t>N</m:t>
                      </m:r>
                      <m:d>
                        <m:dPr>
                          <m:ctrlPr>
                            <w:rPr>
                              <w:rFonts w:ascii="Cambria Math" w:hAnsi="Times New Roman"/>
                              <w:sz w:val="20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0"/>
                              <w:szCs w:val="24"/>
                            </w:rPr>
                            <m:t>N</m:t>
                          </m:r>
                          <m:r>
                            <m:rPr>
                              <m:sty m:val="p"/>
                            </m:rPr>
                            <w:rPr>
                              <w:rFonts w:ascii="Times New Roman" w:hAnsi="Times New Roman"/>
                              <w:sz w:val="20"/>
                              <w:szCs w:val="24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0"/>
                              <w:szCs w:val="24"/>
                            </w:rPr>
                            <m:t>1</m:t>
                          </m:r>
                        </m:e>
                      </m:d>
                    </m:den>
                  </m:f>
                </m:e>
              </m:d>
            </m:e>
          </m:nary>
        </m:oMath>
      </m:oMathPara>
    </w:p>
    <w:p w:rsidR="00CB5D7F" w:rsidRDefault="00CB5D7F" w:rsidP="00CB5D7F">
      <w:pPr>
        <w:spacing w:after="0" w:line="240" w:lineRule="auto"/>
        <w:ind w:left="-426"/>
        <w:rPr>
          <w:rFonts w:ascii="Times New Roman" w:hAnsi="Times New Roman"/>
          <w:i/>
          <w:sz w:val="24"/>
          <w:szCs w:val="24"/>
        </w:rPr>
      </w:pPr>
    </w:p>
    <w:p w:rsidR="00756308" w:rsidRPr="000A367F" w:rsidRDefault="0071182E" w:rsidP="00CB5D7F">
      <w:pPr>
        <w:spacing w:after="0" w:line="240" w:lineRule="auto"/>
        <w:rPr>
          <w:rFonts w:ascii="Times New Roman" w:hAnsi="Times New Roman"/>
          <w:i/>
          <w:sz w:val="24"/>
          <w:szCs w:val="24"/>
        </w:rPr>
        <w:sectPr w:rsidR="00756308" w:rsidRPr="000A367F" w:rsidSect="0053293E">
          <w:type w:val="continuous"/>
          <w:pgSz w:w="11906" w:h="16838"/>
          <w:pgMar w:top="720" w:right="720" w:bottom="720" w:left="720" w:header="0" w:footer="142" w:gutter="0"/>
          <w:pgNumType w:start="1"/>
          <w:cols w:num="2" w:space="720" w:equalWidth="0">
            <w:col w:w="2592" w:space="464"/>
            <w:col w:w="7410"/>
          </w:cols>
          <w:formProt w:val="0"/>
          <w:docGrid w:linePitch="360" w:charSpace="-2049"/>
        </w:sectPr>
      </w:pPr>
      <w:r w:rsidRPr="000A367F">
        <w:rPr>
          <w:rFonts w:ascii="Times New Roman" w:hAnsi="Times New Roman"/>
          <w:i/>
          <w:sz w:val="24"/>
          <w:szCs w:val="24"/>
        </w:rPr>
        <w:lastRenderedPageBreak/>
        <w:t>Где</w:t>
      </w:r>
      <w:proofErr w:type="gramStart"/>
      <w:r w:rsidRPr="000A367F">
        <w:rPr>
          <w:rFonts w:ascii="Times New Roman" w:hAnsi="Times New Roman"/>
          <w:i/>
          <w:sz w:val="24"/>
          <w:szCs w:val="24"/>
        </w:rPr>
        <w:t xml:space="preserve"> С</w:t>
      </w:r>
      <w:proofErr w:type="gramEnd"/>
      <w:r w:rsidRPr="000A367F">
        <w:rPr>
          <w:rFonts w:ascii="Times New Roman" w:hAnsi="Times New Roman"/>
          <w:i/>
          <w:sz w:val="24"/>
          <w:szCs w:val="24"/>
        </w:rPr>
        <w:t xml:space="preserve"> – индекс Симпсона; </w:t>
      </w:r>
      <w:r w:rsidRPr="000A367F">
        <w:rPr>
          <w:rFonts w:ascii="Times New Roman" w:hAnsi="Times New Roman"/>
          <w:i/>
          <w:sz w:val="24"/>
          <w:szCs w:val="24"/>
          <w:lang w:val="en-US"/>
        </w:rPr>
        <w:t>n</w:t>
      </w:r>
      <w:r w:rsidRPr="000A36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A367F">
        <w:rPr>
          <w:rFonts w:ascii="Times New Roman" w:hAnsi="Times New Roman"/>
          <w:i/>
          <w:sz w:val="24"/>
          <w:szCs w:val="24"/>
          <w:vertAlign w:val="subscript"/>
          <w:lang w:val="en-US"/>
        </w:rPr>
        <w:t>i</w:t>
      </w:r>
      <w:proofErr w:type="spellEnd"/>
      <w:r w:rsidRPr="000A367F">
        <w:rPr>
          <w:rFonts w:ascii="Times New Roman" w:hAnsi="Times New Roman"/>
          <w:i/>
          <w:sz w:val="24"/>
          <w:szCs w:val="24"/>
        </w:rPr>
        <w:t xml:space="preserve"> - число единиц субстрата, на которых обнаружен конкретный вид; </w:t>
      </w:r>
      <w:r w:rsidRPr="000A367F">
        <w:rPr>
          <w:rFonts w:ascii="Times New Roman" w:hAnsi="Times New Roman"/>
          <w:i/>
          <w:sz w:val="24"/>
          <w:szCs w:val="24"/>
          <w:lang w:val="en-US"/>
        </w:rPr>
        <w:t>N</w:t>
      </w:r>
      <w:r w:rsidRPr="000A367F">
        <w:rPr>
          <w:rFonts w:ascii="Times New Roman" w:hAnsi="Times New Roman"/>
          <w:i/>
          <w:sz w:val="24"/>
          <w:szCs w:val="24"/>
        </w:rPr>
        <w:t xml:space="preserve"> - общее число единиц субстрата в исследуемом сообществе, на которых были обнаружены трутовые грибы;   </w:t>
      </w:r>
      <w:r w:rsidRPr="000A367F">
        <w:rPr>
          <w:rFonts w:ascii="Times New Roman" w:hAnsi="Times New Roman"/>
          <w:i/>
          <w:sz w:val="24"/>
          <w:szCs w:val="24"/>
          <w:lang w:val="en-US"/>
        </w:rPr>
        <w:t>n</w:t>
      </w:r>
      <w:r w:rsidRPr="000A367F">
        <w:rPr>
          <w:rFonts w:ascii="Times New Roman" w:hAnsi="Times New Roman"/>
          <w:i/>
          <w:sz w:val="24"/>
          <w:szCs w:val="24"/>
        </w:rPr>
        <w:t xml:space="preserve"> - общее число видов трутовиков на анализируемой площадке.</w:t>
      </w:r>
    </w:p>
    <w:p w:rsidR="0071182E" w:rsidRPr="000A367F" w:rsidRDefault="0071182E" w:rsidP="00C07CF3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bookmarkStart w:id="5" w:name="_Toc498204219"/>
      <w:r w:rsidRPr="000A367F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 xml:space="preserve">Расчет индекса </w:t>
      </w:r>
      <w:proofErr w:type="spellStart"/>
      <w:r w:rsidRPr="000A367F">
        <w:rPr>
          <w:rFonts w:ascii="Times New Roman" w:hAnsi="Times New Roman"/>
          <w:b/>
          <w:bCs/>
          <w:color w:val="auto"/>
          <w:sz w:val="24"/>
          <w:szCs w:val="24"/>
        </w:rPr>
        <w:t>нарушенности</w:t>
      </w:r>
      <w:proofErr w:type="spellEnd"/>
      <w:r w:rsidRPr="000A367F">
        <w:rPr>
          <w:rFonts w:ascii="Times New Roman" w:hAnsi="Times New Roman"/>
          <w:b/>
          <w:bCs/>
          <w:color w:val="auto"/>
          <w:sz w:val="24"/>
          <w:szCs w:val="24"/>
        </w:rPr>
        <w:t xml:space="preserve"> биоценоза Н</w:t>
      </w:r>
      <w:proofErr w:type="gramStart"/>
      <w:r w:rsidRPr="000A367F">
        <w:rPr>
          <w:rFonts w:ascii="Times New Roman" w:hAnsi="Times New Roman"/>
          <w:b/>
          <w:bCs/>
          <w:color w:val="auto"/>
          <w:sz w:val="24"/>
          <w:szCs w:val="24"/>
        </w:rPr>
        <w:t>1</w:t>
      </w:r>
      <w:proofErr w:type="gramEnd"/>
      <w:r w:rsidRPr="000A367F">
        <w:rPr>
          <w:rFonts w:ascii="Times New Roman" w:hAnsi="Times New Roman"/>
          <w:b/>
          <w:bCs/>
          <w:color w:val="auto"/>
          <w:sz w:val="24"/>
          <w:szCs w:val="24"/>
        </w:rPr>
        <w:t xml:space="preserve"> (по С)</w:t>
      </w:r>
      <w:bookmarkEnd w:id="5"/>
    </w:p>
    <w:p w:rsidR="0071182E" w:rsidRPr="000A367F" w:rsidRDefault="0071182E" w:rsidP="00C07CF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A367F">
        <w:rPr>
          <w:rFonts w:ascii="Times New Roman" w:hAnsi="Times New Roman"/>
          <w:sz w:val="24"/>
          <w:szCs w:val="24"/>
        </w:rPr>
        <w:t xml:space="preserve">Данный индекс используется для сравнительной оценки разных типов леса </w:t>
      </w:r>
      <w:r w:rsidR="00D06A79" w:rsidRPr="000A367F">
        <w:rPr>
          <w:rFonts w:ascii="Times New Roman" w:hAnsi="Times New Roman"/>
          <w:sz w:val="24"/>
          <w:szCs w:val="24"/>
        </w:rPr>
        <w:t xml:space="preserve">и </w:t>
      </w:r>
      <w:r w:rsidRPr="000A367F">
        <w:rPr>
          <w:rFonts w:ascii="Times New Roman" w:hAnsi="Times New Roman"/>
          <w:sz w:val="24"/>
          <w:szCs w:val="24"/>
        </w:rPr>
        <w:t>имеет особый статус, так как основывается на анализе состава трутовых грибов.</w:t>
      </w:r>
    </w:p>
    <w:p w:rsidR="00756308" w:rsidRPr="000A367F" w:rsidRDefault="00756308" w:rsidP="00C07CF3">
      <w:pPr>
        <w:spacing w:after="0" w:line="240" w:lineRule="auto"/>
        <w:ind w:left="426" w:hanging="284"/>
        <w:jc w:val="center"/>
        <w:rPr>
          <w:rFonts w:ascii="Times New Roman" w:hAnsi="Times New Roman"/>
          <w:sz w:val="24"/>
          <w:szCs w:val="24"/>
        </w:rPr>
        <w:sectPr w:rsidR="00756308" w:rsidRPr="000A367F" w:rsidSect="0053293E">
          <w:type w:val="continuous"/>
          <w:pgSz w:w="11906" w:h="16838"/>
          <w:pgMar w:top="720" w:right="720" w:bottom="720" w:left="720" w:header="0" w:footer="142" w:gutter="0"/>
          <w:pgNumType w:start="1"/>
          <w:cols w:space="720"/>
          <w:formProt w:val="0"/>
          <w:docGrid w:linePitch="360" w:charSpace="-2049"/>
        </w:sectPr>
      </w:pPr>
    </w:p>
    <w:p w:rsidR="00756308" w:rsidRPr="000A367F" w:rsidRDefault="00756308" w:rsidP="00C07CF3">
      <w:pPr>
        <w:spacing w:after="0" w:line="240" w:lineRule="auto"/>
        <w:ind w:left="426" w:hanging="284"/>
        <w:jc w:val="center"/>
        <w:rPr>
          <w:rFonts w:ascii="Times New Roman" w:hAnsi="Times New Roman"/>
          <w:sz w:val="24"/>
          <w:szCs w:val="24"/>
        </w:rPr>
      </w:pPr>
    </w:p>
    <w:p w:rsidR="0071182E" w:rsidRPr="000A367F" w:rsidRDefault="00EE3EFA" w:rsidP="00AF7657">
      <w:pPr>
        <w:spacing w:after="0" w:line="240" w:lineRule="auto"/>
        <w:ind w:left="284" w:right="-513"/>
        <w:jc w:val="center"/>
        <w:rPr>
          <w:rFonts w:ascii="Times New Roman" w:hAnsi="Times New Roman"/>
          <w:sz w:val="24"/>
          <w:szCs w:val="24"/>
        </w:rPr>
      </w:pPr>
      <w:r w:rsidRPr="00EE3EFA">
        <w:rPr>
          <w:rFonts w:ascii="Times New Roman" w:hAnsi="Times New Roman"/>
          <w:noProof/>
          <w:position w:val="-28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0.8pt;margin-top:0;width:154.9pt;height:32.65pt;z-index:-251654144">
            <v:imagedata r:id="rId9" o:title=""/>
          </v:shape>
          <o:OLEObject Type="Embed" ProgID="Equation.3" ShapeID="_x0000_s1031" DrawAspect="Content" ObjectID="_1580232135" r:id="rId10"/>
        </w:pict>
      </w:r>
    </w:p>
    <w:p w:rsidR="00756308" w:rsidRPr="000A367F" w:rsidRDefault="00756308" w:rsidP="00C07CF3">
      <w:pPr>
        <w:spacing w:after="0" w:line="240" w:lineRule="auto"/>
        <w:ind w:left="426" w:hanging="284"/>
        <w:rPr>
          <w:rFonts w:ascii="Times New Roman" w:hAnsi="Times New Roman"/>
          <w:i/>
          <w:sz w:val="24"/>
          <w:szCs w:val="24"/>
        </w:rPr>
      </w:pPr>
    </w:p>
    <w:p w:rsidR="00CB5D7F" w:rsidRDefault="00CB5D7F" w:rsidP="00AF7657">
      <w:pPr>
        <w:spacing w:after="0" w:line="240" w:lineRule="auto"/>
        <w:ind w:left="-284"/>
        <w:rPr>
          <w:rFonts w:ascii="Times New Roman" w:hAnsi="Times New Roman"/>
          <w:i/>
          <w:sz w:val="24"/>
          <w:szCs w:val="24"/>
        </w:rPr>
      </w:pPr>
    </w:p>
    <w:p w:rsidR="0071182E" w:rsidRPr="000A367F" w:rsidRDefault="0071182E" w:rsidP="00CB5D7F">
      <w:pPr>
        <w:spacing w:after="0" w:line="240" w:lineRule="auto"/>
        <w:ind w:left="-284"/>
        <w:rPr>
          <w:rFonts w:ascii="Times New Roman" w:hAnsi="Times New Roman"/>
          <w:i/>
          <w:sz w:val="24"/>
          <w:szCs w:val="24"/>
        </w:rPr>
      </w:pPr>
      <w:r w:rsidRPr="000A367F">
        <w:rPr>
          <w:rFonts w:ascii="Times New Roman" w:hAnsi="Times New Roman"/>
          <w:i/>
          <w:sz w:val="24"/>
          <w:szCs w:val="24"/>
        </w:rPr>
        <w:lastRenderedPageBreak/>
        <w:t xml:space="preserve">Где </w:t>
      </w:r>
      <w:proofErr w:type="spellStart"/>
      <w:r w:rsidRPr="000A367F">
        <w:rPr>
          <w:rFonts w:ascii="Times New Roman" w:hAnsi="Times New Roman"/>
          <w:i/>
          <w:sz w:val="24"/>
          <w:szCs w:val="24"/>
          <w:lang w:val="en-US"/>
        </w:rPr>
        <w:t>Ci</w:t>
      </w:r>
      <w:proofErr w:type="spellEnd"/>
      <w:r w:rsidRPr="000A367F">
        <w:rPr>
          <w:rFonts w:ascii="Times New Roman" w:hAnsi="Times New Roman"/>
          <w:i/>
          <w:sz w:val="24"/>
          <w:szCs w:val="24"/>
        </w:rPr>
        <w:t xml:space="preserve"> – индекс Симпсона, рассчитанный исследователем для изучаемого сообщества; </w:t>
      </w:r>
      <w:proofErr w:type="gramStart"/>
      <w:r w:rsidRPr="000A367F">
        <w:rPr>
          <w:rFonts w:ascii="Times New Roman" w:hAnsi="Times New Roman"/>
          <w:i/>
          <w:sz w:val="24"/>
          <w:szCs w:val="24"/>
        </w:rPr>
        <w:t>С(</w:t>
      </w:r>
      <w:proofErr w:type="spellStart"/>
      <w:proofErr w:type="gramEnd"/>
      <w:r w:rsidRPr="000A367F">
        <w:rPr>
          <w:rFonts w:ascii="Times New Roman" w:hAnsi="Times New Roman"/>
          <w:i/>
          <w:sz w:val="24"/>
          <w:szCs w:val="24"/>
        </w:rPr>
        <w:t>естеств</w:t>
      </w:r>
      <w:proofErr w:type="spellEnd"/>
      <w:r w:rsidRPr="000A367F">
        <w:rPr>
          <w:rFonts w:ascii="Times New Roman" w:hAnsi="Times New Roman"/>
          <w:i/>
          <w:sz w:val="24"/>
          <w:szCs w:val="24"/>
        </w:rPr>
        <w:t>.) – индекс Симпсона, эмпирически установленный для ненарушенных лесов данного типа (табличные данные): С (</w:t>
      </w:r>
      <w:proofErr w:type="spellStart"/>
      <w:r w:rsidRPr="000A367F">
        <w:rPr>
          <w:rFonts w:ascii="Times New Roman" w:hAnsi="Times New Roman"/>
          <w:i/>
          <w:sz w:val="24"/>
          <w:szCs w:val="24"/>
        </w:rPr>
        <w:t>дигрес</w:t>
      </w:r>
      <w:proofErr w:type="spellEnd"/>
      <w:r w:rsidRPr="000A367F">
        <w:rPr>
          <w:rFonts w:ascii="Times New Roman" w:hAnsi="Times New Roman"/>
          <w:i/>
          <w:sz w:val="24"/>
          <w:szCs w:val="24"/>
        </w:rPr>
        <w:t>.) – индекс Симпсона, эмпирически рассчитанный для сильно нарушенных лесов</w:t>
      </w:r>
      <w:r w:rsidR="00D06A79" w:rsidRPr="000A367F">
        <w:rPr>
          <w:rFonts w:ascii="Times New Roman" w:hAnsi="Times New Roman"/>
          <w:i/>
          <w:sz w:val="24"/>
          <w:szCs w:val="24"/>
        </w:rPr>
        <w:t>.</w:t>
      </w:r>
    </w:p>
    <w:p w:rsidR="00756308" w:rsidRPr="000A367F" w:rsidRDefault="00756308" w:rsidP="00C07CF3">
      <w:pPr>
        <w:pStyle w:val="1"/>
        <w:spacing w:before="0" w:line="240" w:lineRule="auto"/>
        <w:ind w:left="426" w:hanging="284"/>
        <w:jc w:val="center"/>
        <w:rPr>
          <w:rFonts w:ascii="Times New Roman" w:hAnsi="Times New Roman"/>
          <w:color w:val="auto"/>
          <w:sz w:val="24"/>
          <w:szCs w:val="24"/>
        </w:rPr>
        <w:sectPr w:rsidR="00756308" w:rsidRPr="000A367F" w:rsidSect="0053293E">
          <w:type w:val="continuous"/>
          <w:pgSz w:w="11906" w:h="16838"/>
          <w:pgMar w:top="720" w:right="720" w:bottom="720" w:left="720" w:header="0" w:footer="142" w:gutter="0"/>
          <w:pgNumType w:start="1"/>
          <w:cols w:num="2" w:space="720" w:equalWidth="0">
            <w:col w:w="3173" w:space="720"/>
            <w:col w:w="6573"/>
          </w:cols>
          <w:formProt w:val="0"/>
          <w:docGrid w:linePitch="360" w:charSpace="-2049"/>
        </w:sectPr>
      </w:pPr>
      <w:bookmarkStart w:id="6" w:name="_Toc498204220"/>
    </w:p>
    <w:p w:rsidR="0071182E" w:rsidRPr="000A367F" w:rsidRDefault="0071182E" w:rsidP="00C07CF3">
      <w:pPr>
        <w:pStyle w:val="1"/>
        <w:spacing w:before="0" w:line="240" w:lineRule="auto"/>
        <w:ind w:left="426"/>
        <w:jc w:val="center"/>
        <w:rPr>
          <w:rFonts w:ascii="Times New Roman" w:hAnsi="Times New Roman"/>
          <w:color w:val="auto"/>
          <w:sz w:val="24"/>
          <w:szCs w:val="24"/>
        </w:rPr>
      </w:pPr>
      <w:r w:rsidRPr="000A367F">
        <w:rPr>
          <w:rFonts w:ascii="Times New Roman" w:hAnsi="Times New Roman"/>
          <w:color w:val="auto"/>
          <w:sz w:val="24"/>
          <w:szCs w:val="24"/>
        </w:rPr>
        <w:lastRenderedPageBreak/>
        <w:t xml:space="preserve">Расчет индекса </w:t>
      </w:r>
      <w:proofErr w:type="spellStart"/>
      <w:r w:rsidRPr="000A367F">
        <w:rPr>
          <w:rFonts w:ascii="Times New Roman" w:hAnsi="Times New Roman"/>
          <w:color w:val="auto"/>
          <w:sz w:val="24"/>
          <w:szCs w:val="24"/>
        </w:rPr>
        <w:t>нарушенности</w:t>
      </w:r>
      <w:proofErr w:type="spellEnd"/>
      <w:r w:rsidRPr="000A367F">
        <w:rPr>
          <w:rFonts w:ascii="Times New Roman" w:hAnsi="Times New Roman"/>
          <w:color w:val="auto"/>
          <w:sz w:val="24"/>
          <w:szCs w:val="24"/>
        </w:rPr>
        <w:t xml:space="preserve"> леса по соотношению одновидовых и многовидовых </w:t>
      </w:r>
      <w:proofErr w:type="spellStart"/>
      <w:r w:rsidRPr="000A367F">
        <w:rPr>
          <w:rFonts w:ascii="Times New Roman" w:hAnsi="Times New Roman"/>
          <w:color w:val="auto"/>
          <w:sz w:val="24"/>
          <w:szCs w:val="24"/>
        </w:rPr>
        <w:t>ценоячеек</w:t>
      </w:r>
      <w:proofErr w:type="spellEnd"/>
      <w:r w:rsidRPr="000A367F">
        <w:rPr>
          <w:rFonts w:ascii="Times New Roman" w:hAnsi="Times New Roman"/>
          <w:color w:val="auto"/>
          <w:sz w:val="24"/>
          <w:szCs w:val="24"/>
        </w:rPr>
        <w:t xml:space="preserve"> трутовиков </w:t>
      </w:r>
      <w:r w:rsidRPr="000A367F">
        <w:rPr>
          <w:rFonts w:ascii="Times New Roman" w:hAnsi="Times New Roman"/>
          <w:i/>
          <w:color w:val="auto"/>
          <w:sz w:val="24"/>
          <w:szCs w:val="24"/>
        </w:rPr>
        <w:t>Н</w:t>
      </w:r>
      <w:proofErr w:type="gramStart"/>
      <w:r w:rsidRPr="000A367F">
        <w:rPr>
          <w:rFonts w:ascii="Times New Roman" w:hAnsi="Times New Roman"/>
          <w:i/>
          <w:color w:val="auto"/>
          <w:sz w:val="24"/>
          <w:szCs w:val="24"/>
          <w:vertAlign w:val="subscript"/>
        </w:rPr>
        <w:t>2</w:t>
      </w:r>
      <w:bookmarkEnd w:id="6"/>
      <w:proofErr w:type="gramEnd"/>
    </w:p>
    <w:p w:rsidR="0071182E" w:rsidRPr="000A367F" w:rsidRDefault="0071182E" w:rsidP="00C07CF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A367F">
        <w:rPr>
          <w:rFonts w:ascii="Times New Roman" w:hAnsi="Times New Roman"/>
          <w:sz w:val="24"/>
          <w:szCs w:val="24"/>
        </w:rPr>
        <w:t xml:space="preserve">В лесах </w:t>
      </w:r>
      <w:proofErr w:type="spellStart"/>
      <w:r w:rsidRPr="000A367F">
        <w:rPr>
          <w:rFonts w:ascii="Times New Roman" w:hAnsi="Times New Roman"/>
          <w:sz w:val="24"/>
          <w:szCs w:val="24"/>
        </w:rPr>
        <w:t>микоценоячейки</w:t>
      </w:r>
      <w:proofErr w:type="spellEnd"/>
      <w:r w:rsidRPr="000A367F">
        <w:rPr>
          <w:rFonts w:ascii="Times New Roman" w:hAnsi="Times New Roman"/>
          <w:sz w:val="24"/>
          <w:szCs w:val="24"/>
        </w:rPr>
        <w:t xml:space="preserve"> в конкретный момент времени чаще всего вклю</w:t>
      </w:r>
      <w:r w:rsidR="00995211" w:rsidRPr="000A367F">
        <w:rPr>
          <w:rFonts w:ascii="Times New Roman" w:hAnsi="Times New Roman"/>
          <w:sz w:val="24"/>
          <w:szCs w:val="24"/>
        </w:rPr>
        <w:t>чаю</w:t>
      </w:r>
      <w:r w:rsidRPr="000A367F">
        <w:rPr>
          <w:rFonts w:ascii="Times New Roman" w:hAnsi="Times New Roman"/>
          <w:sz w:val="24"/>
          <w:szCs w:val="24"/>
        </w:rPr>
        <w:t xml:space="preserve">т только один вид трутовых грибов. При неблагоприятных условиях </w:t>
      </w:r>
      <w:proofErr w:type="spellStart"/>
      <w:r w:rsidRPr="000A367F">
        <w:rPr>
          <w:rFonts w:ascii="Times New Roman" w:hAnsi="Times New Roman"/>
          <w:sz w:val="24"/>
          <w:szCs w:val="24"/>
        </w:rPr>
        <w:t>ценоячейки</w:t>
      </w:r>
      <w:proofErr w:type="spellEnd"/>
      <w:r w:rsidRPr="000A367F">
        <w:rPr>
          <w:rFonts w:ascii="Times New Roman" w:hAnsi="Times New Roman"/>
          <w:sz w:val="24"/>
          <w:szCs w:val="24"/>
        </w:rPr>
        <w:t xml:space="preserve"> приобретают экологическую замкнутость, препятствующую внедрению в нее новых членов, таким образом, можно ожидать, что доля </w:t>
      </w:r>
      <w:proofErr w:type="spellStart"/>
      <w:r w:rsidRPr="000A367F">
        <w:rPr>
          <w:rFonts w:ascii="Times New Roman" w:hAnsi="Times New Roman"/>
          <w:sz w:val="24"/>
          <w:szCs w:val="24"/>
        </w:rPr>
        <w:t>микоценоячеек</w:t>
      </w:r>
      <w:proofErr w:type="spellEnd"/>
      <w:r w:rsidRPr="000A367F">
        <w:rPr>
          <w:rFonts w:ascii="Times New Roman" w:hAnsi="Times New Roman"/>
          <w:sz w:val="24"/>
          <w:szCs w:val="24"/>
        </w:rPr>
        <w:t xml:space="preserve"> (</w:t>
      </w:r>
      <w:r w:rsidRPr="000A367F">
        <w:rPr>
          <w:rFonts w:ascii="Times New Roman" w:hAnsi="Times New Roman"/>
          <w:i/>
          <w:sz w:val="24"/>
          <w:szCs w:val="24"/>
        </w:rPr>
        <w:t>Р</w:t>
      </w:r>
      <w:proofErr w:type="spellStart"/>
      <w:proofErr w:type="gramStart"/>
      <w:r w:rsidRPr="000A367F">
        <w:rPr>
          <w:rFonts w:ascii="Times New Roman" w:hAnsi="Times New Roman"/>
          <w:i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0A367F">
        <w:rPr>
          <w:rFonts w:ascii="Times New Roman" w:hAnsi="Times New Roman"/>
          <w:sz w:val="24"/>
          <w:szCs w:val="24"/>
        </w:rPr>
        <w:t>), содержащих два и более вида трутовых грибов, будет служить индикатором изменений в лесных экосистемах</w:t>
      </w:r>
      <w:r w:rsidR="00615326" w:rsidRPr="000A367F">
        <w:rPr>
          <w:rFonts w:ascii="Times New Roman" w:hAnsi="Times New Roman"/>
          <w:sz w:val="24"/>
          <w:szCs w:val="24"/>
        </w:rPr>
        <w:t>.</w:t>
      </w:r>
    </w:p>
    <w:p w:rsidR="00756308" w:rsidRPr="000A367F" w:rsidRDefault="00756308" w:rsidP="00C07CF3">
      <w:pPr>
        <w:spacing w:after="0" w:line="240" w:lineRule="auto"/>
        <w:ind w:left="426" w:hanging="284"/>
        <w:jc w:val="center"/>
        <w:rPr>
          <w:rFonts w:ascii="Times New Roman" w:hAnsi="Times New Roman"/>
          <w:sz w:val="24"/>
          <w:szCs w:val="24"/>
        </w:rPr>
        <w:sectPr w:rsidR="00756308" w:rsidRPr="000A367F" w:rsidSect="0053293E">
          <w:type w:val="continuous"/>
          <w:pgSz w:w="11906" w:h="16838"/>
          <w:pgMar w:top="720" w:right="720" w:bottom="720" w:left="720" w:header="0" w:footer="142" w:gutter="0"/>
          <w:pgNumType w:start="1"/>
          <w:cols w:space="720"/>
          <w:formProt w:val="0"/>
          <w:docGrid w:linePitch="360" w:charSpace="-2049"/>
        </w:sectPr>
      </w:pPr>
    </w:p>
    <w:p w:rsidR="00756308" w:rsidRPr="00AF7657" w:rsidRDefault="00EE3EFA" w:rsidP="00CB5D7F">
      <w:pPr>
        <w:spacing w:after="0" w:line="240" w:lineRule="auto"/>
        <w:ind w:left="567" w:right="337" w:hanging="142"/>
        <w:jc w:val="center"/>
        <w:rPr>
          <w:rFonts w:ascii="Times New Roman" w:hAnsi="Times New Roman"/>
          <w:sz w:val="24"/>
          <w:szCs w:val="24"/>
        </w:rPr>
      </w:pPr>
      <w:r w:rsidRPr="00EE3EFA">
        <w:rPr>
          <w:rFonts w:ascii="Times New Roman" w:hAnsi="Times New Roman"/>
          <w:noProof/>
          <w:position w:val="-30"/>
          <w:sz w:val="24"/>
          <w:szCs w:val="24"/>
        </w:rPr>
        <w:lastRenderedPageBreak/>
        <w:pict>
          <v:shape id="_x0000_s1030" type="#_x0000_t75" style="position:absolute;left:0;text-align:left;margin-left:20.1pt;margin-top:9.85pt;width:181.65pt;height:37.65pt;z-index:-251656192">
            <v:imagedata r:id="rId11" o:title=""/>
          </v:shape>
          <o:OLEObject Type="Embed" ProgID="Equation.3" ShapeID="_x0000_s1030" DrawAspect="Content" ObjectID="_1580232136" r:id="rId12"/>
        </w:pict>
      </w:r>
    </w:p>
    <w:p w:rsidR="00CB5D7F" w:rsidRDefault="00CB5D7F" w:rsidP="00CB5D7F">
      <w:pPr>
        <w:spacing w:after="0" w:line="240" w:lineRule="auto"/>
        <w:ind w:left="-142"/>
        <w:rPr>
          <w:rFonts w:ascii="Times New Roman" w:hAnsi="Times New Roman"/>
          <w:i/>
          <w:sz w:val="24"/>
          <w:szCs w:val="24"/>
        </w:rPr>
      </w:pPr>
    </w:p>
    <w:p w:rsidR="00CB5D7F" w:rsidRDefault="00CB5D7F" w:rsidP="00CB5D7F">
      <w:pPr>
        <w:spacing w:after="0" w:line="240" w:lineRule="auto"/>
        <w:ind w:left="-142"/>
        <w:rPr>
          <w:rFonts w:ascii="Times New Roman" w:hAnsi="Times New Roman"/>
          <w:i/>
          <w:sz w:val="24"/>
          <w:szCs w:val="24"/>
        </w:rPr>
      </w:pPr>
    </w:p>
    <w:p w:rsidR="0071182E" w:rsidRPr="000A367F" w:rsidRDefault="0071182E" w:rsidP="00CB5D7F">
      <w:pPr>
        <w:spacing w:after="0" w:line="240" w:lineRule="auto"/>
        <w:ind w:left="-142"/>
        <w:rPr>
          <w:rFonts w:ascii="Times New Roman" w:hAnsi="Times New Roman"/>
          <w:i/>
          <w:sz w:val="24"/>
          <w:szCs w:val="24"/>
        </w:rPr>
      </w:pPr>
      <w:r w:rsidRPr="000A367F">
        <w:rPr>
          <w:rFonts w:ascii="Times New Roman" w:hAnsi="Times New Roman"/>
          <w:i/>
          <w:sz w:val="24"/>
          <w:szCs w:val="24"/>
        </w:rPr>
        <w:lastRenderedPageBreak/>
        <w:t>Где Р</w:t>
      </w:r>
      <w:proofErr w:type="spellStart"/>
      <w:r w:rsidRPr="000A367F">
        <w:rPr>
          <w:rFonts w:ascii="Times New Roman" w:hAnsi="Times New Roman"/>
          <w:i/>
          <w:sz w:val="24"/>
          <w:szCs w:val="24"/>
          <w:lang w:val="en-US"/>
        </w:rPr>
        <w:t>i</w:t>
      </w:r>
      <w:proofErr w:type="spellEnd"/>
      <w:r w:rsidRPr="000A367F">
        <w:rPr>
          <w:rFonts w:ascii="Times New Roman" w:hAnsi="Times New Roman"/>
          <w:i/>
          <w:sz w:val="24"/>
          <w:szCs w:val="24"/>
        </w:rPr>
        <w:t xml:space="preserve"> – доля многовидовых </w:t>
      </w:r>
      <w:proofErr w:type="spellStart"/>
      <w:r w:rsidRPr="000A367F">
        <w:rPr>
          <w:rFonts w:ascii="Times New Roman" w:hAnsi="Times New Roman"/>
          <w:i/>
          <w:sz w:val="24"/>
          <w:szCs w:val="24"/>
        </w:rPr>
        <w:t>ценоячеек</w:t>
      </w:r>
      <w:proofErr w:type="spellEnd"/>
      <w:r w:rsidRPr="000A367F">
        <w:rPr>
          <w:rFonts w:ascii="Times New Roman" w:hAnsi="Times New Roman"/>
          <w:i/>
          <w:sz w:val="24"/>
          <w:szCs w:val="24"/>
        </w:rPr>
        <w:t xml:space="preserve">, рассчитанная для изучаемого сообщества; </w:t>
      </w:r>
      <w:proofErr w:type="gramStart"/>
      <w:r w:rsidRPr="000A367F">
        <w:rPr>
          <w:rFonts w:ascii="Times New Roman" w:hAnsi="Times New Roman"/>
          <w:i/>
          <w:sz w:val="24"/>
          <w:szCs w:val="24"/>
        </w:rPr>
        <w:t>Р(</w:t>
      </w:r>
      <w:proofErr w:type="gramEnd"/>
      <w:r w:rsidRPr="000A367F">
        <w:rPr>
          <w:rFonts w:ascii="Times New Roman" w:hAnsi="Times New Roman"/>
          <w:i/>
          <w:sz w:val="24"/>
          <w:szCs w:val="24"/>
        </w:rPr>
        <w:t xml:space="preserve">естестве.) – доля многовидовых </w:t>
      </w:r>
      <w:proofErr w:type="spellStart"/>
      <w:r w:rsidRPr="000A367F">
        <w:rPr>
          <w:rFonts w:ascii="Times New Roman" w:hAnsi="Times New Roman"/>
          <w:i/>
          <w:sz w:val="24"/>
          <w:szCs w:val="24"/>
        </w:rPr>
        <w:t>ценоячеек</w:t>
      </w:r>
      <w:proofErr w:type="spellEnd"/>
      <w:r w:rsidRPr="000A367F">
        <w:rPr>
          <w:rFonts w:ascii="Times New Roman" w:hAnsi="Times New Roman"/>
          <w:i/>
          <w:sz w:val="24"/>
          <w:szCs w:val="24"/>
        </w:rPr>
        <w:t xml:space="preserve"> в ненарушенных лесах данного типа; Р(</w:t>
      </w:r>
      <w:proofErr w:type="spellStart"/>
      <w:r w:rsidRPr="000A367F">
        <w:rPr>
          <w:rFonts w:ascii="Times New Roman" w:hAnsi="Times New Roman"/>
          <w:i/>
          <w:sz w:val="24"/>
          <w:szCs w:val="24"/>
        </w:rPr>
        <w:t>дигрес</w:t>
      </w:r>
      <w:proofErr w:type="spellEnd"/>
      <w:r w:rsidRPr="000A367F">
        <w:rPr>
          <w:rFonts w:ascii="Times New Roman" w:hAnsi="Times New Roman"/>
          <w:i/>
          <w:sz w:val="24"/>
          <w:szCs w:val="24"/>
        </w:rPr>
        <w:t xml:space="preserve">.) –доля многовидовых </w:t>
      </w:r>
      <w:proofErr w:type="spellStart"/>
      <w:r w:rsidRPr="000A367F">
        <w:rPr>
          <w:rFonts w:ascii="Times New Roman" w:hAnsi="Times New Roman"/>
          <w:i/>
          <w:sz w:val="24"/>
          <w:szCs w:val="24"/>
        </w:rPr>
        <w:t>ценоячеек</w:t>
      </w:r>
      <w:proofErr w:type="spellEnd"/>
      <w:r w:rsidRPr="000A367F">
        <w:rPr>
          <w:rFonts w:ascii="Times New Roman" w:hAnsi="Times New Roman"/>
          <w:i/>
          <w:sz w:val="24"/>
          <w:szCs w:val="24"/>
        </w:rPr>
        <w:t xml:space="preserve"> в сильно нарушенных лесах</w:t>
      </w:r>
      <w:r w:rsidR="00615326" w:rsidRPr="000A367F">
        <w:rPr>
          <w:rFonts w:ascii="Times New Roman" w:hAnsi="Times New Roman"/>
          <w:i/>
          <w:sz w:val="24"/>
          <w:szCs w:val="24"/>
        </w:rPr>
        <w:t>.</w:t>
      </w:r>
    </w:p>
    <w:p w:rsidR="00756308" w:rsidRPr="000A367F" w:rsidRDefault="00756308" w:rsidP="00C07CF3">
      <w:p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  <w:sectPr w:rsidR="00756308" w:rsidRPr="000A367F" w:rsidSect="0053293E">
          <w:type w:val="continuous"/>
          <w:pgSz w:w="11906" w:h="16838"/>
          <w:pgMar w:top="720" w:right="720" w:bottom="720" w:left="720" w:header="0" w:footer="142" w:gutter="0"/>
          <w:pgNumType w:start="1"/>
          <w:cols w:num="2" w:space="284" w:equalWidth="0">
            <w:col w:w="3816" w:space="567"/>
            <w:col w:w="6083"/>
          </w:cols>
          <w:formProt w:val="0"/>
          <w:docGrid w:linePitch="360" w:charSpace="-2049"/>
        </w:sectPr>
      </w:pPr>
    </w:p>
    <w:p w:rsidR="00474756" w:rsidRPr="000A367F" w:rsidRDefault="002D781B" w:rsidP="00C07CF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A367F">
        <w:rPr>
          <w:rFonts w:ascii="Times New Roman" w:hAnsi="Times New Roman"/>
          <w:sz w:val="24"/>
          <w:szCs w:val="24"/>
        </w:rPr>
        <w:lastRenderedPageBreak/>
        <w:t xml:space="preserve">Для того чтобы определить долю многовидовых </w:t>
      </w:r>
      <w:proofErr w:type="spellStart"/>
      <w:r w:rsidRPr="000A367F">
        <w:rPr>
          <w:rFonts w:ascii="Times New Roman" w:hAnsi="Times New Roman"/>
          <w:sz w:val="24"/>
          <w:szCs w:val="24"/>
        </w:rPr>
        <w:t>ценоячеек</w:t>
      </w:r>
      <w:proofErr w:type="spellEnd"/>
      <w:r w:rsidRPr="000A367F">
        <w:rPr>
          <w:rFonts w:ascii="Times New Roman" w:hAnsi="Times New Roman"/>
          <w:sz w:val="24"/>
          <w:szCs w:val="24"/>
        </w:rPr>
        <w:t xml:space="preserve"> необходимо число единиц субстрата, на которых было отмечено несколько видов трутовиков, поделить на общее число учтенных единиц.</w:t>
      </w:r>
    </w:p>
    <w:p w:rsidR="0071182E" w:rsidRPr="000A367F" w:rsidRDefault="0071182E" w:rsidP="00C07CF3">
      <w:pPr>
        <w:pStyle w:val="1"/>
        <w:spacing w:before="0" w:line="240" w:lineRule="auto"/>
        <w:ind w:left="426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7" w:name="_Toc498204221"/>
      <w:r w:rsidRPr="000A367F">
        <w:rPr>
          <w:rFonts w:ascii="Times New Roman" w:hAnsi="Times New Roman"/>
          <w:color w:val="auto"/>
          <w:sz w:val="24"/>
          <w:szCs w:val="24"/>
        </w:rPr>
        <w:t xml:space="preserve">Расчет индекса </w:t>
      </w:r>
      <w:proofErr w:type="spellStart"/>
      <w:r w:rsidRPr="000A367F">
        <w:rPr>
          <w:rFonts w:ascii="Times New Roman" w:hAnsi="Times New Roman"/>
          <w:color w:val="auto"/>
          <w:sz w:val="24"/>
          <w:szCs w:val="24"/>
        </w:rPr>
        <w:t>синантропизации</w:t>
      </w:r>
      <w:proofErr w:type="spellEnd"/>
      <w:r w:rsidRPr="000A367F">
        <w:rPr>
          <w:rFonts w:ascii="Times New Roman" w:hAnsi="Times New Roman"/>
          <w:color w:val="auto"/>
          <w:sz w:val="24"/>
          <w:szCs w:val="24"/>
        </w:rPr>
        <w:t xml:space="preserve"> сообщества  </w:t>
      </w:r>
      <w:r w:rsidRPr="000A367F">
        <w:rPr>
          <w:rFonts w:ascii="Times New Roman" w:hAnsi="Times New Roman"/>
          <w:i/>
          <w:color w:val="auto"/>
          <w:sz w:val="24"/>
          <w:szCs w:val="24"/>
          <w:lang w:val="en-US"/>
        </w:rPr>
        <w:t>I</w:t>
      </w:r>
      <w:r w:rsidRPr="000A367F">
        <w:rPr>
          <w:rFonts w:ascii="Times New Roman" w:hAnsi="Times New Roman"/>
          <w:i/>
          <w:color w:val="auto"/>
          <w:sz w:val="24"/>
          <w:szCs w:val="24"/>
          <w:vertAlign w:val="subscript"/>
          <w:lang w:val="en-US"/>
        </w:rPr>
        <w:t>s</w:t>
      </w:r>
      <w:bookmarkEnd w:id="7"/>
    </w:p>
    <w:p w:rsidR="0071182E" w:rsidRPr="000A367F" w:rsidRDefault="0071182E" w:rsidP="00C07CF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A367F">
        <w:rPr>
          <w:rFonts w:ascii="Times New Roman" w:hAnsi="Times New Roman"/>
          <w:sz w:val="24"/>
          <w:szCs w:val="24"/>
        </w:rPr>
        <w:t>Трутовые грибы по-разному реагируют на повышенную нагрузку. Одни виды исчезают из нарушенных экосистем, другие виды, наоборот, увеличивают свою численность.  Медведев А.Г. подразделяет трутовые грибы по отношению к антропогенным факторам на 5</w:t>
      </w:r>
      <w:r w:rsidR="00615326" w:rsidRPr="000A367F">
        <w:rPr>
          <w:rFonts w:ascii="Times New Roman" w:hAnsi="Times New Roman"/>
          <w:sz w:val="24"/>
          <w:szCs w:val="24"/>
        </w:rPr>
        <w:t xml:space="preserve"> групп.</w:t>
      </w:r>
      <w:r w:rsidR="0053293E">
        <w:rPr>
          <w:rFonts w:ascii="Times New Roman" w:hAnsi="Times New Roman"/>
          <w:sz w:val="24"/>
          <w:szCs w:val="24"/>
        </w:rPr>
        <w:t xml:space="preserve"> </w:t>
      </w:r>
      <w:r w:rsidRPr="000A367F">
        <w:rPr>
          <w:rFonts w:ascii="Times New Roman" w:hAnsi="Times New Roman"/>
          <w:sz w:val="24"/>
          <w:szCs w:val="24"/>
        </w:rPr>
        <w:t xml:space="preserve">Для любого лесного сообщества можно рассчитать индекс </w:t>
      </w:r>
      <w:proofErr w:type="spellStart"/>
      <w:r w:rsidRPr="000A367F">
        <w:rPr>
          <w:rFonts w:ascii="Times New Roman" w:hAnsi="Times New Roman"/>
          <w:sz w:val="24"/>
          <w:szCs w:val="24"/>
        </w:rPr>
        <w:t>синантропизации</w:t>
      </w:r>
      <w:proofErr w:type="spellEnd"/>
      <w:r w:rsidRPr="000A367F">
        <w:rPr>
          <w:rFonts w:ascii="Times New Roman" w:hAnsi="Times New Roman"/>
          <w:sz w:val="24"/>
          <w:szCs w:val="24"/>
        </w:rPr>
        <w:t xml:space="preserve"> сообщества.</w:t>
      </w:r>
    </w:p>
    <w:p w:rsidR="00756308" w:rsidRPr="000A367F" w:rsidRDefault="00756308" w:rsidP="00C07CF3">
      <w:pPr>
        <w:spacing w:after="0" w:line="240" w:lineRule="auto"/>
        <w:ind w:left="426" w:hanging="284"/>
        <w:rPr>
          <w:oMath/>
          <w:rFonts w:ascii="Cambria Math" w:eastAsia="Cambria Math" w:hAnsi="Times New Roman"/>
          <w:sz w:val="24"/>
          <w:szCs w:val="24"/>
        </w:rPr>
        <w:sectPr w:rsidR="00756308" w:rsidRPr="000A367F" w:rsidSect="0053293E">
          <w:type w:val="continuous"/>
          <w:pgSz w:w="11906" w:h="16838"/>
          <w:pgMar w:top="720" w:right="720" w:bottom="720" w:left="720" w:header="0" w:footer="142" w:gutter="0"/>
          <w:pgNumType w:start="1"/>
          <w:cols w:space="720"/>
          <w:formProt w:val="0"/>
          <w:docGrid w:linePitch="360" w:charSpace="-2049"/>
        </w:sectPr>
      </w:pPr>
    </w:p>
    <w:p w:rsidR="0071182E" w:rsidRPr="000A367F" w:rsidRDefault="00EE3EFA" w:rsidP="00C07CF3">
      <w:pPr>
        <w:spacing w:after="0" w:line="240" w:lineRule="auto"/>
        <w:ind w:left="426" w:hanging="284"/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Cambria Math" w:hAnsi="Times New Roman"/>
                  <w:i/>
                  <w:sz w:val="20"/>
                  <w:szCs w:val="24"/>
                </w:rPr>
              </m:ctrlPr>
            </m:sSubPr>
            <m:e>
              <m:r>
                <w:rPr>
                  <w:rFonts w:ascii="Cambria Math" w:eastAsia="Cambria Math" w:hAnsi="Cambria Math"/>
                  <w:sz w:val="20"/>
                  <w:szCs w:val="24"/>
                </w:rPr>
                <m:t>I</m:t>
              </m:r>
            </m:e>
            <m:sub>
              <m:r>
                <w:rPr>
                  <w:rFonts w:ascii="Cambria Math" w:eastAsia="Cambria Math" w:hAnsi="Cambria Math"/>
                  <w:sz w:val="20"/>
                  <w:szCs w:val="24"/>
                </w:rPr>
                <m:t>s</m:t>
              </m:r>
            </m:sub>
          </m:sSub>
          <m:r>
            <w:rPr>
              <w:rFonts w:ascii="Cambria Math" w:eastAsia="Cambria Math" w:hAnsi="Times New Roman"/>
              <w:sz w:val="20"/>
              <w:szCs w:val="24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Times New Roman"/>
                  <w:sz w:val="20"/>
                  <w:szCs w:val="24"/>
                </w:rPr>
              </m:ctrlPr>
            </m:naryPr>
            <m:sub>
              <m:r>
                <w:rPr>
                  <w:rFonts w:ascii="Cambria Math" w:eastAsia="Cambria Math" w:hAnsi="Cambria Math"/>
                  <w:sz w:val="20"/>
                  <w:szCs w:val="24"/>
                  <w:lang w:val="en-US"/>
                </w:rPr>
                <m:t>i</m:t>
              </m:r>
              <m:r>
                <w:rPr>
                  <w:rFonts w:ascii="Cambria Math" w:eastAsia="Cambria Math" w:hAnsi="Times New Roman"/>
                  <w:sz w:val="20"/>
                  <w:szCs w:val="24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4"/>
                </w:rPr>
                <m:t>5</m:t>
              </m:r>
            </m:sup>
            <m:e>
              <m:d>
                <m:dPr>
                  <m:ctrlPr>
                    <w:rPr>
                      <w:rFonts w:ascii="Cambria Math" w:hAnsi="Times New Roman"/>
                      <w:sz w:val="20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/>
                          <w:sz w:val="20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Times New Roman"/>
                              <w:sz w:val="20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0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0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Times New Roman" w:hAnsi="Times New Roman"/>
                          <w:sz w:val="20"/>
                          <w:szCs w:val="24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Times New Roman"/>
                              <w:sz w:val="20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0"/>
                              <w:szCs w:val="24"/>
                            </w:rPr>
                            <m:t>k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0"/>
                              <w:szCs w:val="24"/>
                            </w:rPr>
                            <m:t>i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0"/>
                          <w:szCs w:val="24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Times New Roman" w:hAnsi="Times New Roman"/>
                          <w:sz w:val="20"/>
                          <w:szCs w:val="24"/>
                        </w:rPr>
                        <m:t>×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0"/>
                          <w:szCs w:val="24"/>
                        </w:rPr>
                        <m:t>5</m:t>
                      </m:r>
                    </m:den>
                  </m:f>
                </m:e>
              </m:d>
            </m:e>
          </m:nary>
        </m:oMath>
      </m:oMathPara>
    </w:p>
    <w:p w:rsidR="00CB5D7F" w:rsidRDefault="0071182E" w:rsidP="00CB5D7F">
      <w:pPr>
        <w:spacing w:after="0" w:line="240" w:lineRule="auto"/>
        <w:ind w:left="-284"/>
        <w:rPr>
          <w:rFonts w:ascii="Times New Roman" w:hAnsi="Times New Roman"/>
          <w:i/>
          <w:sz w:val="24"/>
          <w:szCs w:val="24"/>
        </w:rPr>
      </w:pPr>
      <w:r w:rsidRPr="000A367F">
        <w:rPr>
          <w:rFonts w:ascii="Times New Roman" w:hAnsi="Times New Roman"/>
          <w:i/>
          <w:sz w:val="24"/>
          <w:szCs w:val="24"/>
        </w:rPr>
        <w:lastRenderedPageBreak/>
        <w:t xml:space="preserve">Где </w:t>
      </w:r>
      <w:r w:rsidRPr="000A367F">
        <w:rPr>
          <w:rFonts w:ascii="Times New Roman" w:hAnsi="Times New Roman"/>
          <w:i/>
          <w:sz w:val="24"/>
          <w:szCs w:val="24"/>
          <w:lang w:val="en-US"/>
        </w:rPr>
        <w:t>Is</w:t>
      </w:r>
      <w:r w:rsidRPr="000A367F">
        <w:rPr>
          <w:rFonts w:ascii="Times New Roman" w:hAnsi="Times New Roman"/>
          <w:i/>
          <w:sz w:val="24"/>
          <w:szCs w:val="24"/>
        </w:rPr>
        <w:t xml:space="preserve"> – индекс </w:t>
      </w:r>
      <w:proofErr w:type="spellStart"/>
      <w:r w:rsidRPr="000A367F">
        <w:rPr>
          <w:rFonts w:ascii="Times New Roman" w:hAnsi="Times New Roman"/>
          <w:i/>
          <w:sz w:val="24"/>
          <w:szCs w:val="24"/>
        </w:rPr>
        <w:t>синантропизации</w:t>
      </w:r>
      <w:proofErr w:type="spellEnd"/>
      <w:r w:rsidRPr="000A367F">
        <w:rPr>
          <w:rFonts w:ascii="Times New Roman" w:hAnsi="Times New Roman"/>
          <w:i/>
          <w:sz w:val="24"/>
          <w:szCs w:val="24"/>
        </w:rPr>
        <w:t xml:space="preserve"> сообщества; </w:t>
      </w:r>
      <w:proofErr w:type="spellStart"/>
      <w:r w:rsidRPr="000A367F">
        <w:rPr>
          <w:rFonts w:ascii="Times New Roman" w:hAnsi="Times New Roman"/>
          <w:i/>
          <w:sz w:val="24"/>
          <w:szCs w:val="24"/>
          <w:lang w:val="en-US"/>
        </w:rPr>
        <w:t>k</w:t>
      </w:r>
      <w:r w:rsidRPr="000A367F">
        <w:rPr>
          <w:rFonts w:ascii="Times New Roman" w:hAnsi="Times New Roman"/>
          <w:i/>
          <w:sz w:val="24"/>
          <w:szCs w:val="24"/>
          <w:vertAlign w:val="subscript"/>
          <w:lang w:val="en-US"/>
        </w:rPr>
        <w:t>i</w:t>
      </w:r>
      <w:proofErr w:type="spellEnd"/>
      <w:r w:rsidRPr="000A367F">
        <w:rPr>
          <w:rFonts w:ascii="Times New Roman" w:hAnsi="Times New Roman"/>
          <w:i/>
          <w:sz w:val="24"/>
          <w:szCs w:val="24"/>
        </w:rPr>
        <w:t xml:space="preserve"> – порядковый номер группы; </w:t>
      </w:r>
      <w:proofErr w:type="spellStart"/>
      <w:r w:rsidRPr="000A367F">
        <w:rPr>
          <w:rFonts w:ascii="Times New Roman" w:hAnsi="Times New Roman"/>
          <w:i/>
          <w:sz w:val="24"/>
          <w:szCs w:val="24"/>
          <w:lang w:val="en-US"/>
        </w:rPr>
        <w:t>a</w:t>
      </w:r>
      <w:r w:rsidRPr="000A367F">
        <w:rPr>
          <w:rFonts w:ascii="Times New Roman" w:hAnsi="Times New Roman"/>
          <w:i/>
          <w:sz w:val="24"/>
          <w:szCs w:val="24"/>
          <w:vertAlign w:val="subscript"/>
          <w:lang w:val="en-US"/>
        </w:rPr>
        <w:t>i</w:t>
      </w:r>
      <w:proofErr w:type="spellEnd"/>
      <w:r w:rsidRPr="000A367F">
        <w:rPr>
          <w:rFonts w:ascii="Times New Roman" w:hAnsi="Times New Roman"/>
          <w:i/>
          <w:sz w:val="24"/>
          <w:szCs w:val="24"/>
          <w:vertAlign w:val="subscript"/>
        </w:rPr>
        <w:t xml:space="preserve">  </w:t>
      </w:r>
      <w:r w:rsidRPr="000A367F">
        <w:rPr>
          <w:rFonts w:ascii="Times New Roman" w:hAnsi="Times New Roman"/>
          <w:i/>
          <w:sz w:val="24"/>
          <w:szCs w:val="24"/>
        </w:rPr>
        <w:t xml:space="preserve">- число находок трутовых грибов из данной группы; </w:t>
      </w:r>
    </w:p>
    <w:p w:rsidR="00690CB0" w:rsidRPr="000A367F" w:rsidRDefault="0071182E" w:rsidP="00CB5D7F">
      <w:pPr>
        <w:spacing w:after="0" w:line="240" w:lineRule="auto"/>
        <w:ind w:left="-28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0A367F">
        <w:rPr>
          <w:rFonts w:ascii="Times New Roman" w:hAnsi="Times New Roman"/>
          <w:i/>
          <w:sz w:val="24"/>
          <w:szCs w:val="24"/>
          <w:lang w:val="en-US"/>
        </w:rPr>
        <w:t>N</w:t>
      </w:r>
      <w:r w:rsidRPr="000A367F">
        <w:rPr>
          <w:rFonts w:ascii="Times New Roman" w:hAnsi="Times New Roman"/>
          <w:i/>
          <w:sz w:val="24"/>
          <w:szCs w:val="24"/>
        </w:rPr>
        <w:t xml:space="preserve"> </w:t>
      </w:r>
      <w:r w:rsidR="0053293E" w:rsidRPr="000A367F">
        <w:rPr>
          <w:rFonts w:ascii="Times New Roman" w:hAnsi="Times New Roman"/>
          <w:i/>
          <w:sz w:val="24"/>
          <w:szCs w:val="24"/>
        </w:rPr>
        <w:t xml:space="preserve">- </w:t>
      </w:r>
      <w:proofErr w:type="gramStart"/>
      <w:r w:rsidR="0053293E" w:rsidRPr="000A367F">
        <w:rPr>
          <w:rFonts w:ascii="Times New Roman" w:hAnsi="Times New Roman"/>
          <w:i/>
          <w:sz w:val="24"/>
          <w:szCs w:val="24"/>
        </w:rPr>
        <w:t>общее</w:t>
      </w:r>
      <w:proofErr w:type="gramEnd"/>
      <w:r w:rsidRPr="000A367F">
        <w:rPr>
          <w:rFonts w:ascii="Times New Roman" w:hAnsi="Times New Roman"/>
          <w:i/>
          <w:sz w:val="24"/>
          <w:szCs w:val="24"/>
        </w:rPr>
        <w:t xml:space="preserve"> число находок трутовиков на исследуемой территории.</w:t>
      </w:r>
    </w:p>
    <w:p w:rsidR="00756308" w:rsidRPr="000A367F" w:rsidRDefault="00756308" w:rsidP="00C07CF3">
      <w:pPr>
        <w:pStyle w:val="1"/>
        <w:spacing w:before="0" w:line="240" w:lineRule="auto"/>
        <w:ind w:left="426" w:hanging="284"/>
        <w:jc w:val="center"/>
        <w:rPr>
          <w:rFonts w:ascii="Times New Roman" w:hAnsi="Times New Roman"/>
          <w:color w:val="auto"/>
          <w:sz w:val="24"/>
          <w:szCs w:val="24"/>
        </w:rPr>
        <w:sectPr w:rsidR="00756308" w:rsidRPr="000A367F" w:rsidSect="0053293E">
          <w:type w:val="continuous"/>
          <w:pgSz w:w="11906" w:h="16838"/>
          <w:pgMar w:top="720" w:right="720" w:bottom="720" w:left="720" w:header="0" w:footer="142" w:gutter="0"/>
          <w:pgNumType w:start="1"/>
          <w:cols w:num="2" w:space="720" w:equalWidth="0">
            <w:col w:w="2824" w:space="567"/>
            <w:col w:w="7075"/>
          </w:cols>
          <w:formProt w:val="0"/>
          <w:docGrid w:linePitch="360" w:charSpace="-2049"/>
        </w:sectPr>
      </w:pPr>
      <w:bookmarkStart w:id="8" w:name="_Toc498204222"/>
    </w:p>
    <w:p w:rsidR="0071182E" w:rsidRPr="000A367F" w:rsidRDefault="0071182E" w:rsidP="00C07CF3">
      <w:pPr>
        <w:pStyle w:val="1"/>
        <w:spacing w:before="0" w:line="240" w:lineRule="auto"/>
        <w:ind w:left="426"/>
        <w:jc w:val="center"/>
        <w:rPr>
          <w:rFonts w:ascii="Times New Roman" w:hAnsi="Times New Roman"/>
          <w:color w:val="auto"/>
          <w:sz w:val="24"/>
          <w:szCs w:val="24"/>
        </w:rPr>
      </w:pPr>
      <w:r w:rsidRPr="000A367F">
        <w:rPr>
          <w:rFonts w:ascii="Times New Roman" w:hAnsi="Times New Roman"/>
          <w:color w:val="auto"/>
          <w:sz w:val="24"/>
          <w:szCs w:val="24"/>
        </w:rPr>
        <w:lastRenderedPageBreak/>
        <w:t xml:space="preserve">Расчет индекса </w:t>
      </w:r>
      <w:proofErr w:type="spellStart"/>
      <w:r w:rsidRPr="000A367F">
        <w:rPr>
          <w:rFonts w:ascii="Times New Roman" w:hAnsi="Times New Roman"/>
          <w:color w:val="auto"/>
          <w:sz w:val="24"/>
          <w:szCs w:val="24"/>
        </w:rPr>
        <w:t>нарушенности</w:t>
      </w:r>
      <w:proofErr w:type="spellEnd"/>
      <w:r w:rsidRPr="000A367F">
        <w:rPr>
          <w:rFonts w:ascii="Times New Roman" w:hAnsi="Times New Roman"/>
          <w:color w:val="auto"/>
          <w:sz w:val="24"/>
          <w:szCs w:val="24"/>
        </w:rPr>
        <w:t xml:space="preserve"> биоценоза (</w:t>
      </w:r>
      <w:r w:rsidRPr="000A367F">
        <w:rPr>
          <w:rFonts w:ascii="Times New Roman" w:hAnsi="Times New Roman"/>
          <w:i/>
          <w:color w:val="auto"/>
          <w:sz w:val="24"/>
          <w:szCs w:val="24"/>
        </w:rPr>
        <w:t>Н</w:t>
      </w:r>
      <w:r w:rsidRPr="000A367F">
        <w:rPr>
          <w:rFonts w:ascii="Times New Roman" w:hAnsi="Times New Roman"/>
          <w:i/>
          <w:color w:val="auto"/>
          <w:sz w:val="24"/>
          <w:szCs w:val="24"/>
          <w:vertAlign w:val="subscript"/>
        </w:rPr>
        <w:t>3</w:t>
      </w:r>
      <w:r w:rsidRPr="000A367F">
        <w:rPr>
          <w:rFonts w:ascii="Times New Roman" w:hAnsi="Times New Roman"/>
          <w:color w:val="auto"/>
          <w:sz w:val="24"/>
          <w:szCs w:val="24"/>
        </w:rPr>
        <w:t xml:space="preserve">) по индексу </w:t>
      </w:r>
      <w:proofErr w:type="spellStart"/>
      <w:r w:rsidRPr="000A367F">
        <w:rPr>
          <w:rFonts w:ascii="Times New Roman" w:hAnsi="Times New Roman"/>
          <w:color w:val="auto"/>
          <w:sz w:val="24"/>
          <w:szCs w:val="24"/>
        </w:rPr>
        <w:t>синантропизации</w:t>
      </w:r>
      <w:proofErr w:type="spellEnd"/>
      <w:r w:rsidRPr="000A367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Pr="000A367F">
        <w:rPr>
          <w:rFonts w:ascii="Times New Roman" w:hAnsi="Times New Roman"/>
          <w:color w:val="auto"/>
          <w:sz w:val="24"/>
          <w:szCs w:val="24"/>
        </w:rPr>
        <w:t xml:space="preserve">( </w:t>
      </w:r>
      <w:proofErr w:type="gramEnd"/>
      <w:r w:rsidRPr="000A367F">
        <w:rPr>
          <w:rFonts w:ascii="Times New Roman" w:hAnsi="Times New Roman"/>
          <w:i/>
          <w:color w:val="auto"/>
          <w:sz w:val="24"/>
          <w:szCs w:val="24"/>
          <w:lang w:val="en-US"/>
        </w:rPr>
        <w:t>I</w:t>
      </w:r>
      <w:r w:rsidRPr="000A367F">
        <w:rPr>
          <w:rFonts w:ascii="Times New Roman" w:hAnsi="Times New Roman"/>
          <w:i/>
          <w:color w:val="auto"/>
          <w:sz w:val="24"/>
          <w:szCs w:val="24"/>
          <w:vertAlign w:val="subscript"/>
          <w:lang w:val="en-US"/>
        </w:rPr>
        <w:t>s</w:t>
      </w:r>
      <w:r w:rsidRPr="000A367F">
        <w:rPr>
          <w:rFonts w:ascii="Times New Roman" w:hAnsi="Times New Roman"/>
          <w:i/>
          <w:color w:val="auto"/>
          <w:sz w:val="24"/>
          <w:szCs w:val="24"/>
          <w:vertAlign w:val="subscript"/>
        </w:rPr>
        <w:t xml:space="preserve"> </w:t>
      </w:r>
      <w:r w:rsidRPr="000A367F">
        <w:rPr>
          <w:rFonts w:ascii="Times New Roman" w:hAnsi="Times New Roman"/>
          <w:color w:val="auto"/>
          <w:sz w:val="24"/>
          <w:szCs w:val="24"/>
        </w:rPr>
        <w:t>)</w:t>
      </w:r>
      <w:bookmarkEnd w:id="8"/>
    </w:p>
    <w:p w:rsidR="0071182E" w:rsidRPr="000A367F" w:rsidRDefault="0071182E" w:rsidP="00C07CF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A367F">
        <w:rPr>
          <w:rFonts w:ascii="Times New Roman" w:hAnsi="Times New Roman"/>
          <w:sz w:val="24"/>
          <w:szCs w:val="24"/>
        </w:rPr>
        <w:t>Эталонные значения брались из результа</w:t>
      </w:r>
      <w:r w:rsidR="00615326" w:rsidRPr="000A367F">
        <w:rPr>
          <w:rFonts w:ascii="Times New Roman" w:hAnsi="Times New Roman"/>
          <w:sz w:val="24"/>
          <w:szCs w:val="24"/>
        </w:rPr>
        <w:t>тов исследований Медведева А.Г.</w:t>
      </w:r>
    </w:p>
    <w:p w:rsidR="00756308" w:rsidRPr="000A367F" w:rsidRDefault="00756308" w:rsidP="00C07CF3">
      <w:pPr>
        <w:spacing w:after="0" w:line="240" w:lineRule="auto"/>
        <w:ind w:left="426" w:hanging="284"/>
        <w:jc w:val="center"/>
        <w:rPr>
          <w:rFonts w:ascii="Times New Roman" w:hAnsi="Times New Roman"/>
          <w:sz w:val="24"/>
          <w:szCs w:val="24"/>
        </w:rPr>
        <w:sectPr w:rsidR="00756308" w:rsidRPr="000A367F" w:rsidSect="0053293E">
          <w:type w:val="continuous"/>
          <w:pgSz w:w="11906" w:h="16838"/>
          <w:pgMar w:top="720" w:right="720" w:bottom="720" w:left="720" w:header="0" w:footer="142" w:gutter="0"/>
          <w:pgNumType w:start="1"/>
          <w:cols w:space="720"/>
          <w:formProt w:val="0"/>
          <w:docGrid w:linePitch="360" w:charSpace="-2049"/>
        </w:sectPr>
      </w:pPr>
    </w:p>
    <w:p w:rsidR="00756308" w:rsidRPr="000A367F" w:rsidRDefault="00EE3EFA" w:rsidP="00C07CF3">
      <w:pPr>
        <w:spacing w:after="0" w:line="240" w:lineRule="auto"/>
        <w:ind w:left="426" w:hanging="284"/>
        <w:jc w:val="center"/>
        <w:rPr>
          <w:rFonts w:ascii="Times New Roman" w:hAnsi="Times New Roman"/>
          <w:sz w:val="24"/>
          <w:szCs w:val="24"/>
        </w:rPr>
      </w:pPr>
      <w:r w:rsidRPr="00EE3EFA">
        <w:rPr>
          <w:rFonts w:ascii="Times New Roman" w:hAnsi="Times New Roman"/>
          <w:noProof/>
          <w:position w:val="-32"/>
          <w:sz w:val="24"/>
          <w:szCs w:val="24"/>
        </w:rPr>
        <w:lastRenderedPageBreak/>
        <w:pict>
          <v:shape id="_x0000_s1032" type="#_x0000_t75" style="position:absolute;left:0;text-align:left;margin-left:-.95pt;margin-top:9.55pt;width:183.35pt;height:36.85pt;z-index:-251652096">
            <v:imagedata r:id="rId13" o:title=""/>
          </v:shape>
          <o:OLEObject Type="Embed" ProgID="Equation.3" ShapeID="_x0000_s1032" DrawAspect="Content" ObjectID="_1580232137" r:id="rId14"/>
        </w:pict>
      </w:r>
    </w:p>
    <w:p w:rsidR="0071182E" w:rsidRPr="000A367F" w:rsidRDefault="0071182E" w:rsidP="00C07CF3">
      <w:pPr>
        <w:spacing w:after="0" w:line="240" w:lineRule="auto"/>
        <w:ind w:left="426" w:hanging="284"/>
        <w:jc w:val="center"/>
        <w:rPr>
          <w:rFonts w:ascii="Times New Roman" w:hAnsi="Times New Roman"/>
          <w:sz w:val="24"/>
          <w:szCs w:val="24"/>
        </w:rPr>
      </w:pPr>
    </w:p>
    <w:p w:rsidR="00CB5D7F" w:rsidRDefault="00CB5D7F" w:rsidP="00C07CF3">
      <w:pPr>
        <w:spacing w:after="0" w:line="240" w:lineRule="auto"/>
        <w:ind w:left="-284"/>
        <w:rPr>
          <w:rFonts w:ascii="Times New Roman" w:hAnsi="Times New Roman"/>
          <w:i/>
          <w:sz w:val="24"/>
          <w:szCs w:val="24"/>
        </w:rPr>
      </w:pPr>
    </w:p>
    <w:p w:rsidR="0071182E" w:rsidRPr="000A367F" w:rsidRDefault="0071182E" w:rsidP="00CB5D7F">
      <w:pPr>
        <w:spacing w:after="0" w:line="240" w:lineRule="auto"/>
        <w:ind w:left="-284"/>
        <w:rPr>
          <w:rFonts w:ascii="Times New Roman" w:hAnsi="Times New Roman"/>
          <w:i/>
          <w:sz w:val="24"/>
          <w:szCs w:val="24"/>
        </w:rPr>
      </w:pPr>
      <w:r w:rsidRPr="000A367F">
        <w:rPr>
          <w:rFonts w:ascii="Times New Roman" w:hAnsi="Times New Roman"/>
          <w:i/>
          <w:sz w:val="24"/>
          <w:szCs w:val="24"/>
        </w:rPr>
        <w:lastRenderedPageBreak/>
        <w:t xml:space="preserve">Где </w:t>
      </w:r>
      <w:r w:rsidRPr="000A367F">
        <w:rPr>
          <w:rFonts w:ascii="Times New Roman" w:hAnsi="Times New Roman"/>
          <w:i/>
          <w:sz w:val="24"/>
          <w:szCs w:val="24"/>
          <w:lang w:val="en-US"/>
        </w:rPr>
        <w:t>I</w:t>
      </w:r>
      <w:r w:rsidRPr="000A367F">
        <w:rPr>
          <w:rFonts w:ascii="Times New Roman" w:hAnsi="Times New Roman"/>
          <w:i/>
          <w:sz w:val="24"/>
          <w:szCs w:val="24"/>
          <w:vertAlign w:val="subscript"/>
          <w:lang w:val="en-US"/>
        </w:rPr>
        <w:t>s</w:t>
      </w:r>
      <w:r w:rsidRPr="000A367F">
        <w:rPr>
          <w:rFonts w:ascii="Times New Roman" w:hAnsi="Times New Roman"/>
          <w:i/>
          <w:sz w:val="24"/>
          <w:szCs w:val="24"/>
          <w:vertAlign w:val="subscript"/>
        </w:rPr>
        <w:t xml:space="preserve"> – </w:t>
      </w:r>
      <w:r w:rsidRPr="000A367F">
        <w:rPr>
          <w:rFonts w:ascii="Times New Roman" w:hAnsi="Times New Roman"/>
          <w:i/>
          <w:sz w:val="24"/>
          <w:szCs w:val="24"/>
        </w:rPr>
        <w:t xml:space="preserve"> индекс </w:t>
      </w:r>
      <w:proofErr w:type="spellStart"/>
      <w:r w:rsidRPr="000A367F">
        <w:rPr>
          <w:rFonts w:ascii="Times New Roman" w:hAnsi="Times New Roman"/>
          <w:i/>
          <w:sz w:val="24"/>
          <w:szCs w:val="24"/>
        </w:rPr>
        <w:t>синантропизации</w:t>
      </w:r>
      <w:proofErr w:type="spellEnd"/>
      <w:r w:rsidRPr="000A367F">
        <w:rPr>
          <w:rFonts w:ascii="Times New Roman" w:hAnsi="Times New Roman"/>
          <w:i/>
          <w:sz w:val="24"/>
          <w:szCs w:val="24"/>
        </w:rPr>
        <w:t xml:space="preserve">, рассчитанный нами; </w:t>
      </w:r>
      <w:r w:rsidRPr="000A367F">
        <w:rPr>
          <w:rFonts w:ascii="Times New Roman" w:hAnsi="Times New Roman"/>
          <w:i/>
          <w:sz w:val="24"/>
          <w:szCs w:val="24"/>
          <w:lang w:val="en-US"/>
        </w:rPr>
        <w:t>I</w:t>
      </w:r>
      <w:r w:rsidRPr="000A367F">
        <w:rPr>
          <w:rFonts w:ascii="Times New Roman" w:hAnsi="Times New Roman"/>
          <w:i/>
          <w:sz w:val="24"/>
          <w:szCs w:val="24"/>
          <w:vertAlign w:val="subscript"/>
          <w:lang w:val="en-US"/>
        </w:rPr>
        <w:t>s</w:t>
      </w:r>
      <w:r w:rsidRPr="000A367F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0A367F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0A367F">
        <w:rPr>
          <w:rFonts w:ascii="Times New Roman" w:hAnsi="Times New Roman"/>
          <w:i/>
          <w:sz w:val="24"/>
          <w:szCs w:val="24"/>
        </w:rPr>
        <w:t>естеств</w:t>
      </w:r>
      <w:proofErr w:type="spellEnd"/>
      <w:r w:rsidRPr="000A367F">
        <w:rPr>
          <w:rFonts w:ascii="Times New Roman" w:hAnsi="Times New Roman"/>
          <w:i/>
          <w:sz w:val="24"/>
          <w:szCs w:val="24"/>
        </w:rPr>
        <w:t>.)</w:t>
      </w:r>
      <w:r w:rsidRPr="000A367F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0A367F">
        <w:rPr>
          <w:rFonts w:ascii="Times New Roman" w:hAnsi="Times New Roman"/>
          <w:i/>
          <w:sz w:val="24"/>
          <w:szCs w:val="24"/>
        </w:rPr>
        <w:t xml:space="preserve">– индекс </w:t>
      </w:r>
      <w:proofErr w:type="spellStart"/>
      <w:r w:rsidRPr="000A367F">
        <w:rPr>
          <w:rFonts w:ascii="Times New Roman" w:hAnsi="Times New Roman"/>
          <w:i/>
          <w:sz w:val="24"/>
          <w:szCs w:val="24"/>
        </w:rPr>
        <w:t>синантропизации</w:t>
      </w:r>
      <w:proofErr w:type="spellEnd"/>
      <w:r w:rsidRPr="000A367F">
        <w:rPr>
          <w:rFonts w:ascii="Times New Roman" w:hAnsi="Times New Roman"/>
          <w:i/>
          <w:sz w:val="24"/>
          <w:szCs w:val="24"/>
        </w:rPr>
        <w:t xml:space="preserve"> в эталонных экосистемах; </w:t>
      </w:r>
      <w:r w:rsidRPr="000A367F">
        <w:rPr>
          <w:rFonts w:ascii="Times New Roman" w:hAnsi="Times New Roman"/>
          <w:i/>
          <w:sz w:val="24"/>
          <w:szCs w:val="24"/>
          <w:lang w:val="en-US"/>
        </w:rPr>
        <w:t>I</w:t>
      </w:r>
      <w:r w:rsidRPr="000A367F">
        <w:rPr>
          <w:rFonts w:ascii="Times New Roman" w:hAnsi="Times New Roman"/>
          <w:i/>
          <w:sz w:val="24"/>
          <w:szCs w:val="24"/>
          <w:vertAlign w:val="subscript"/>
          <w:lang w:val="en-US"/>
        </w:rPr>
        <w:t>s</w:t>
      </w:r>
      <w:r w:rsidRPr="000A367F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0A367F">
        <w:rPr>
          <w:rFonts w:ascii="Times New Roman" w:hAnsi="Times New Roman"/>
          <w:i/>
          <w:sz w:val="24"/>
          <w:szCs w:val="24"/>
        </w:rPr>
        <w:t>дигрес</w:t>
      </w:r>
      <w:proofErr w:type="spellEnd"/>
      <w:r w:rsidRPr="000A367F">
        <w:rPr>
          <w:rFonts w:ascii="Times New Roman" w:hAnsi="Times New Roman"/>
          <w:i/>
          <w:sz w:val="24"/>
          <w:szCs w:val="24"/>
        </w:rPr>
        <w:t xml:space="preserve">.) – индекс </w:t>
      </w:r>
      <w:proofErr w:type="spellStart"/>
      <w:r w:rsidRPr="000A367F">
        <w:rPr>
          <w:rFonts w:ascii="Times New Roman" w:hAnsi="Times New Roman"/>
          <w:i/>
          <w:sz w:val="24"/>
          <w:szCs w:val="24"/>
        </w:rPr>
        <w:t>синантропизации</w:t>
      </w:r>
      <w:proofErr w:type="spellEnd"/>
      <w:r w:rsidRPr="000A367F">
        <w:rPr>
          <w:rFonts w:ascii="Times New Roman" w:hAnsi="Times New Roman"/>
          <w:i/>
          <w:sz w:val="24"/>
          <w:szCs w:val="24"/>
        </w:rPr>
        <w:t xml:space="preserve"> для сильно нарушенных лесов.</w:t>
      </w:r>
    </w:p>
    <w:p w:rsidR="00756308" w:rsidRPr="000A367F" w:rsidRDefault="00756308" w:rsidP="00CB5D7F">
      <w:pPr>
        <w:pStyle w:val="1"/>
        <w:spacing w:before="0" w:line="240" w:lineRule="auto"/>
        <w:ind w:left="426" w:hanging="284"/>
        <w:rPr>
          <w:rFonts w:ascii="Times New Roman" w:hAnsi="Times New Roman"/>
          <w:color w:val="auto"/>
          <w:sz w:val="24"/>
          <w:szCs w:val="24"/>
        </w:rPr>
        <w:sectPr w:rsidR="00756308" w:rsidRPr="000A367F" w:rsidSect="00084C93">
          <w:type w:val="continuous"/>
          <w:pgSz w:w="11906" w:h="16838"/>
          <w:pgMar w:top="720" w:right="720" w:bottom="720" w:left="720" w:header="0" w:footer="142" w:gutter="0"/>
          <w:pgNumType w:start="1"/>
          <w:cols w:num="2" w:space="720" w:equalWidth="0">
            <w:col w:w="3315" w:space="720"/>
            <w:col w:w="6431"/>
          </w:cols>
          <w:formProt w:val="0"/>
          <w:docGrid w:linePitch="360" w:charSpace="-2049"/>
        </w:sectPr>
      </w:pPr>
      <w:bookmarkStart w:id="9" w:name="_Toc498204223"/>
    </w:p>
    <w:p w:rsidR="0071182E" w:rsidRPr="000A367F" w:rsidRDefault="0071182E" w:rsidP="00C07CF3">
      <w:pPr>
        <w:pStyle w:val="1"/>
        <w:spacing w:before="0" w:line="240" w:lineRule="auto"/>
        <w:ind w:left="426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0A367F">
        <w:rPr>
          <w:rFonts w:ascii="Times New Roman" w:hAnsi="Times New Roman"/>
          <w:color w:val="auto"/>
          <w:sz w:val="24"/>
          <w:szCs w:val="24"/>
        </w:rPr>
        <w:lastRenderedPageBreak/>
        <w:t xml:space="preserve">Расчет индекса тождественности ненарушенным лесам </w:t>
      </w:r>
      <w:r w:rsidR="00F9147A" w:rsidRPr="000A367F">
        <w:rPr>
          <w:rFonts w:ascii="Times New Roman" w:hAnsi="Times New Roman"/>
          <w:color w:val="auto"/>
          <w:sz w:val="24"/>
          <w:szCs w:val="24"/>
        </w:rPr>
        <w:t>(</w:t>
      </w:r>
      <w:r w:rsidRPr="000A367F">
        <w:rPr>
          <w:rFonts w:ascii="Times New Roman" w:hAnsi="Times New Roman"/>
          <w:i/>
          <w:color w:val="auto"/>
          <w:sz w:val="24"/>
          <w:szCs w:val="24"/>
        </w:rPr>
        <w:t>Н</w:t>
      </w:r>
      <w:r w:rsidR="00F9147A" w:rsidRPr="000A367F">
        <w:rPr>
          <w:rFonts w:ascii="Times New Roman" w:hAnsi="Times New Roman"/>
          <w:i/>
          <w:color w:val="auto"/>
          <w:sz w:val="24"/>
          <w:szCs w:val="24"/>
        </w:rPr>
        <w:t>)</w:t>
      </w:r>
      <w:bookmarkEnd w:id="9"/>
    </w:p>
    <w:p w:rsidR="00C07CF3" w:rsidRDefault="00C07CF3" w:rsidP="00C07CF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  <w:sectPr w:rsidR="00C07CF3" w:rsidSect="0053293E">
          <w:type w:val="continuous"/>
          <w:pgSz w:w="11906" w:h="16838"/>
          <w:pgMar w:top="720" w:right="720" w:bottom="720" w:left="720" w:header="0" w:footer="142" w:gutter="0"/>
          <w:pgNumType w:start="1"/>
          <w:cols w:space="720"/>
          <w:formProt w:val="0"/>
          <w:docGrid w:linePitch="360" w:charSpace="-2049"/>
        </w:sectPr>
      </w:pPr>
    </w:p>
    <w:p w:rsidR="0053293E" w:rsidRDefault="0053293E" w:rsidP="0053293E">
      <w:pPr>
        <w:spacing w:after="0" w:line="240" w:lineRule="auto"/>
        <w:jc w:val="center"/>
        <w:rPr>
          <w:rFonts w:ascii="Times New Roman" w:hAnsi="Times New Roman"/>
          <w:position w:val="-24"/>
          <w:sz w:val="24"/>
          <w:szCs w:val="24"/>
        </w:rPr>
      </w:pPr>
    </w:p>
    <w:p w:rsidR="0053293E" w:rsidRDefault="0053293E" w:rsidP="0053293E">
      <w:pPr>
        <w:spacing w:after="0" w:line="240" w:lineRule="auto"/>
        <w:jc w:val="center"/>
        <w:rPr>
          <w:rFonts w:ascii="Times New Roman" w:hAnsi="Times New Roman"/>
          <w:position w:val="-24"/>
          <w:sz w:val="24"/>
          <w:szCs w:val="24"/>
        </w:rPr>
      </w:pPr>
    </w:p>
    <w:p w:rsidR="0053293E" w:rsidRDefault="00C07CF3" w:rsidP="0053293E">
      <w:pPr>
        <w:spacing w:after="0" w:line="240" w:lineRule="auto"/>
        <w:jc w:val="center"/>
        <w:rPr>
          <w:rFonts w:ascii="Times New Roman" w:hAnsi="Times New Roman"/>
          <w:position w:val="-24"/>
          <w:sz w:val="24"/>
          <w:szCs w:val="24"/>
        </w:rPr>
      </w:pPr>
      <w:r w:rsidRPr="000A367F">
        <w:rPr>
          <w:rFonts w:ascii="Times New Roman" w:hAnsi="Times New Roman"/>
          <w:position w:val="-24"/>
          <w:sz w:val="24"/>
          <w:szCs w:val="24"/>
        </w:rPr>
        <w:object w:dxaOrig="3159" w:dyaOrig="620">
          <v:shape id="_x0000_i1025" type="#_x0000_t75" style="width:161.75pt;height:31.95pt" o:ole="">
            <v:imagedata r:id="rId15" o:title=""/>
          </v:shape>
          <o:OLEObject Type="Embed" ProgID="Equation.3" ShapeID="_x0000_i1025" DrawAspect="Content" ObjectID="_1580232134" r:id="rId16"/>
        </w:object>
      </w:r>
    </w:p>
    <w:p w:rsidR="0053293E" w:rsidRPr="00C07CF3" w:rsidRDefault="0071182E" w:rsidP="0053293E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  <w:sectPr w:rsidR="0053293E" w:rsidRPr="00C07CF3" w:rsidSect="0053293E">
          <w:type w:val="continuous"/>
          <w:pgSz w:w="11906" w:h="16838"/>
          <w:pgMar w:top="720" w:right="720" w:bottom="720" w:left="720" w:header="0" w:footer="708" w:gutter="0"/>
          <w:pgNumType w:start="1"/>
          <w:cols w:num="2" w:space="720" w:equalWidth="0">
            <w:col w:w="3031" w:space="720"/>
            <w:col w:w="6715"/>
          </w:cols>
          <w:formProt w:val="0"/>
          <w:docGrid w:linePitch="360" w:charSpace="-2049"/>
        </w:sectPr>
      </w:pPr>
      <w:proofErr w:type="gramStart"/>
      <w:r w:rsidRPr="000A367F">
        <w:rPr>
          <w:rFonts w:ascii="Times New Roman" w:hAnsi="Times New Roman"/>
          <w:sz w:val="24"/>
          <w:szCs w:val="24"/>
        </w:rPr>
        <w:lastRenderedPageBreak/>
        <w:t xml:space="preserve">Каждый из рассчитанных нами индексов </w:t>
      </w:r>
      <w:proofErr w:type="spellStart"/>
      <w:r w:rsidRPr="000A367F">
        <w:rPr>
          <w:rFonts w:ascii="Times New Roman" w:hAnsi="Times New Roman"/>
          <w:sz w:val="24"/>
          <w:szCs w:val="24"/>
        </w:rPr>
        <w:t>нарушенности</w:t>
      </w:r>
      <w:proofErr w:type="spellEnd"/>
      <w:r w:rsidRPr="000A367F">
        <w:rPr>
          <w:rFonts w:ascii="Times New Roman" w:hAnsi="Times New Roman"/>
          <w:sz w:val="24"/>
          <w:szCs w:val="24"/>
        </w:rPr>
        <w:t xml:space="preserve"> биоценоза в разной степени зависит от антропогенных воздействий и абиотических факторов, поэтому</w:t>
      </w:r>
      <w:r w:rsidR="00995211" w:rsidRPr="000A367F">
        <w:rPr>
          <w:rFonts w:ascii="Times New Roman" w:hAnsi="Times New Roman"/>
          <w:sz w:val="24"/>
          <w:szCs w:val="24"/>
        </w:rPr>
        <w:t xml:space="preserve">, </w:t>
      </w:r>
      <w:r w:rsidRPr="000A367F">
        <w:rPr>
          <w:rFonts w:ascii="Times New Roman" w:hAnsi="Times New Roman"/>
          <w:sz w:val="24"/>
          <w:szCs w:val="24"/>
        </w:rPr>
        <w:t xml:space="preserve"> для более объективной оценки </w:t>
      </w:r>
      <w:r w:rsidR="0053293E" w:rsidRPr="000A367F">
        <w:rPr>
          <w:rFonts w:ascii="Times New Roman" w:hAnsi="Times New Roman"/>
          <w:sz w:val="24"/>
          <w:szCs w:val="24"/>
        </w:rPr>
        <w:t>изменений лесных сообществ имеет смысл испол</w:t>
      </w:r>
      <w:r w:rsidR="0053293E">
        <w:rPr>
          <w:rFonts w:ascii="Times New Roman" w:hAnsi="Times New Roman"/>
          <w:sz w:val="24"/>
          <w:szCs w:val="24"/>
        </w:rPr>
        <w:t>ьзовать интегральный показатель</w:t>
      </w:r>
      <w:proofErr w:type="gramEnd"/>
    </w:p>
    <w:p w:rsidR="0053293E" w:rsidRDefault="0053293E" w:rsidP="0053293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  <w:sectPr w:rsidR="0053293E" w:rsidSect="0053293E">
          <w:type w:val="continuous"/>
          <w:pgSz w:w="11906" w:h="16838"/>
          <w:pgMar w:top="720" w:right="720" w:bottom="567" w:left="720" w:header="0" w:footer="142" w:gutter="0"/>
          <w:pgNumType w:start="1"/>
          <w:cols w:num="2" w:space="720" w:equalWidth="0">
            <w:col w:w="2889" w:space="720"/>
            <w:col w:w="6857"/>
          </w:cols>
          <w:formProt w:val="0"/>
          <w:docGrid w:linePitch="360" w:charSpace="-2049"/>
        </w:sectPr>
      </w:pPr>
    </w:p>
    <w:p w:rsidR="002D781B" w:rsidRPr="000A367F" w:rsidRDefault="002D781B" w:rsidP="00C07CF3">
      <w:pPr>
        <w:pStyle w:val="1"/>
        <w:spacing w:before="0" w:line="240" w:lineRule="auto"/>
        <w:ind w:left="426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0" w:name="_Toc498204224"/>
      <w:r w:rsidRPr="000A367F">
        <w:rPr>
          <w:rFonts w:ascii="Times New Roman" w:hAnsi="Times New Roman"/>
          <w:color w:val="auto"/>
          <w:sz w:val="24"/>
          <w:szCs w:val="24"/>
        </w:rPr>
        <w:lastRenderedPageBreak/>
        <w:t>Методика исследования по Арефьеву С.П.</w:t>
      </w:r>
      <w:bookmarkEnd w:id="10"/>
    </w:p>
    <w:p w:rsidR="00615326" w:rsidRDefault="00615326" w:rsidP="00C07CF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A367F">
        <w:rPr>
          <w:rFonts w:ascii="Times New Roman" w:hAnsi="Times New Roman"/>
          <w:sz w:val="24"/>
          <w:szCs w:val="24"/>
        </w:rPr>
        <w:t xml:space="preserve">Отдельные учеты проводили в пределах участков леса с приблизительно одинаковыми таксационными характеристиками. Описание лесных участков производили визуально-измерительными методами. В обоих лесных массивах были отобраны виды </w:t>
      </w:r>
      <w:proofErr w:type="spellStart"/>
      <w:r w:rsidRPr="000A367F">
        <w:rPr>
          <w:rFonts w:ascii="Times New Roman" w:hAnsi="Times New Roman"/>
          <w:sz w:val="24"/>
          <w:szCs w:val="24"/>
        </w:rPr>
        <w:t>транскортикальных</w:t>
      </w:r>
      <w:proofErr w:type="spellEnd"/>
      <w:r w:rsidRPr="000A3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67F">
        <w:rPr>
          <w:rFonts w:ascii="Times New Roman" w:hAnsi="Times New Roman"/>
          <w:sz w:val="24"/>
          <w:szCs w:val="24"/>
        </w:rPr>
        <w:t>макромицетов</w:t>
      </w:r>
      <w:proofErr w:type="spellEnd"/>
      <w:r w:rsidRPr="000A367F">
        <w:rPr>
          <w:rFonts w:ascii="Times New Roman" w:hAnsi="Times New Roman"/>
          <w:sz w:val="24"/>
          <w:szCs w:val="24"/>
        </w:rPr>
        <w:t>, произрастающих на березе. Учитывалось не только количество видов, но численность каж</w:t>
      </w:r>
      <w:r w:rsidR="0053293E">
        <w:rPr>
          <w:rFonts w:ascii="Times New Roman" w:hAnsi="Times New Roman"/>
          <w:sz w:val="24"/>
          <w:szCs w:val="24"/>
        </w:rPr>
        <w:t>дого встречного вида.</w:t>
      </w:r>
    </w:p>
    <w:p w:rsidR="00756308" w:rsidRPr="000A367F" w:rsidRDefault="00615326" w:rsidP="00AF7657">
      <w:pPr>
        <w:tabs>
          <w:tab w:val="left" w:pos="0"/>
        </w:tabs>
        <w:spacing w:after="0" w:line="240" w:lineRule="auto"/>
        <w:ind w:left="426" w:right="-1" w:hanging="284"/>
        <w:jc w:val="center"/>
        <w:rPr>
          <w:oMath/>
          <w:rFonts w:ascii="Cambria Math" w:hAnsi="Cambria Math"/>
          <w:sz w:val="24"/>
          <w:szCs w:val="24"/>
        </w:rPr>
        <w:sectPr w:rsidR="00756308" w:rsidRPr="000A367F" w:rsidSect="00756308">
          <w:type w:val="continuous"/>
          <w:pgSz w:w="11906" w:h="16838"/>
          <w:pgMar w:top="720" w:right="720" w:bottom="720" w:left="720" w:header="0" w:footer="708" w:gutter="0"/>
          <w:pgNumType w:start="1"/>
          <w:cols w:space="720"/>
          <w:formProt w:val="0"/>
          <w:docGrid w:linePitch="360" w:charSpace="-2049"/>
        </w:sectPr>
      </w:pPr>
      <w:bookmarkStart w:id="11" w:name="_Toc498204225"/>
      <w:r w:rsidRPr="000A367F">
        <w:rPr>
          <w:rStyle w:val="10"/>
          <w:rFonts w:ascii="Times New Roman" w:hAnsi="Times New Roman"/>
          <w:color w:val="auto"/>
          <w:sz w:val="24"/>
          <w:szCs w:val="24"/>
        </w:rPr>
        <w:t>Расчет количественной оценки дигрессии леса проводился по формуле Арефьева С.П.:</w:t>
      </w:r>
      <w:bookmarkEnd w:id="11"/>
    </w:p>
    <w:p w:rsidR="00756308" w:rsidRPr="000A367F" w:rsidRDefault="00756308" w:rsidP="00C07CF3">
      <w:pPr>
        <w:tabs>
          <w:tab w:val="left" w:pos="0"/>
        </w:tabs>
        <w:spacing w:after="0" w:line="240" w:lineRule="auto"/>
        <w:ind w:left="426" w:right="-1" w:hanging="284"/>
        <w:jc w:val="center"/>
        <w:rPr>
          <w:rFonts w:ascii="Times New Roman" w:hAnsi="Times New Roman"/>
          <w:sz w:val="24"/>
          <w:szCs w:val="24"/>
        </w:rPr>
      </w:pPr>
    </w:p>
    <w:p w:rsidR="00615326" w:rsidRPr="000A367F" w:rsidRDefault="00615326" w:rsidP="00C07CF3">
      <w:pPr>
        <w:tabs>
          <w:tab w:val="left" w:pos="0"/>
        </w:tabs>
        <w:spacing w:after="0" w:line="240" w:lineRule="auto"/>
        <w:ind w:left="426" w:right="-1" w:hanging="284"/>
        <w:jc w:val="center"/>
        <w:rPr>
          <w:rFonts w:ascii="Times New Roman" w:hAnsi="Times New Roman"/>
          <w:sz w:val="24"/>
          <w:szCs w:val="24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4"/>
              <w:szCs w:val="24"/>
            </w:rPr>
            <m:t>D</m:t>
          </m:r>
          <m:r>
            <w:rPr>
              <w:rFonts w:ascii="Cambria Math" w:hAnsi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cc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w:rPr>
                      <w:rFonts w:ascii="Times New Roman" w:hAnsi="Times New Roman"/>
                      <w:sz w:val="24"/>
                      <w:szCs w:val="24"/>
                    </w:rPr>
                    <m:t>ктв</m:t>
                  </m:r>
                </m:sub>
              </m:sSub>
              <m:r>
                <w:rPr>
                  <w:rFonts w:ascii="Cambria Math" w:hAnsi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cc</m:t>
                  </m:r>
                </m:sub>
              </m:sSub>
            </m:den>
          </m:f>
        </m:oMath>
      </m:oMathPara>
    </w:p>
    <w:p w:rsidR="00756308" w:rsidRPr="000A367F" w:rsidRDefault="00756308" w:rsidP="00C07CF3">
      <w:pPr>
        <w:tabs>
          <w:tab w:val="left" w:pos="3675"/>
        </w:tabs>
        <w:spacing w:after="0" w:line="240" w:lineRule="auto"/>
        <w:ind w:left="426" w:hanging="284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615326" w:rsidRPr="000A367F" w:rsidRDefault="00615326" w:rsidP="00C07CF3">
      <w:pPr>
        <w:tabs>
          <w:tab w:val="left" w:pos="3675"/>
        </w:tabs>
        <w:spacing w:after="0" w:line="240" w:lineRule="auto"/>
        <w:ind w:left="-284"/>
        <w:rPr>
          <w:rFonts w:ascii="Times New Roman" w:hAnsi="Times New Roman"/>
          <w:i/>
          <w:sz w:val="24"/>
          <w:szCs w:val="24"/>
        </w:rPr>
      </w:pPr>
      <w:r w:rsidRPr="000A367F">
        <w:rPr>
          <w:rFonts w:ascii="Times New Roman" w:hAnsi="Times New Roman"/>
          <w:i/>
          <w:sz w:val="24"/>
          <w:szCs w:val="24"/>
          <w:shd w:val="clear" w:color="auto" w:fill="FFFFFF"/>
        </w:rPr>
        <w:lastRenderedPageBreak/>
        <w:t>где D — микологический коэффициент дигрессии леса, </w:t>
      </w:r>
      <w:proofErr w:type="spellStart"/>
      <w:r w:rsidRPr="000A367F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N</w:t>
      </w:r>
      <w:r w:rsidRPr="000A367F">
        <w:rPr>
          <w:rFonts w:ascii="Times New Roman" w:hAnsi="Times New Roman"/>
          <w:i/>
          <w:sz w:val="24"/>
          <w:szCs w:val="24"/>
          <w:shd w:val="clear" w:color="auto" w:fill="FFFFFF"/>
          <w:vertAlign w:val="subscript"/>
          <w:lang w:val="en-US"/>
        </w:rPr>
        <w:t>cc</w:t>
      </w:r>
      <w:proofErr w:type="spellEnd"/>
      <w:r w:rsidRPr="000A367F">
        <w:rPr>
          <w:rFonts w:ascii="Times New Roman" w:hAnsi="Times New Roman"/>
          <w:i/>
          <w:sz w:val="24"/>
          <w:szCs w:val="24"/>
          <w:shd w:val="clear" w:color="auto" w:fill="FFFFFF"/>
        </w:rPr>
        <w:t> — общая численность (экземпляров) слабо специализированных или малохарактерных для березы видов,</w:t>
      </w:r>
      <w:r w:rsidR="00C07CF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A367F">
        <w:rPr>
          <w:rFonts w:ascii="Times New Roman" w:hAnsi="Times New Roman"/>
          <w:i/>
          <w:sz w:val="24"/>
          <w:szCs w:val="24"/>
          <w:shd w:val="clear" w:color="auto" w:fill="FFFFFF"/>
        </w:rPr>
        <w:t>N</w:t>
      </w:r>
      <w:proofErr w:type="gramEnd"/>
      <w:r w:rsidRPr="000A367F">
        <w:rPr>
          <w:rFonts w:ascii="Times New Roman" w:hAnsi="Times New Roman"/>
          <w:i/>
          <w:sz w:val="24"/>
          <w:szCs w:val="24"/>
          <w:shd w:val="clear" w:color="auto" w:fill="FFFFFF"/>
          <w:vertAlign w:val="subscript"/>
        </w:rPr>
        <w:t>ктв</w:t>
      </w:r>
      <w:proofErr w:type="spellEnd"/>
      <w:r w:rsidRPr="000A367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 — общая численность </w:t>
      </w:r>
      <w:proofErr w:type="spellStart"/>
      <w:r w:rsidRPr="000A367F">
        <w:rPr>
          <w:rFonts w:ascii="Times New Roman" w:hAnsi="Times New Roman"/>
          <w:i/>
          <w:sz w:val="24"/>
          <w:szCs w:val="24"/>
          <w:shd w:val="clear" w:color="auto" w:fill="FFFFFF"/>
        </w:rPr>
        <w:t>ксеротолерантных</w:t>
      </w:r>
      <w:proofErr w:type="spellEnd"/>
      <w:r w:rsidRPr="000A367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A367F">
        <w:rPr>
          <w:rFonts w:ascii="Times New Roman" w:hAnsi="Times New Roman"/>
          <w:i/>
          <w:sz w:val="24"/>
          <w:szCs w:val="24"/>
          <w:shd w:val="clear" w:color="auto" w:fill="FFFFFF"/>
        </w:rPr>
        <w:t>транскортикальных</w:t>
      </w:r>
      <w:proofErr w:type="spellEnd"/>
      <w:r w:rsidRPr="000A367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вершинных </w:t>
      </w:r>
      <w:r w:rsidR="0053293E">
        <w:rPr>
          <w:rFonts w:ascii="Times New Roman" w:hAnsi="Times New Roman"/>
          <w:i/>
          <w:sz w:val="24"/>
          <w:szCs w:val="24"/>
        </w:rPr>
        <w:t>видов.</w:t>
      </w:r>
    </w:p>
    <w:p w:rsidR="00756308" w:rsidRPr="000A367F" w:rsidRDefault="00756308" w:rsidP="00C07CF3">
      <w:pPr>
        <w:tabs>
          <w:tab w:val="left" w:pos="3675"/>
        </w:tabs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  <w:sectPr w:rsidR="00756308" w:rsidRPr="000A367F" w:rsidSect="0053293E">
          <w:type w:val="continuous"/>
          <w:pgSz w:w="11906" w:h="16838"/>
          <w:pgMar w:top="720" w:right="720" w:bottom="720" w:left="720" w:header="0" w:footer="708" w:gutter="0"/>
          <w:pgNumType w:start="1"/>
          <w:cols w:num="2" w:space="720" w:equalWidth="0">
            <w:col w:w="2039" w:space="720"/>
            <w:col w:w="7707"/>
          </w:cols>
          <w:formProt w:val="0"/>
          <w:docGrid w:linePitch="360" w:charSpace="-2049"/>
        </w:sectPr>
      </w:pPr>
    </w:p>
    <w:p w:rsidR="00615326" w:rsidRPr="000A367F" w:rsidRDefault="00615326" w:rsidP="00C07CF3">
      <w:pPr>
        <w:tabs>
          <w:tab w:val="left" w:pos="3675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A367F">
        <w:rPr>
          <w:rFonts w:ascii="Times New Roman" w:hAnsi="Times New Roman"/>
          <w:sz w:val="24"/>
          <w:szCs w:val="24"/>
        </w:rPr>
        <w:lastRenderedPageBreak/>
        <w:t>Показатели количественной дигрессии леса могут быть в интервалах от 0 до 1, где 0- полное отсутствие дигрессии, а 1- полное разрушение лесной экосистемы. Результат, выраженный от 0 до</w:t>
      </w:r>
      <w:r w:rsidR="00995211" w:rsidRPr="000A367F">
        <w:rPr>
          <w:rFonts w:ascii="Times New Roman" w:hAnsi="Times New Roman"/>
          <w:sz w:val="24"/>
          <w:szCs w:val="24"/>
        </w:rPr>
        <w:t xml:space="preserve"> </w:t>
      </w:r>
      <w:r w:rsidRPr="000A367F">
        <w:rPr>
          <w:rFonts w:ascii="Times New Roman" w:hAnsi="Times New Roman"/>
          <w:sz w:val="24"/>
          <w:szCs w:val="24"/>
        </w:rPr>
        <w:t xml:space="preserve">0,1 является экосистемой без дигрессии, от 0,2 до 0,4 является начальной дигрессией, от 0,5 </w:t>
      </w:r>
      <w:proofErr w:type="gramStart"/>
      <w:r w:rsidRPr="000A367F">
        <w:rPr>
          <w:rFonts w:ascii="Times New Roman" w:hAnsi="Times New Roman"/>
          <w:sz w:val="24"/>
          <w:szCs w:val="24"/>
        </w:rPr>
        <w:t>до</w:t>
      </w:r>
      <w:proofErr w:type="gramEnd"/>
      <w:r w:rsidRPr="000A367F">
        <w:rPr>
          <w:rFonts w:ascii="Times New Roman" w:hAnsi="Times New Roman"/>
          <w:sz w:val="24"/>
          <w:szCs w:val="24"/>
        </w:rPr>
        <w:t xml:space="preserve"> 0,7 </w:t>
      </w:r>
      <w:proofErr w:type="gramStart"/>
      <w:r w:rsidRPr="000A367F">
        <w:rPr>
          <w:rFonts w:ascii="Times New Roman" w:hAnsi="Times New Roman"/>
          <w:sz w:val="24"/>
          <w:szCs w:val="24"/>
        </w:rPr>
        <w:t>является</w:t>
      </w:r>
      <w:proofErr w:type="gramEnd"/>
      <w:r w:rsidRPr="000A367F">
        <w:rPr>
          <w:rFonts w:ascii="Times New Roman" w:hAnsi="Times New Roman"/>
          <w:sz w:val="24"/>
          <w:szCs w:val="24"/>
        </w:rPr>
        <w:t xml:space="preserve"> средней степенью дигрессии, а результат от 0,8-1 является показателем необратимого процесса</w:t>
      </w:r>
      <w:r w:rsidR="0053293E">
        <w:rPr>
          <w:rFonts w:ascii="Times New Roman" w:hAnsi="Times New Roman"/>
          <w:sz w:val="24"/>
          <w:szCs w:val="24"/>
        </w:rPr>
        <w:t xml:space="preserve"> разрушения лесной экосистемы.[5</w:t>
      </w:r>
      <w:r w:rsidRPr="000A367F">
        <w:rPr>
          <w:rFonts w:ascii="Times New Roman" w:hAnsi="Times New Roman"/>
          <w:sz w:val="24"/>
          <w:szCs w:val="24"/>
        </w:rPr>
        <w:t>]</w:t>
      </w:r>
    </w:p>
    <w:p w:rsidR="00BB5BB0" w:rsidRPr="00AF7657" w:rsidRDefault="00CB2C1F" w:rsidP="00CB5D7F">
      <w:pPr>
        <w:pStyle w:val="1"/>
        <w:spacing w:before="0" w:line="240" w:lineRule="auto"/>
        <w:ind w:left="426" w:firstLine="282"/>
        <w:rPr>
          <w:rFonts w:ascii="Times New Roman" w:hAnsi="Times New Roman"/>
          <w:b w:val="0"/>
          <w:bCs w:val="0"/>
          <w:color w:val="00000A"/>
          <w:sz w:val="24"/>
          <w:szCs w:val="24"/>
        </w:rPr>
      </w:pPr>
      <w:bookmarkStart w:id="12" w:name="_Toc498204226"/>
      <w:r w:rsidRPr="000A367F">
        <w:rPr>
          <w:rFonts w:ascii="Times New Roman" w:hAnsi="Times New Roman"/>
          <w:color w:val="auto"/>
          <w:sz w:val="24"/>
          <w:szCs w:val="24"/>
        </w:rPr>
        <w:t>Результат:</w:t>
      </w:r>
      <w:bookmarkStart w:id="13" w:name="_Toc498203546"/>
      <w:bookmarkStart w:id="14" w:name="_Toc498204227"/>
      <w:bookmarkEnd w:id="12"/>
      <w:r w:rsidR="0053293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57182" w:rsidRPr="00AF7657">
        <w:rPr>
          <w:rFonts w:ascii="Times New Roman" w:hAnsi="Times New Roman"/>
          <w:b w:val="0"/>
          <w:bCs w:val="0"/>
          <w:color w:val="00000A"/>
          <w:sz w:val="24"/>
          <w:szCs w:val="24"/>
        </w:rPr>
        <w:t>Работа опир</w:t>
      </w:r>
      <w:r w:rsidR="00BB5BB0" w:rsidRPr="00AF7657">
        <w:rPr>
          <w:rFonts w:ascii="Times New Roman" w:hAnsi="Times New Roman"/>
          <w:b w:val="0"/>
          <w:bCs w:val="0"/>
          <w:color w:val="00000A"/>
          <w:sz w:val="24"/>
          <w:szCs w:val="24"/>
        </w:rPr>
        <w:t xml:space="preserve">ается на результаты прошлых лет. В прошедшие годы мною был исследован видовой состав </w:t>
      </w:r>
      <w:proofErr w:type="spellStart"/>
      <w:r w:rsidR="00BB5BB0" w:rsidRPr="00AF7657">
        <w:rPr>
          <w:rFonts w:ascii="Times New Roman" w:hAnsi="Times New Roman"/>
          <w:b w:val="0"/>
          <w:bCs w:val="0"/>
          <w:color w:val="00000A"/>
          <w:sz w:val="24"/>
          <w:szCs w:val="24"/>
        </w:rPr>
        <w:t>ксилотрофных</w:t>
      </w:r>
      <w:proofErr w:type="spellEnd"/>
      <w:r w:rsidR="00BB5BB0" w:rsidRPr="00AF7657">
        <w:rPr>
          <w:rFonts w:ascii="Times New Roman" w:hAnsi="Times New Roman"/>
          <w:b w:val="0"/>
          <w:bCs w:val="0"/>
          <w:color w:val="00000A"/>
          <w:sz w:val="24"/>
          <w:szCs w:val="24"/>
        </w:rPr>
        <w:t xml:space="preserve"> базидиомицетов в данном биотопе, а также рассчитан показатель состояния лесной экосистемы данного биотопа по микологической дигрессии.</w:t>
      </w:r>
      <w:bookmarkEnd w:id="13"/>
      <w:bookmarkEnd w:id="14"/>
      <w:r w:rsidR="00BB5BB0" w:rsidRPr="00AF7657">
        <w:rPr>
          <w:rFonts w:ascii="Times New Roman" w:hAnsi="Times New Roman"/>
          <w:b w:val="0"/>
          <w:bCs w:val="0"/>
          <w:color w:val="00000A"/>
          <w:sz w:val="24"/>
          <w:szCs w:val="24"/>
        </w:rPr>
        <w:t xml:space="preserve"> </w:t>
      </w:r>
    </w:p>
    <w:p w:rsidR="00BB5BB0" w:rsidRPr="000A367F" w:rsidRDefault="00BB5BB0" w:rsidP="00AF7657">
      <w:pPr>
        <w:pStyle w:val="2"/>
        <w:shd w:val="clear" w:color="auto" w:fill="FFFFFF"/>
        <w:spacing w:after="0" w:line="240" w:lineRule="auto"/>
        <w:ind w:left="426" w:firstLine="282"/>
        <w:rPr>
          <w:rStyle w:val="apple-converted-space"/>
          <w:rFonts w:ascii="Times New Roman" w:hAnsi="Times New Roman"/>
          <w:color w:val="auto"/>
          <w:sz w:val="24"/>
          <w:szCs w:val="24"/>
        </w:rPr>
      </w:pPr>
      <w:bookmarkStart w:id="15" w:name="_Toc498203547"/>
      <w:bookmarkStart w:id="16" w:name="_Toc498204228"/>
      <w:r w:rsidRPr="00AF7657">
        <w:rPr>
          <w:rFonts w:ascii="Times New Roman" w:hAnsi="Times New Roman"/>
          <w:sz w:val="24"/>
          <w:szCs w:val="24"/>
        </w:rPr>
        <w:t>В исследованных лесных массивах на площадках было обнаружено</w:t>
      </w:r>
      <w:r w:rsidR="00B46D71" w:rsidRPr="00AF7657">
        <w:rPr>
          <w:rFonts w:ascii="Times New Roman" w:hAnsi="Times New Roman"/>
          <w:sz w:val="24"/>
          <w:szCs w:val="24"/>
        </w:rPr>
        <w:t xml:space="preserve"> </w:t>
      </w:r>
      <w:r w:rsidRPr="00AF7657">
        <w:rPr>
          <w:rFonts w:ascii="Times New Roman" w:hAnsi="Times New Roman"/>
          <w:sz w:val="24"/>
          <w:szCs w:val="24"/>
        </w:rPr>
        <w:t>17  видов</w:t>
      </w:r>
      <w:r w:rsidRPr="000A367F">
        <w:rPr>
          <w:rFonts w:ascii="Times New Roman" w:hAnsi="Times New Roman"/>
          <w:color w:val="auto"/>
          <w:sz w:val="24"/>
          <w:szCs w:val="24"/>
        </w:rPr>
        <w:t>,  относящихся к  11-ти</w:t>
      </w:r>
      <w:r w:rsidR="00494880" w:rsidRPr="000A367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A367F">
        <w:rPr>
          <w:rFonts w:ascii="Times New Roman" w:hAnsi="Times New Roman"/>
          <w:color w:val="auto"/>
          <w:sz w:val="24"/>
          <w:szCs w:val="24"/>
        </w:rPr>
        <w:t xml:space="preserve">семействам: </w:t>
      </w:r>
      <w:proofErr w:type="spellStart"/>
      <w:r w:rsidRPr="000A367F">
        <w:rPr>
          <w:rStyle w:val="apple-converted-space"/>
          <w:rFonts w:ascii="Times New Roman" w:hAnsi="Times New Roman"/>
          <w:i/>
          <w:color w:val="auto"/>
          <w:sz w:val="24"/>
          <w:szCs w:val="24"/>
          <w:lang w:val="en-US"/>
        </w:rPr>
        <w:t>Hymenochataceae</w:t>
      </w:r>
      <w:proofErr w:type="spellEnd"/>
      <w:r w:rsidRPr="000A367F">
        <w:rPr>
          <w:rStyle w:val="apple-converted-space"/>
          <w:rFonts w:ascii="Times New Roman" w:hAnsi="Times New Roman"/>
          <w:color w:val="auto"/>
          <w:sz w:val="24"/>
          <w:szCs w:val="24"/>
        </w:rPr>
        <w:t>,</w:t>
      </w:r>
      <w:r w:rsidR="00CB5D7F">
        <w:rPr>
          <w:rStyle w:val="apple-converted-space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0A367F">
        <w:rPr>
          <w:rStyle w:val="apple-converted-space"/>
          <w:rFonts w:ascii="Times New Roman" w:hAnsi="Times New Roman"/>
          <w:i/>
          <w:color w:val="auto"/>
          <w:sz w:val="24"/>
          <w:szCs w:val="24"/>
          <w:lang w:val="en-US"/>
        </w:rPr>
        <w:t>Phaelageae</w:t>
      </w:r>
      <w:proofErr w:type="spellEnd"/>
      <w:r w:rsidRPr="000A367F">
        <w:rPr>
          <w:rStyle w:val="apple-converted-space"/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0A367F">
        <w:rPr>
          <w:rStyle w:val="apple-converted-space"/>
          <w:rFonts w:ascii="Times New Roman" w:hAnsi="Times New Roman"/>
          <w:i/>
          <w:color w:val="auto"/>
          <w:sz w:val="24"/>
          <w:szCs w:val="24"/>
          <w:lang w:val="en-US"/>
        </w:rPr>
        <w:t>Poluporaceae</w:t>
      </w:r>
      <w:proofErr w:type="spellEnd"/>
      <w:r w:rsidRPr="000A367F">
        <w:rPr>
          <w:rStyle w:val="apple-converted-space"/>
          <w:rFonts w:ascii="Times New Roman" w:hAnsi="Times New Roman"/>
          <w:color w:val="auto"/>
          <w:sz w:val="24"/>
          <w:szCs w:val="24"/>
        </w:rPr>
        <w:t>,</w:t>
      </w:r>
      <w:r w:rsidR="00C47DA2" w:rsidRPr="000A367F">
        <w:rPr>
          <w:rStyle w:val="apple-converted-space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0A367F">
        <w:rPr>
          <w:rStyle w:val="apple-converted-space"/>
          <w:rFonts w:ascii="Times New Roman" w:hAnsi="Times New Roman"/>
          <w:i/>
          <w:color w:val="auto"/>
          <w:sz w:val="24"/>
          <w:szCs w:val="24"/>
          <w:lang w:val="en-US"/>
        </w:rPr>
        <w:t>Coriolaceae</w:t>
      </w:r>
      <w:proofErr w:type="spellEnd"/>
      <w:r w:rsidRPr="000A367F">
        <w:rPr>
          <w:rStyle w:val="apple-converted-space"/>
          <w:rFonts w:ascii="Times New Roman" w:hAnsi="Times New Roman"/>
          <w:color w:val="auto"/>
          <w:sz w:val="24"/>
          <w:szCs w:val="24"/>
        </w:rPr>
        <w:t>,</w:t>
      </w:r>
      <w:r w:rsidR="00C47DA2" w:rsidRPr="000A367F">
        <w:rPr>
          <w:rStyle w:val="apple-converted-space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0A367F">
        <w:rPr>
          <w:rStyle w:val="apple-converted-space"/>
          <w:rFonts w:ascii="Times New Roman" w:hAnsi="Times New Roman"/>
          <w:i/>
          <w:color w:val="auto"/>
          <w:sz w:val="24"/>
          <w:szCs w:val="24"/>
          <w:lang w:val="en-US"/>
        </w:rPr>
        <w:t>Fomitopsidaceae</w:t>
      </w:r>
      <w:proofErr w:type="spellEnd"/>
      <w:r w:rsidRPr="000A367F">
        <w:rPr>
          <w:rStyle w:val="apple-converted-space"/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0A367F">
        <w:rPr>
          <w:rStyle w:val="apple-converted-space"/>
          <w:rFonts w:ascii="Times New Roman" w:hAnsi="Times New Roman"/>
          <w:i/>
          <w:color w:val="auto"/>
          <w:sz w:val="24"/>
          <w:szCs w:val="24"/>
          <w:lang w:val="en-US"/>
        </w:rPr>
        <w:t>Crepidotaceae</w:t>
      </w:r>
      <w:proofErr w:type="spellEnd"/>
      <w:r w:rsidRPr="000A367F">
        <w:rPr>
          <w:rStyle w:val="apple-converted-space"/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0A367F">
        <w:rPr>
          <w:rStyle w:val="apple-converted-space"/>
          <w:rFonts w:ascii="Times New Roman" w:hAnsi="Times New Roman"/>
          <w:i/>
          <w:color w:val="auto"/>
          <w:sz w:val="24"/>
          <w:szCs w:val="24"/>
          <w:lang w:val="en-US"/>
        </w:rPr>
        <w:t>Ganodermataceae</w:t>
      </w:r>
      <w:proofErr w:type="spellEnd"/>
      <w:r w:rsidRPr="000A367F">
        <w:rPr>
          <w:rStyle w:val="apple-converted-space"/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0A367F">
        <w:rPr>
          <w:rStyle w:val="apple-converted-space"/>
          <w:rFonts w:ascii="Times New Roman" w:hAnsi="Times New Roman"/>
          <w:i/>
          <w:color w:val="auto"/>
          <w:sz w:val="24"/>
          <w:szCs w:val="24"/>
          <w:lang w:val="en-US"/>
        </w:rPr>
        <w:t>Exidiaceae</w:t>
      </w:r>
      <w:proofErr w:type="spellEnd"/>
      <w:r w:rsidRPr="000A367F">
        <w:rPr>
          <w:rStyle w:val="apple-converted-space"/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0A367F">
        <w:rPr>
          <w:rStyle w:val="apple-converted-space"/>
          <w:rFonts w:ascii="Times New Roman" w:hAnsi="Times New Roman"/>
          <w:i/>
          <w:color w:val="auto"/>
          <w:sz w:val="24"/>
          <w:szCs w:val="24"/>
          <w:lang w:val="en-US"/>
        </w:rPr>
        <w:t>Poriceae</w:t>
      </w:r>
      <w:proofErr w:type="spellEnd"/>
      <w:r w:rsidRPr="000A367F">
        <w:rPr>
          <w:rStyle w:val="apple-converted-space"/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0A367F">
        <w:rPr>
          <w:rStyle w:val="apple-converted-space"/>
          <w:rFonts w:ascii="Times New Roman" w:hAnsi="Times New Roman"/>
          <w:i/>
          <w:color w:val="auto"/>
          <w:sz w:val="24"/>
          <w:szCs w:val="24"/>
          <w:lang w:val="en-US"/>
        </w:rPr>
        <w:t>Stereaceae</w:t>
      </w:r>
      <w:proofErr w:type="spellEnd"/>
      <w:r w:rsidRPr="000A367F">
        <w:rPr>
          <w:rStyle w:val="apple-converted-space"/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0A367F">
        <w:rPr>
          <w:rStyle w:val="apple-converted-space"/>
          <w:rFonts w:ascii="Times New Roman" w:hAnsi="Times New Roman"/>
          <w:i/>
          <w:color w:val="auto"/>
          <w:sz w:val="24"/>
          <w:szCs w:val="24"/>
          <w:lang w:val="en-US"/>
        </w:rPr>
        <w:t>Xylariacea</w:t>
      </w:r>
      <w:proofErr w:type="spellEnd"/>
      <w:r w:rsidRPr="000A367F">
        <w:rPr>
          <w:rStyle w:val="apple-converted-space"/>
          <w:rFonts w:ascii="Times New Roman" w:hAnsi="Times New Roman"/>
          <w:color w:val="auto"/>
          <w:sz w:val="24"/>
          <w:szCs w:val="24"/>
        </w:rPr>
        <w:t>.</w:t>
      </w:r>
      <w:bookmarkEnd w:id="15"/>
      <w:bookmarkEnd w:id="16"/>
    </w:p>
    <w:p w:rsidR="00EA484A" w:rsidRPr="000A367F" w:rsidRDefault="00CB2C1F" w:rsidP="00C07CF3">
      <w:pPr>
        <w:spacing w:after="0" w:line="240" w:lineRule="auto"/>
        <w:ind w:left="426" w:firstLine="282"/>
        <w:rPr>
          <w:rFonts w:ascii="Times New Roman" w:hAnsi="Times New Roman"/>
          <w:sz w:val="24"/>
          <w:szCs w:val="24"/>
        </w:rPr>
      </w:pPr>
      <w:r w:rsidRPr="000A367F">
        <w:rPr>
          <w:rFonts w:ascii="Times New Roman" w:hAnsi="Times New Roman"/>
          <w:sz w:val="24"/>
          <w:szCs w:val="24"/>
        </w:rPr>
        <w:t>При расчёте микологической дигрессии леса по данным 1 биотопа - БО «</w:t>
      </w:r>
      <w:proofErr w:type="gramStart"/>
      <w:r w:rsidRPr="000A367F">
        <w:rPr>
          <w:rFonts w:ascii="Times New Roman" w:hAnsi="Times New Roman"/>
          <w:sz w:val="24"/>
          <w:szCs w:val="24"/>
        </w:rPr>
        <w:t>Лесное</w:t>
      </w:r>
      <w:proofErr w:type="gramEnd"/>
      <w:r w:rsidRPr="000A367F">
        <w:rPr>
          <w:rFonts w:ascii="Times New Roman" w:hAnsi="Times New Roman"/>
          <w:sz w:val="24"/>
          <w:szCs w:val="24"/>
        </w:rPr>
        <w:t xml:space="preserve">» были получены результаты - </w:t>
      </w:r>
      <w:r w:rsidRPr="000A367F">
        <w:rPr>
          <w:rFonts w:ascii="Times New Roman" w:hAnsi="Times New Roman"/>
          <w:b/>
          <w:sz w:val="24"/>
          <w:szCs w:val="24"/>
        </w:rPr>
        <w:t>0,3</w:t>
      </w:r>
      <w:r w:rsidRPr="000A367F">
        <w:rPr>
          <w:rFonts w:ascii="Times New Roman" w:hAnsi="Times New Roman"/>
          <w:sz w:val="24"/>
          <w:szCs w:val="24"/>
        </w:rPr>
        <w:t xml:space="preserve"> - исходя из которых можно сказать, что данная экосистема имеет начальную степень дигрессии.</w:t>
      </w:r>
    </w:p>
    <w:p w:rsidR="00EA484A" w:rsidRPr="000A367F" w:rsidRDefault="00CB2C1F" w:rsidP="00C07CF3">
      <w:pPr>
        <w:spacing w:after="0" w:line="240" w:lineRule="auto"/>
        <w:ind w:left="426" w:firstLine="282"/>
        <w:rPr>
          <w:rFonts w:ascii="Times New Roman" w:hAnsi="Times New Roman"/>
          <w:sz w:val="24"/>
          <w:szCs w:val="24"/>
        </w:rPr>
      </w:pPr>
      <w:r w:rsidRPr="000A367F">
        <w:rPr>
          <w:rFonts w:ascii="Times New Roman" w:hAnsi="Times New Roman"/>
          <w:sz w:val="24"/>
          <w:szCs w:val="24"/>
        </w:rPr>
        <w:t xml:space="preserve">При расчёте микологической дигрессии леса по данным 2 биотопа - </w:t>
      </w:r>
      <w:proofErr w:type="spellStart"/>
      <w:r w:rsidRPr="000A367F">
        <w:rPr>
          <w:rFonts w:ascii="Times New Roman" w:hAnsi="Times New Roman"/>
          <w:sz w:val="24"/>
          <w:szCs w:val="24"/>
        </w:rPr>
        <w:t>Артемьево</w:t>
      </w:r>
      <w:proofErr w:type="spellEnd"/>
      <w:r w:rsidRPr="000A367F">
        <w:rPr>
          <w:rFonts w:ascii="Times New Roman" w:hAnsi="Times New Roman"/>
          <w:sz w:val="24"/>
          <w:szCs w:val="24"/>
        </w:rPr>
        <w:t xml:space="preserve"> были получены результаты – </w:t>
      </w:r>
      <w:r w:rsidRPr="000A367F">
        <w:rPr>
          <w:rFonts w:ascii="Times New Roman" w:hAnsi="Times New Roman"/>
          <w:b/>
          <w:sz w:val="24"/>
          <w:szCs w:val="24"/>
        </w:rPr>
        <w:t>0,6</w:t>
      </w:r>
      <w:r w:rsidRPr="000A367F">
        <w:rPr>
          <w:rFonts w:ascii="Times New Roman" w:hAnsi="Times New Roman"/>
          <w:sz w:val="24"/>
          <w:szCs w:val="24"/>
        </w:rPr>
        <w:t>, что является результатом средней степени дигрессии.</w:t>
      </w:r>
    </w:p>
    <w:p w:rsidR="00A409C4" w:rsidRPr="00AF7657" w:rsidRDefault="00BB5BB0" w:rsidP="00AF7657">
      <w:pPr>
        <w:spacing w:after="0" w:line="240" w:lineRule="auto"/>
        <w:ind w:left="426" w:firstLine="282"/>
        <w:rPr>
          <w:rFonts w:ascii="Times New Roman" w:hAnsi="Times New Roman"/>
          <w:sz w:val="24"/>
          <w:szCs w:val="24"/>
        </w:rPr>
      </w:pPr>
      <w:r w:rsidRPr="000A367F">
        <w:rPr>
          <w:rFonts w:ascii="Times New Roman" w:hAnsi="Times New Roman"/>
          <w:color w:val="000000"/>
          <w:sz w:val="24"/>
          <w:szCs w:val="24"/>
        </w:rPr>
        <w:t>Были проведены расчеты индекса</w:t>
      </w:r>
      <w:r w:rsidRPr="000A367F">
        <w:rPr>
          <w:rFonts w:ascii="Times New Roman" w:hAnsi="Times New Roman"/>
          <w:sz w:val="24"/>
          <w:szCs w:val="24"/>
        </w:rPr>
        <w:t xml:space="preserve"> концентрации доминирования в сообществе трутовых грибов (по Симпсону).</w:t>
      </w:r>
      <w:r w:rsidR="00AF7657">
        <w:rPr>
          <w:rFonts w:ascii="Times New Roman" w:hAnsi="Times New Roman"/>
          <w:sz w:val="24"/>
          <w:szCs w:val="24"/>
        </w:rPr>
        <w:tab/>
      </w:r>
      <w:r w:rsidR="00AF7657">
        <w:rPr>
          <w:rFonts w:ascii="Times New Roman" w:hAnsi="Times New Roman"/>
          <w:sz w:val="24"/>
          <w:szCs w:val="24"/>
        </w:rPr>
        <w:tab/>
      </w:r>
      <w:r w:rsidR="00E12B12" w:rsidRPr="000A367F">
        <w:rPr>
          <w:rFonts w:ascii="Times New Roman" w:hAnsi="Times New Roman"/>
          <w:b/>
          <w:i/>
          <w:sz w:val="24"/>
          <w:szCs w:val="24"/>
        </w:rPr>
        <w:t>С</w:t>
      </w:r>
      <w:proofErr w:type="spellStart"/>
      <w:proofErr w:type="gramStart"/>
      <w:r w:rsidR="00E205BE" w:rsidRPr="000A367F">
        <w:rPr>
          <w:rFonts w:ascii="Times New Roman" w:hAnsi="Times New Roman"/>
          <w:b/>
          <w:i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="00E205BE" w:rsidRPr="000A367F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(1)</w:t>
      </w:r>
      <w:r w:rsidR="00E12B12" w:rsidRPr="000A367F">
        <w:rPr>
          <w:rFonts w:ascii="Times New Roman" w:hAnsi="Times New Roman"/>
          <w:sz w:val="24"/>
          <w:szCs w:val="24"/>
        </w:rPr>
        <w:t xml:space="preserve">= </w:t>
      </w:r>
      <w:r w:rsidR="00E12B12" w:rsidRPr="000A367F">
        <w:rPr>
          <w:rFonts w:ascii="Times New Roman" w:hAnsi="Times New Roman"/>
          <w:b/>
          <w:sz w:val="24"/>
          <w:szCs w:val="24"/>
        </w:rPr>
        <w:t>0,</w:t>
      </w:r>
      <w:r w:rsidR="00E205BE" w:rsidRPr="000A367F">
        <w:rPr>
          <w:rFonts w:ascii="Times New Roman" w:hAnsi="Times New Roman"/>
          <w:b/>
          <w:sz w:val="24"/>
          <w:szCs w:val="24"/>
        </w:rPr>
        <w:t>961</w:t>
      </w:r>
      <w:r w:rsidR="00B42AEC" w:rsidRPr="000A367F">
        <w:rPr>
          <w:rFonts w:ascii="Times New Roman" w:hAnsi="Times New Roman"/>
          <w:b/>
          <w:sz w:val="24"/>
          <w:szCs w:val="24"/>
        </w:rPr>
        <w:tab/>
      </w:r>
      <w:r w:rsidR="00B42AEC" w:rsidRPr="000A367F">
        <w:rPr>
          <w:rFonts w:ascii="Times New Roman" w:hAnsi="Times New Roman"/>
          <w:b/>
          <w:sz w:val="24"/>
          <w:szCs w:val="24"/>
        </w:rPr>
        <w:tab/>
      </w:r>
      <w:r w:rsidR="00E12B12" w:rsidRPr="000A367F">
        <w:rPr>
          <w:rFonts w:ascii="Times New Roman" w:hAnsi="Times New Roman"/>
          <w:b/>
          <w:i/>
          <w:sz w:val="24"/>
          <w:szCs w:val="24"/>
        </w:rPr>
        <w:t>С</w:t>
      </w:r>
      <w:proofErr w:type="spellStart"/>
      <w:r w:rsidR="00E205BE" w:rsidRPr="000A367F">
        <w:rPr>
          <w:rFonts w:ascii="Times New Roman" w:hAnsi="Times New Roman"/>
          <w:b/>
          <w:i/>
          <w:sz w:val="24"/>
          <w:szCs w:val="24"/>
          <w:vertAlign w:val="subscript"/>
          <w:lang w:val="en-US"/>
        </w:rPr>
        <w:t>i</w:t>
      </w:r>
      <w:proofErr w:type="spellEnd"/>
      <w:r w:rsidR="00E205BE" w:rsidRPr="000A367F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(2)</w:t>
      </w:r>
      <w:r w:rsidR="00E12B12" w:rsidRPr="000A367F">
        <w:rPr>
          <w:rFonts w:ascii="Times New Roman" w:hAnsi="Times New Roman"/>
          <w:sz w:val="24"/>
          <w:szCs w:val="24"/>
        </w:rPr>
        <w:t xml:space="preserve">= </w:t>
      </w:r>
      <w:r w:rsidR="00E12B12" w:rsidRPr="000A367F">
        <w:rPr>
          <w:rFonts w:ascii="Times New Roman" w:hAnsi="Times New Roman"/>
          <w:b/>
          <w:sz w:val="24"/>
          <w:szCs w:val="24"/>
        </w:rPr>
        <w:t>0,</w:t>
      </w:r>
      <w:r w:rsidR="00E205BE" w:rsidRPr="000A367F">
        <w:rPr>
          <w:rFonts w:ascii="Times New Roman" w:hAnsi="Times New Roman"/>
          <w:b/>
          <w:sz w:val="24"/>
          <w:szCs w:val="24"/>
        </w:rPr>
        <w:t>087</w:t>
      </w:r>
    </w:p>
    <w:p w:rsidR="00544C0A" w:rsidRPr="00AF7657" w:rsidRDefault="00E205BE" w:rsidP="00AF7657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A367F">
        <w:rPr>
          <w:rFonts w:ascii="Times New Roman" w:hAnsi="Times New Roman"/>
          <w:sz w:val="24"/>
          <w:szCs w:val="24"/>
        </w:rPr>
        <w:t xml:space="preserve">Далее по расчетам индекса концентрации доминирования был рассчитан индекс </w:t>
      </w:r>
      <w:proofErr w:type="spellStart"/>
      <w:r w:rsidRPr="000A367F">
        <w:rPr>
          <w:rFonts w:ascii="Times New Roman" w:hAnsi="Times New Roman"/>
          <w:sz w:val="24"/>
          <w:szCs w:val="24"/>
        </w:rPr>
        <w:t>нарушенности</w:t>
      </w:r>
      <w:proofErr w:type="spellEnd"/>
      <w:r w:rsidRPr="000A367F">
        <w:rPr>
          <w:rFonts w:ascii="Times New Roman" w:hAnsi="Times New Roman"/>
          <w:sz w:val="24"/>
          <w:szCs w:val="24"/>
        </w:rPr>
        <w:t xml:space="preserve"> биоценоза.</w:t>
      </w:r>
      <w:r w:rsidR="00AF7657">
        <w:rPr>
          <w:rFonts w:ascii="Times New Roman" w:hAnsi="Times New Roman"/>
          <w:sz w:val="24"/>
          <w:szCs w:val="24"/>
        </w:rPr>
        <w:tab/>
      </w:r>
      <w:r w:rsidR="00AF7657">
        <w:rPr>
          <w:rFonts w:ascii="Times New Roman" w:hAnsi="Times New Roman"/>
          <w:sz w:val="24"/>
          <w:szCs w:val="24"/>
        </w:rPr>
        <w:tab/>
      </w:r>
      <w:r w:rsidR="00AF7657">
        <w:rPr>
          <w:rFonts w:ascii="Times New Roman" w:hAnsi="Times New Roman"/>
          <w:sz w:val="24"/>
          <w:szCs w:val="24"/>
        </w:rPr>
        <w:tab/>
      </w:r>
      <w:r w:rsidRPr="000A367F">
        <w:rPr>
          <w:rFonts w:ascii="Times New Roman" w:hAnsi="Times New Roman"/>
          <w:b/>
          <w:i/>
          <w:sz w:val="24"/>
          <w:szCs w:val="24"/>
          <w:lang w:val="en-US"/>
        </w:rPr>
        <w:t>H</w:t>
      </w:r>
      <w:r w:rsidRPr="000A367F">
        <w:rPr>
          <w:rFonts w:ascii="Times New Roman" w:hAnsi="Times New Roman"/>
          <w:b/>
          <w:i/>
          <w:sz w:val="24"/>
          <w:szCs w:val="24"/>
          <w:vertAlign w:val="subscript"/>
        </w:rPr>
        <w:t>1</w:t>
      </w:r>
      <w:r w:rsidRPr="000A367F">
        <w:rPr>
          <w:rFonts w:ascii="Times New Roman" w:hAnsi="Times New Roman"/>
          <w:b/>
          <w:i/>
          <w:sz w:val="24"/>
          <w:szCs w:val="24"/>
        </w:rPr>
        <w:t>(</w:t>
      </w:r>
      <w:r w:rsidRPr="000A367F">
        <w:rPr>
          <w:rFonts w:ascii="Times New Roman" w:hAnsi="Times New Roman"/>
          <w:b/>
          <w:i/>
          <w:sz w:val="24"/>
          <w:szCs w:val="24"/>
          <w:lang w:val="en-US"/>
        </w:rPr>
        <w:t>C</w:t>
      </w:r>
      <w:proofErr w:type="gramStart"/>
      <w:r w:rsidRPr="000A367F">
        <w:rPr>
          <w:rFonts w:ascii="Times New Roman" w:hAnsi="Times New Roman"/>
          <w:b/>
          <w:i/>
          <w:sz w:val="24"/>
          <w:szCs w:val="24"/>
        </w:rPr>
        <w:t>)</w:t>
      </w:r>
      <w:r w:rsidRPr="000A367F">
        <w:rPr>
          <w:rFonts w:ascii="Times New Roman" w:hAnsi="Times New Roman"/>
          <w:b/>
          <w:i/>
          <w:sz w:val="24"/>
          <w:szCs w:val="24"/>
          <w:vertAlign w:val="subscript"/>
        </w:rPr>
        <w:t>1</w:t>
      </w:r>
      <w:proofErr w:type="gramEnd"/>
      <w:r w:rsidRPr="000A367F">
        <w:rPr>
          <w:rFonts w:ascii="Times New Roman" w:hAnsi="Times New Roman"/>
          <w:b/>
          <w:sz w:val="24"/>
          <w:szCs w:val="24"/>
        </w:rPr>
        <w:t>=</w:t>
      </w:r>
      <w:r w:rsidRPr="000A367F">
        <w:rPr>
          <w:rFonts w:ascii="Times New Roman" w:hAnsi="Times New Roman"/>
          <w:sz w:val="24"/>
          <w:szCs w:val="24"/>
        </w:rPr>
        <w:t xml:space="preserve"> </w:t>
      </w:r>
      <w:r w:rsidRPr="000A367F">
        <w:rPr>
          <w:rFonts w:ascii="Times New Roman" w:hAnsi="Times New Roman"/>
          <w:b/>
          <w:sz w:val="24"/>
          <w:szCs w:val="24"/>
        </w:rPr>
        <w:t>0,003</w:t>
      </w:r>
      <w:r w:rsidR="00756308" w:rsidRPr="000A367F">
        <w:rPr>
          <w:rFonts w:ascii="Times New Roman" w:hAnsi="Times New Roman"/>
          <w:b/>
          <w:sz w:val="24"/>
          <w:szCs w:val="24"/>
        </w:rPr>
        <w:tab/>
      </w:r>
      <w:r w:rsidR="00756308" w:rsidRPr="000A367F">
        <w:rPr>
          <w:rFonts w:ascii="Times New Roman" w:hAnsi="Times New Roman"/>
          <w:b/>
          <w:sz w:val="24"/>
          <w:szCs w:val="24"/>
        </w:rPr>
        <w:tab/>
      </w:r>
      <w:r w:rsidR="00544C0A" w:rsidRPr="000A367F">
        <w:rPr>
          <w:rFonts w:ascii="Times New Roman" w:hAnsi="Times New Roman"/>
          <w:b/>
          <w:i/>
          <w:sz w:val="24"/>
          <w:szCs w:val="24"/>
          <w:lang w:val="en-US"/>
        </w:rPr>
        <w:t>H</w:t>
      </w:r>
      <w:r w:rsidR="00544C0A" w:rsidRPr="000A367F">
        <w:rPr>
          <w:rFonts w:ascii="Times New Roman" w:hAnsi="Times New Roman"/>
          <w:b/>
          <w:i/>
          <w:sz w:val="24"/>
          <w:szCs w:val="24"/>
          <w:vertAlign w:val="subscript"/>
        </w:rPr>
        <w:t>1</w:t>
      </w:r>
      <w:r w:rsidR="00544C0A" w:rsidRPr="000A367F">
        <w:rPr>
          <w:rFonts w:ascii="Times New Roman" w:hAnsi="Times New Roman"/>
          <w:b/>
          <w:i/>
          <w:sz w:val="24"/>
          <w:szCs w:val="24"/>
        </w:rPr>
        <w:t>(</w:t>
      </w:r>
      <w:r w:rsidR="00544C0A" w:rsidRPr="000A367F">
        <w:rPr>
          <w:rFonts w:ascii="Times New Roman" w:hAnsi="Times New Roman"/>
          <w:b/>
          <w:i/>
          <w:sz w:val="24"/>
          <w:szCs w:val="24"/>
          <w:lang w:val="en-US"/>
        </w:rPr>
        <w:t>C</w:t>
      </w:r>
      <w:r w:rsidR="00544C0A" w:rsidRPr="000A367F">
        <w:rPr>
          <w:rFonts w:ascii="Times New Roman" w:hAnsi="Times New Roman"/>
          <w:b/>
          <w:i/>
          <w:sz w:val="24"/>
          <w:szCs w:val="24"/>
        </w:rPr>
        <w:t>)</w:t>
      </w:r>
      <w:r w:rsidR="00544C0A" w:rsidRPr="000A367F">
        <w:rPr>
          <w:rFonts w:ascii="Times New Roman" w:hAnsi="Times New Roman"/>
          <w:b/>
          <w:i/>
          <w:sz w:val="24"/>
          <w:szCs w:val="24"/>
          <w:vertAlign w:val="subscript"/>
        </w:rPr>
        <w:t>2</w:t>
      </w:r>
      <w:r w:rsidR="00544C0A" w:rsidRPr="000A367F">
        <w:rPr>
          <w:rFonts w:ascii="Times New Roman" w:hAnsi="Times New Roman"/>
          <w:b/>
          <w:sz w:val="24"/>
          <w:szCs w:val="24"/>
        </w:rPr>
        <w:t>=</w:t>
      </w:r>
      <w:r w:rsidR="00544C0A" w:rsidRPr="000A367F">
        <w:rPr>
          <w:rFonts w:ascii="Times New Roman" w:hAnsi="Times New Roman"/>
          <w:sz w:val="24"/>
          <w:szCs w:val="24"/>
        </w:rPr>
        <w:t xml:space="preserve"> </w:t>
      </w:r>
      <w:r w:rsidR="00544C0A" w:rsidRPr="000A367F">
        <w:rPr>
          <w:rFonts w:ascii="Times New Roman" w:hAnsi="Times New Roman"/>
          <w:b/>
          <w:sz w:val="24"/>
          <w:szCs w:val="24"/>
        </w:rPr>
        <w:t>0,013</w:t>
      </w:r>
    </w:p>
    <w:p w:rsidR="00474756" w:rsidRPr="00AF7657" w:rsidRDefault="00474756" w:rsidP="00AF7657">
      <w:pPr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0A367F">
        <w:rPr>
          <w:rFonts w:ascii="Times New Roman" w:hAnsi="Times New Roman"/>
          <w:sz w:val="24"/>
          <w:szCs w:val="24"/>
        </w:rPr>
        <w:t xml:space="preserve">Рассчитан индекс </w:t>
      </w:r>
      <w:proofErr w:type="spellStart"/>
      <w:r w:rsidRPr="000A367F">
        <w:rPr>
          <w:rFonts w:ascii="Times New Roman" w:hAnsi="Times New Roman"/>
          <w:sz w:val="24"/>
          <w:szCs w:val="24"/>
        </w:rPr>
        <w:t>нарушенности</w:t>
      </w:r>
      <w:proofErr w:type="spellEnd"/>
      <w:r w:rsidRPr="000A367F">
        <w:rPr>
          <w:rFonts w:ascii="Times New Roman" w:hAnsi="Times New Roman"/>
          <w:sz w:val="24"/>
          <w:szCs w:val="24"/>
        </w:rPr>
        <w:t xml:space="preserve"> леса по соотношению одновидовых и многовидовых </w:t>
      </w:r>
      <w:proofErr w:type="spellStart"/>
      <w:r w:rsidRPr="000A367F">
        <w:rPr>
          <w:rFonts w:ascii="Times New Roman" w:hAnsi="Times New Roman"/>
          <w:sz w:val="24"/>
          <w:szCs w:val="24"/>
        </w:rPr>
        <w:t>ценоячеек</w:t>
      </w:r>
      <w:proofErr w:type="spellEnd"/>
      <w:r w:rsidRPr="000A367F">
        <w:rPr>
          <w:rFonts w:ascii="Times New Roman" w:hAnsi="Times New Roman"/>
          <w:sz w:val="24"/>
          <w:szCs w:val="24"/>
        </w:rPr>
        <w:t xml:space="preserve"> трутовиков (</w:t>
      </w:r>
      <w:r w:rsidRPr="000A367F">
        <w:rPr>
          <w:rFonts w:ascii="Times New Roman" w:hAnsi="Times New Roman"/>
          <w:i/>
          <w:sz w:val="24"/>
          <w:szCs w:val="24"/>
        </w:rPr>
        <w:t>Н</w:t>
      </w:r>
      <w:proofErr w:type="gramStart"/>
      <w:r w:rsidRPr="000A367F">
        <w:rPr>
          <w:rFonts w:ascii="Times New Roman" w:hAnsi="Times New Roman"/>
          <w:i/>
          <w:sz w:val="24"/>
          <w:szCs w:val="24"/>
          <w:vertAlign w:val="subscript"/>
        </w:rPr>
        <w:t>2</w:t>
      </w:r>
      <w:proofErr w:type="gramEnd"/>
      <w:r w:rsidRPr="000A367F">
        <w:rPr>
          <w:rFonts w:ascii="Times New Roman" w:hAnsi="Times New Roman"/>
          <w:i/>
          <w:sz w:val="24"/>
          <w:szCs w:val="24"/>
        </w:rPr>
        <w:t>).</w:t>
      </w:r>
      <w:r w:rsidR="00DE4098" w:rsidRPr="000A367F">
        <w:rPr>
          <w:rFonts w:ascii="Times New Roman" w:hAnsi="Times New Roman"/>
          <w:b/>
          <w:i/>
          <w:sz w:val="24"/>
          <w:szCs w:val="24"/>
          <w:lang w:val="en-US"/>
        </w:rPr>
        <w:t>P</w:t>
      </w:r>
      <w:r w:rsidR="00DE4098" w:rsidRPr="000A367F">
        <w:rPr>
          <w:rFonts w:ascii="Times New Roman" w:hAnsi="Times New Roman"/>
          <w:b/>
          <w:i/>
          <w:sz w:val="24"/>
          <w:szCs w:val="24"/>
          <w:vertAlign w:val="subscript"/>
          <w:lang w:val="en-US"/>
        </w:rPr>
        <w:t>I</w:t>
      </w:r>
      <w:r w:rsidR="00DE4098" w:rsidRPr="000A367F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(1) </w:t>
      </w:r>
      <w:r w:rsidR="00DE4098" w:rsidRPr="000A367F">
        <w:rPr>
          <w:rFonts w:ascii="Times New Roman" w:hAnsi="Times New Roman"/>
          <w:b/>
          <w:i/>
          <w:sz w:val="24"/>
          <w:szCs w:val="24"/>
        </w:rPr>
        <w:t xml:space="preserve">= </w:t>
      </w:r>
      <w:r w:rsidR="00DE4098" w:rsidRPr="000A367F">
        <w:rPr>
          <w:rFonts w:ascii="Times New Roman" w:hAnsi="Times New Roman"/>
          <w:b/>
          <w:sz w:val="24"/>
          <w:szCs w:val="24"/>
        </w:rPr>
        <w:t>0,</w:t>
      </w:r>
      <w:r w:rsidR="00EA42E4" w:rsidRPr="000A367F">
        <w:rPr>
          <w:rFonts w:ascii="Times New Roman" w:hAnsi="Times New Roman"/>
          <w:b/>
          <w:sz w:val="24"/>
          <w:szCs w:val="24"/>
        </w:rPr>
        <w:t>2</w:t>
      </w:r>
      <w:r w:rsidR="00AF765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F7657">
        <w:rPr>
          <w:rFonts w:ascii="Times New Roman" w:hAnsi="Times New Roman"/>
          <w:b/>
          <w:i/>
          <w:sz w:val="24"/>
          <w:szCs w:val="24"/>
        </w:rPr>
        <w:tab/>
      </w:r>
      <w:r w:rsidR="00C47DA2" w:rsidRPr="000A367F">
        <w:rPr>
          <w:rFonts w:ascii="Times New Roman" w:hAnsi="Times New Roman"/>
          <w:b/>
          <w:i/>
          <w:sz w:val="24"/>
          <w:szCs w:val="24"/>
          <w:lang w:val="en-US"/>
        </w:rPr>
        <w:t>H</w:t>
      </w:r>
      <w:r w:rsidR="00C47DA2" w:rsidRPr="000A367F">
        <w:rPr>
          <w:rFonts w:ascii="Times New Roman" w:hAnsi="Times New Roman"/>
          <w:b/>
          <w:i/>
          <w:sz w:val="24"/>
          <w:szCs w:val="24"/>
          <w:vertAlign w:val="subscript"/>
        </w:rPr>
        <w:t>2</w:t>
      </w:r>
      <w:r w:rsidR="00C47DA2" w:rsidRPr="000A367F">
        <w:rPr>
          <w:rFonts w:ascii="Times New Roman" w:hAnsi="Times New Roman"/>
          <w:b/>
          <w:i/>
          <w:sz w:val="24"/>
          <w:szCs w:val="24"/>
        </w:rPr>
        <w:t>(</w:t>
      </w:r>
      <w:r w:rsidR="00C47DA2" w:rsidRPr="000A367F">
        <w:rPr>
          <w:rFonts w:ascii="Times New Roman" w:hAnsi="Times New Roman"/>
          <w:b/>
          <w:i/>
          <w:sz w:val="24"/>
          <w:szCs w:val="24"/>
          <w:lang w:val="en-US"/>
        </w:rPr>
        <w:t>P</w:t>
      </w:r>
      <w:r w:rsidR="00C47DA2" w:rsidRPr="000A367F">
        <w:rPr>
          <w:rFonts w:ascii="Times New Roman" w:hAnsi="Times New Roman"/>
          <w:b/>
          <w:i/>
          <w:sz w:val="24"/>
          <w:szCs w:val="24"/>
        </w:rPr>
        <w:t>)</w:t>
      </w:r>
      <w:r w:rsidR="00C47DA2" w:rsidRPr="000A367F">
        <w:rPr>
          <w:rFonts w:ascii="Times New Roman" w:hAnsi="Times New Roman"/>
          <w:b/>
          <w:i/>
          <w:sz w:val="24"/>
          <w:szCs w:val="24"/>
          <w:vertAlign w:val="subscript"/>
        </w:rPr>
        <w:t>1</w:t>
      </w:r>
      <w:r w:rsidR="00C47DA2" w:rsidRPr="000A367F">
        <w:rPr>
          <w:rFonts w:ascii="Times New Roman" w:hAnsi="Times New Roman"/>
          <w:sz w:val="24"/>
          <w:szCs w:val="24"/>
        </w:rPr>
        <w:t xml:space="preserve">= </w:t>
      </w:r>
      <w:r w:rsidR="00EA42E4" w:rsidRPr="000A367F">
        <w:rPr>
          <w:rFonts w:ascii="Times New Roman" w:hAnsi="Times New Roman"/>
          <w:b/>
          <w:sz w:val="24"/>
          <w:szCs w:val="24"/>
        </w:rPr>
        <w:t>0,410</w:t>
      </w:r>
      <w:r w:rsidR="00B42AEC" w:rsidRPr="000A367F">
        <w:rPr>
          <w:rFonts w:ascii="Times New Roman" w:hAnsi="Times New Roman"/>
          <w:sz w:val="24"/>
          <w:szCs w:val="24"/>
        </w:rPr>
        <w:tab/>
      </w:r>
      <w:r w:rsidR="00B42AEC" w:rsidRPr="000A367F">
        <w:rPr>
          <w:rFonts w:ascii="Times New Roman" w:hAnsi="Times New Roman"/>
          <w:sz w:val="24"/>
          <w:szCs w:val="24"/>
        </w:rPr>
        <w:tab/>
      </w:r>
      <w:r w:rsidR="00AF7657">
        <w:rPr>
          <w:rFonts w:ascii="Times New Roman" w:hAnsi="Times New Roman"/>
          <w:sz w:val="24"/>
          <w:szCs w:val="24"/>
        </w:rPr>
        <w:tab/>
      </w:r>
      <w:r w:rsidR="00DE4098" w:rsidRPr="000A367F">
        <w:rPr>
          <w:rFonts w:ascii="Times New Roman" w:hAnsi="Times New Roman"/>
          <w:b/>
          <w:i/>
          <w:sz w:val="24"/>
          <w:szCs w:val="24"/>
          <w:lang w:val="en-US"/>
        </w:rPr>
        <w:t>P</w:t>
      </w:r>
      <w:r w:rsidR="00DE4098" w:rsidRPr="000A367F">
        <w:rPr>
          <w:rFonts w:ascii="Times New Roman" w:hAnsi="Times New Roman"/>
          <w:b/>
          <w:i/>
          <w:sz w:val="24"/>
          <w:szCs w:val="24"/>
          <w:vertAlign w:val="subscript"/>
          <w:lang w:val="en-US"/>
        </w:rPr>
        <w:t>I</w:t>
      </w:r>
      <w:r w:rsidR="00DE4098" w:rsidRPr="000A367F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(2) </w:t>
      </w:r>
      <w:r w:rsidR="00DE4098" w:rsidRPr="000A367F">
        <w:rPr>
          <w:rFonts w:ascii="Times New Roman" w:hAnsi="Times New Roman"/>
          <w:b/>
          <w:i/>
          <w:sz w:val="24"/>
          <w:szCs w:val="24"/>
        </w:rPr>
        <w:t xml:space="preserve">= </w:t>
      </w:r>
      <w:r w:rsidR="00DE4098" w:rsidRPr="000A367F">
        <w:rPr>
          <w:rFonts w:ascii="Times New Roman" w:hAnsi="Times New Roman"/>
          <w:b/>
          <w:sz w:val="24"/>
          <w:szCs w:val="24"/>
        </w:rPr>
        <w:t>0</w:t>
      </w:r>
      <w:r w:rsidR="00384CAC" w:rsidRPr="000A367F">
        <w:rPr>
          <w:rFonts w:ascii="Times New Roman" w:hAnsi="Times New Roman"/>
          <w:b/>
          <w:sz w:val="24"/>
          <w:szCs w:val="24"/>
        </w:rPr>
        <w:t>,5</w:t>
      </w:r>
      <w:r w:rsidR="00DE4098" w:rsidRPr="000A367F">
        <w:rPr>
          <w:rFonts w:ascii="Times New Roman" w:hAnsi="Times New Roman"/>
          <w:b/>
          <w:sz w:val="24"/>
          <w:szCs w:val="24"/>
        </w:rPr>
        <w:t>5</w:t>
      </w:r>
      <w:r w:rsidR="00C47DA2" w:rsidRPr="000A367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47DA2" w:rsidRPr="000A367F">
        <w:rPr>
          <w:rFonts w:ascii="Times New Roman" w:hAnsi="Times New Roman"/>
          <w:b/>
          <w:i/>
          <w:sz w:val="24"/>
          <w:szCs w:val="24"/>
        </w:rPr>
        <w:tab/>
      </w:r>
      <w:r w:rsidR="00C47DA2" w:rsidRPr="000A367F">
        <w:rPr>
          <w:rFonts w:ascii="Times New Roman" w:hAnsi="Times New Roman"/>
          <w:b/>
          <w:i/>
          <w:sz w:val="24"/>
          <w:szCs w:val="24"/>
        </w:rPr>
        <w:tab/>
      </w:r>
      <w:r w:rsidR="00C47DA2" w:rsidRPr="000A367F">
        <w:rPr>
          <w:rFonts w:ascii="Times New Roman" w:hAnsi="Times New Roman"/>
          <w:b/>
          <w:i/>
          <w:sz w:val="24"/>
          <w:szCs w:val="24"/>
          <w:lang w:val="en-US"/>
        </w:rPr>
        <w:t>H</w:t>
      </w:r>
      <w:r w:rsidR="00C47DA2" w:rsidRPr="000A367F">
        <w:rPr>
          <w:rFonts w:ascii="Times New Roman" w:hAnsi="Times New Roman"/>
          <w:b/>
          <w:i/>
          <w:sz w:val="24"/>
          <w:szCs w:val="24"/>
          <w:vertAlign w:val="subscript"/>
        </w:rPr>
        <w:t>2</w:t>
      </w:r>
      <w:r w:rsidR="00C47DA2" w:rsidRPr="000A367F">
        <w:rPr>
          <w:rFonts w:ascii="Times New Roman" w:hAnsi="Times New Roman"/>
          <w:b/>
          <w:i/>
          <w:sz w:val="24"/>
          <w:szCs w:val="24"/>
        </w:rPr>
        <w:t>(</w:t>
      </w:r>
      <w:r w:rsidR="00C47DA2" w:rsidRPr="000A367F">
        <w:rPr>
          <w:rFonts w:ascii="Times New Roman" w:hAnsi="Times New Roman"/>
          <w:b/>
          <w:i/>
          <w:sz w:val="24"/>
          <w:szCs w:val="24"/>
          <w:lang w:val="en-US"/>
        </w:rPr>
        <w:t>P</w:t>
      </w:r>
      <w:r w:rsidR="00C47DA2" w:rsidRPr="000A367F">
        <w:rPr>
          <w:rFonts w:ascii="Times New Roman" w:hAnsi="Times New Roman"/>
          <w:b/>
          <w:i/>
          <w:sz w:val="24"/>
          <w:szCs w:val="24"/>
        </w:rPr>
        <w:t>)</w:t>
      </w:r>
      <w:r w:rsidR="00C47DA2" w:rsidRPr="000A367F">
        <w:rPr>
          <w:rFonts w:ascii="Times New Roman" w:hAnsi="Times New Roman"/>
          <w:b/>
          <w:i/>
          <w:sz w:val="24"/>
          <w:szCs w:val="24"/>
          <w:vertAlign w:val="subscript"/>
        </w:rPr>
        <w:t>2</w:t>
      </w:r>
      <w:r w:rsidR="00C47DA2" w:rsidRPr="000A367F">
        <w:rPr>
          <w:rFonts w:ascii="Times New Roman" w:hAnsi="Times New Roman"/>
          <w:sz w:val="24"/>
          <w:szCs w:val="24"/>
        </w:rPr>
        <w:t xml:space="preserve">= </w:t>
      </w:r>
      <w:r w:rsidR="00C47DA2" w:rsidRPr="000A367F">
        <w:rPr>
          <w:rFonts w:ascii="Times New Roman" w:hAnsi="Times New Roman"/>
          <w:b/>
          <w:sz w:val="24"/>
          <w:szCs w:val="24"/>
        </w:rPr>
        <w:t>1,</w:t>
      </w:r>
      <w:r w:rsidR="00384CAC" w:rsidRPr="000A367F">
        <w:rPr>
          <w:rFonts w:ascii="Times New Roman" w:hAnsi="Times New Roman"/>
          <w:b/>
          <w:sz w:val="24"/>
          <w:szCs w:val="24"/>
        </w:rPr>
        <w:t>588</w:t>
      </w:r>
    </w:p>
    <w:p w:rsidR="00544C0A" w:rsidRPr="000A367F" w:rsidRDefault="00544C0A" w:rsidP="00C07CF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A367F">
        <w:rPr>
          <w:rFonts w:ascii="Times New Roman" w:hAnsi="Times New Roman"/>
          <w:sz w:val="24"/>
          <w:szCs w:val="24"/>
        </w:rPr>
        <w:t xml:space="preserve">Был произведен расчет индекса </w:t>
      </w:r>
      <w:proofErr w:type="spellStart"/>
      <w:r w:rsidRPr="000A367F">
        <w:rPr>
          <w:rFonts w:ascii="Times New Roman" w:hAnsi="Times New Roman"/>
          <w:sz w:val="24"/>
          <w:szCs w:val="24"/>
        </w:rPr>
        <w:t>синантропизации</w:t>
      </w:r>
      <w:proofErr w:type="spellEnd"/>
      <w:r w:rsidRPr="000A367F">
        <w:rPr>
          <w:rFonts w:ascii="Times New Roman" w:hAnsi="Times New Roman"/>
          <w:sz w:val="24"/>
          <w:szCs w:val="24"/>
        </w:rPr>
        <w:t xml:space="preserve"> сообщества  (</w:t>
      </w:r>
      <w:r w:rsidRPr="000A367F">
        <w:rPr>
          <w:rFonts w:ascii="Times New Roman" w:hAnsi="Times New Roman"/>
          <w:i/>
          <w:sz w:val="24"/>
          <w:szCs w:val="24"/>
          <w:lang w:val="en-US"/>
        </w:rPr>
        <w:t>I</w:t>
      </w:r>
      <w:r w:rsidRPr="000A367F">
        <w:rPr>
          <w:rFonts w:ascii="Times New Roman" w:hAnsi="Times New Roman"/>
          <w:i/>
          <w:sz w:val="24"/>
          <w:szCs w:val="24"/>
          <w:vertAlign w:val="subscript"/>
          <w:lang w:val="en-US"/>
        </w:rPr>
        <w:t>s</w:t>
      </w:r>
      <w:r w:rsidRPr="000A367F">
        <w:rPr>
          <w:rFonts w:ascii="Times New Roman" w:hAnsi="Times New Roman"/>
          <w:i/>
          <w:sz w:val="24"/>
          <w:szCs w:val="24"/>
        </w:rPr>
        <w:t>)</w:t>
      </w:r>
      <w:r w:rsidRPr="000A367F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0A367F">
        <w:rPr>
          <w:rFonts w:ascii="Times New Roman" w:hAnsi="Times New Roman"/>
          <w:sz w:val="24"/>
          <w:szCs w:val="24"/>
        </w:rPr>
        <w:t xml:space="preserve">, по показателям которого рассчитан индекса </w:t>
      </w:r>
      <w:proofErr w:type="spellStart"/>
      <w:r w:rsidRPr="000A367F">
        <w:rPr>
          <w:rFonts w:ascii="Times New Roman" w:hAnsi="Times New Roman"/>
          <w:sz w:val="24"/>
          <w:szCs w:val="24"/>
        </w:rPr>
        <w:t>нарушенности</w:t>
      </w:r>
      <w:proofErr w:type="spellEnd"/>
      <w:r w:rsidRPr="000A367F">
        <w:rPr>
          <w:rFonts w:ascii="Times New Roman" w:hAnsi="Times New Roman"/>
          <w:sz w:val="24"/>
          <w:szCs w:val="24"/>
        </w:rPr>
        <w:t xml:space="preserve"> биоценоза (</w:t>
      </w:r>
      <w:r w:rsidRPr="000A367F">
        <w:rPr>
          <w:rFonts w:ascii="Times New Roman" w:hAnsi="Times New Roman"/>
          <w:i/>
          <w:sz w:val="24"/>
          <w:szCs w:val="24"/>
        </w:rPr>
        <w:t>Н</w:t>
      </w:r>
      <w:r w:rsidRPr="000A367F">
        <w:rPr>
          <w:rFonts w:ascii="Times New Roman" w:hAnsi="Times New Roman"/>
          <w:i/>
          <w:sz w:val="24"/>
          <w:szCs w:val="24"/>
          <w:vertAlign w:val="subscript"/>
        </w:rPr>
        <w:t>3</w:t>
      </w:r>
      <w:r w:rsidRPr="000A367F">
        <w:rPr>
          <w:rFonts w:ascii="Times New Roman" w:hAnsi="Times New Roman"/>
          <w:sz w:val="24"/>
          <w:szCs w:val="24"/>
        </w:rPr>
        <w:t>)</w:t>
      </w:r>
    </w:p>
    <w:p w:rsidR="00356A7F" w:rsidRPr="00AF7657" w:rsidRDefault="00544C0A" w:rsidP="00C07CF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A367F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0A367F">
        <w:rPr>
          <w:rFonts w:ascii="Times New Roman" w:hAnsi="Times New Roman"/>
          <w:b/>
          <w:i/>
          <w:sz w:val="24"/>
          <w:szCs w:val="24"/>
          <w:vertAlign w:val="subscript"/>
          <w:lang w:val="en-US"/>
        </w:rPr>
        <w:t>s</w:t>
      </w:r>
      <w:r w:rsidR="00AF7657" w:rsidRPr="00AF7657">
        <w:rPr>
          <w:rFonts w:ascii="Times New Roman" w:hAnsi="Times New Roman"/>
          <w:b/>
          <w:i/>
          <w:sz w:val="24"/>
          <w:szCs w:val="24"/>
          <w:vertAlign w:val="subscript"/>
          <w:lang w:val="en-US"/>
        </w:rPr>
        <w:t xml:space="preserve"> </w:t>
      </w:r>
      <w:r w:rsidRPr="000A367F">
        <w:rPr>
          <w:rFonts w:ascii="Times New Roman" w:hAnsi="Times New Roman"/>
          <w:b/>
          <w:i/>
          <w:sz w:val="24"/>
          <w:szCs w:val="24"/>
          <w:vertAlign w:val="subscript"/>
          <w:lang w:val="en-US"/>
        </w:rPr>
        <w:t>(1</w:t>
      </w:r>
      <w:proofErr w:type="gramStart"/>
      <w:r w:rsidRPr="000A367F">
        <w:rPr>
          <w:rFonts w:ascii="Times New Roman" w:hAnsi="Times New Roman"/>
          <w:b/>
          <w:i/>
          <w:sz w:val="24"/>
          <w:szCs w:val="24"/>
          <w:vertAlign w:val="subscript"/>
          <w:lang w:val="en-US"/>
        </w:rPr>
        <w:t>)</w:t>
      </w:r>
      <w:r w:rsidR="00756308" w:rsidRPr="000A367F">
        <w:rPr>
          <w:rFonts w:ascii="Times New Roman" w:hAnsi="Times New Roman"/>
          <w:sz w:val="24"/>
          <w:szCs w:val="24"/>
          <w:lang w:val="en-US"/>
        </w:rPr>
        <w:t>=</w:t>
      </w:r>
      <w:proofErr w:type="gramEnd"/>
      <w:r w:rsidR="00107FE7" w:rsidRPr="000A367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367F">
        <w:rPr>
          <w:rFonts w:ascii="Times New Roman" w:hAnsi="Times New Roman"/>
          <w:b/>
          <w:sz w:val="24"/>
          <w:szCs w:val="24"/>
          <w:lang w:val="en-US"/>
        </w:rPr>
        <w:t>0,703</w:t>
      </w:r>
      <w:r w:rsidR="00AF7657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="00AF7657">
        <w:rPr>
          <w:rFonts w:ascii="Times New Roman" w:hAnsi="Times New Roman"/>
          <w:b/>
          <w:i/>
          <w:sz w:val="24"/>
          <w:szCs w:val="24"/>
          <w:lang w:val="en-US"/>
        </w:rPr>
        <w:tab/>
      </w:r>
      <w:r w:rsidR="00756308" w:rsidRPr="000A367F">
        <w:rPr>
          <w:rFonts w:ascii="Times New Roman" w:hAnsi="Times New Roman"/>
          <w:b/>
          <w:i/>
          <w:sz w:val="24"/>
          <w:szCs w:val="24"/>
          <w:lang w:val="en-US"/>
        </w:rPr>
        <w:t>H</w:t>
      </w:r>
      <w:r w:rsidR="00756308" w:rsidRPr="000A367F">
        <w:rPr>
          <w:rFonts w:ascii="Times New Roman" w:hAnsi="Times New Roman"/>
          <w:b/>
          <w:i/>
          <w:sz w:val="24"/>
          <w:szCs w:val="24"/>
          <w:vertAlign w:val="subscript"/>
          <w:lang w:val="en-US"/>
        </w:rPr>
        <w:t>3</w:t>
      </w:r>
      <w:r w:rsidR="00756308" w:rsidRPr="000A367F">
        <w:rPr>
          <w:rFonts w:ascii="Times New Roman" w:hAnsi="Times New Roman"/>
          <w:b/>
          <w:i/>
          <w:sz w:val="24"/>
          <w:szCs w:val="24"/>
          <w:lang w:val="en-US"/>
        </w:rPr>
        <w:t>(Si)</w:t>
      </w:r>
      <w:r w:rsidR="00756308" w:rsidRPr="000A367F">
        <w:rPr>
          <w:rFonts w:ascii="Times New Roman" w:hAnsi="Times New Roman"/>
          <w:b/>
          <w:i/>
          <w:sz w:val="24"/>
          <w:szCs w:val="24"/>
          <w:vertAlign w:val="subscript"/>
          <w:lang w:val="en-US"/>
        </w:rPr>
        <w:t>1</w:t>
      </w:r>
      <w:r w:rsidR="00756308" w:rsidRPr="000A367F">
        <w:rPr>
          <w:rFonts w:ascii="Times New Roman" w:hAnsi="Times New Roman"/>
          <w:b/>
          <w:sz w:val="24"/>
          <w:szCs w:val="24"/>
          <w:lang w:val="en-US"/>
        </w:rPr>
        <w:t>=</w:t>
      </w:r>
      <w:r w:rsidR="00756308" w:rsidRPr="000A367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56308" w:rsidRPr="000A367F">
        <w:rPr>
          <w:rFonts w:ascii="Times New Roman" w:hAnsi="Times New Roman"/>
          <w:b/>
          <w:sz w:val="24"/>
          <w:szCs w:val="24"/>
          <w:lang w:val="en-US"/>
        </w:rPr>
        <w:t>0,593</w:t>
      </w:r>
      <w:r w:rsidR="00756308" w:rsidRPr="000A367F">
        <w:rPr>
          <w:rFonts w:ascii="Times New Roman" w:hAnsi="Times New Roman"/>
          <w:b/>
          <w:sz w:val="24"/>
          <w:szCs w:val="24"/>
          <w:lang w:val="en-US"/>
        </w:rPr>
        <w:tab/>
      </w:r>
      <w:r w:rsidR="00AF7657" w:rsidRPr="00AF7657">
        <w:rPr>
          <w:rFonts w:ascii="Times New Roman" w:hAnsi="Times New Roman"/>
          <w:b/>
          <w:sz w:val="24"/>
          <w:szCs w:val="24"/>
          <w:lang w:val="en-US"/>
        </w:rPr>
        <w:tab/>
      </w:r>
      <w:r w:rsidR="00356A7F" w:rsidRPr="000A367F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="00356A7F" w:rsidRPr="000A367F">
        <w:rPr>
          <w:rFonts w:ascii="Times New Roman" w:hAnsi="Times New Roman"/>
          <w:b/>
          <w:i/>
          <w:sz w:val="24"/>
          <w:szCs w:val="24"/>
          <w:vertAlign w:val="subscript"/>
          <w:lang w:val="en-US"/>
        </w:rPr>
        <w:t>s (2)</w:t>
      </w:r>
      <w:r w:rsidR="00756308" w:rsidRPr="000A367F">
        <w:rPr>
          <w:rFonts w:ascii="Times New Roman" w:hAnsi="Times New Roman"/>
          <w:sz w:val="24"/>
          <w:szCs w:val="24"/>
          <w:lang w:val="en-US"/>
        </w:rPr>
        <w:t>=</w:t>
      </w:r>
      <w:r w:rsidR="00107FE7" w:rsidRPr="000A367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56A7F" w:rsidRPr="000A367F">
        <w:rPr>
          <w:rFonts w:ascii="Times New Roman" w:hAnsi="Times New Roman"/>
          <w:b/>
          <w:sz w:val="24"/>
          <w:szCs w:val="24"/>
          <w:lang w:val="en-US"/>
        </w:rPr>
        <w:t>0,742</w:t>
      </w:r>
      <w:r w:rsidR="00AF7657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="00AF7657">
        <w:rPr>
          <w:rFonts w:ascii="Times New Roman" w:hAnsi="Times New Roman"/>
          <w:b/>
          <w:i/>
          <w:sz w:val="24"/>
          <w:szCs w:val="24"/>
          <w:lang w:val="en-US"/>
        </w:rPr>
        <w:tab/>
      </w:r>
      <w:r w:rsidR="00756308" w:rsidRPr="000A367F">
        <w:rPr>
          <w:rFonts w:ascii="Times New Roman" w:hAnsi="Times New Roman"/>
          <w:b/>
          <w:i/>
          <w:sz w:val="24"/>
          <w:szCs w:val="24"/>
          <w:lang w:val="en-US"/>
        </w:rPr>
        <w:t>H</w:t>
      </w:r>
      <w:r w:rsidR="00756308" w:rsidRPr="000A367F">
        <w:rPr>
          <w:rFonts w:ascii="Times New Roman" w:hAnsi="Times New Roman"/>
          <w:b/>
          <w:i/>
          <w:sz w:val="24"/>
          <w:szCs w:val="24"/>
          <w:vertAlign w:val="subscript"/>
          <w:lang w:val="en-US"/>
        </w:rPr>
        <w:t>3</w:t>
      </w:r>
      <w:r w:rsidR="00756308" w:rsidRPr="000A367F">
        <w:rPr>
          <w:rFonts w:ascii="Times New Roman" w:hAnsi="Times New Roman"/>
          <w:b/>
          <w:i/>
          <w:sz w:val="24"/>
          <w:szCs w:val="24"/>
          <w:lang w:val="en-US"/>
        </w:rPr>
        <w:t>(Si)</w:t>
      </w:r>
      <w:r w:rsidR="00756308" w:rsidRPr="000A367F">
        <w:rPr>
          <w:rFonts w:ascii="Times New Roman" w:hAnsi="Times New Roman"/>
          <w:b/>
          <w:i/>
          <w:sz w:val="24"/>
          <w:szCs w:val="24"/>
          <w:vertAlign w:val="subscript"/>
          <w:lang w:val="en-US"/>
        </w:rPr>
        <w:t>2</w:t>
      </w:r>
      <w:r w:rsidR="00756308" w:rsidRPr="000A367F">
        <w:rPr>
          <w:rFonts w:ascii="Times New Roman" w:hAnsi="Times New Roman"/>
          <w:b/>
          <w:sz w:val="24"/>
          <w:szCs w:val="24"/>
          <w:lang w:val="en-US"/>
        </w:rPr>
        <w:t>=</w:t>
      </w:r>
      <w:r w:rsidR="00756308" w:rsidRPr="000A367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56308" w:rsidRPr="000A367F">
        <w:rPr>
          <w:rFonts w:ascii="Times New Roman" w:hAnsi="Times New Roman"/>
          <w:b/>
          <w:sz w:val="24"/>
          <w:szCs w:val="24"/>
          <w:lang w:val="en-US"/>
        </w:rPr>
        <w:t>0,426</w:t>
      </w:r>
    </w:p>
    <w:p w:rsidR="002D781B" w:rsidRPr="000A367F" w:rsidRDefault="00384CAC" w:rsidP="00C07CF3">
      <w:pPr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0A367F">
        <w:rPr>
          <w:rFonts w:ascii="Times New Roman" w:hAnsi="Times New Roman"/>
          <w:sz w:val="24"/>
          <w:szCs w:val="24"/>
        </w:rPr>
        <w:t xml:space="preserve">По данным, полученным из предыдущих расчетов, рассчитан </w:t>
      </w:r>
      <w:r w:rsidR="00F9147A" w:rsidRPr="000A367F">
        <w:rPr>
          <w:rFonts w:ascii="Times New Roman" w:hAnsi="Times New Roman"/>
          <w:sz w:val="24"/>
          <w:szCs w:val="24"/>
        </w:rPr>
        <w:t xml:space="preserve">индекс тождественности ненарушенным лесам </w:t>
      </w:r>
      <w:r w:rsidR="00F9147A" w:rsidRPr="000A367F">
        <w:rPr>
          <w:rFonts w:ascii="Times New Roman" w:hAnsi="Times New Roman"/>
          <w:i/>
          <w:sz w:val="24"/>
          <w:szCs w:val="24"/>
        </w:rPr>
        <w:t>(</w:t>
      </w:r>
      <w:r w:rsidR="00F9147A" w:rsidRPr="000A367F">
        <w:rPr>
          <w:rFonts w:ascii="Times New Roman" w:hAnsi="Times New Roman"/>
          <w:i/>
          <w:sz w:val="24"/>
          <w:szCs w:val="24"/>
          <w:lang w:val="en-US"/>
        </w:rPr>
        <w:t>H</w:t>
      </w:r>
      <w:r w:rsidR="00F9147A" w:rsidRPr="000A367F">
        <w:rPr>
          <w:rFonts w:ascii="Times New Roman" w:hAnsi="Times New Roman"/>
          <w:i/>
          <w:sz w:val="24"/>
          <w:szCs w:val="24"/>
        </w:rPr>
        <w:t>)</w:t>
      </w:r>
    </w:p>
    <w:p w:rsidR="00F9147A" w:rsidRPr="00C07CF3" w:rsidRDefault="00F9147A" w:rsidP="00C07CF3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0A367F">
        <w:rPr>
          <w:rFonts w:ascii="Times New Roman" w:hAnsi="Times New Roman"/>
          <w:b/>
          <w:i/>
          <w:sz w:val="24"/>
          <w:szCs w:val="24"/>
          <w:lang w:val="en-US"/>
        </w:rPr>
        <w:t>H</w:t>
      </w:r>
      <w:r w:rsidRPr="000A367F">
        <w:rPr>
          <w:rFonts w:ascii="Times New Roman" w:hAnsi="Times New Roman"/>
          <w:b/>
          <w:i/>
          <w:sz w:val="24"/>
          <w:szCs w:val="24"/>
          <w:vertAlign w:val="subscript"/>
        </w:rPr>
        <w:t>1</w:t>
      </w:r>
      <w:r w:rsidRPr="000A367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A367F">
        <w:rPr>
          <w:rFonts w:ascii="Times New Roman" w:hAnsi="Times New Roman"/>
          <w:b/>
          <w:sz w:val="24"/>
          <w:szCs w:val="24"/>
        </w:rPr>
        <w:t>=</w:t>
      </w:r>
      <w:r w:rsidRPr="000A367F">
        <w:rPr>
          <w:rFonts w:ascii="Times New Roman" w:hAnsi="Times New Roman"/>
          <w:sz w:val="24"/>
          <w:szCs w:val="24"/>
        </w:rPr>
        <w:t xml:space="preserve"> </w:t>
      </w:r>
      <w:r w:rsidRPr="000A367F">
        <w:rPr>
          <w:rFonts w:ascii="Times New Roman" w:hAnsi="Times New Roman"/>
          <w:b/>
          <w:sz w:val="24"/>
          <w:szCs w:val="24"/>
        </w:rPr>
        <w:t>0,</w:t>
      </w:r>
      <w:r w:rsidR="00EA42E4" w:rsidRPr="000A367F">
        <w:rPr>
          <w:rFonts w:ascii="Times New Roman" w:hAnsi="Times New Roman"/>
          <w:b/>
          <w:sz w:val="24"/>
          <w:szCs w:val="24"/>
        </w:rPr>
        <w:t>646</w:t>
      </w:r>
      <w:r w:rsidRPr="000A367F">
        <w:rPr>
          <w:rFonts w:ascii="Times New Roman" w:hAnsi="Times New Roman"/>
          <w:b/>
          <w:sz w:val="24"/>
          <w:szCs w:val="24"/>
        </w:rPr>
        <w:t xml:space="preserve"> =</w:t>
      </w:r>
      <w:r w:rsidR="00EA42E4" w:rsidRPr="000A367F">
        <w:rPr>
          <w:rFonts w:ascii="Times New Roman" w:hAnsi="Times New Roman"/>
          <w:b/>
          <w:sz w:val="24"/>
          <w:szCs w:val="24"/>
        </w:rPr>
        <w:t xml:space="preserve"> 64</w:t>
      </w:r>
      <w:proofErr w:type="gramStart"/>
      <w:r w:rsidR="00EA42E4" w:rsidRPr="000A367F">
        <w:rPr>
          <w:rFonts w:ascii="Times New Roman" w:hAnsi="Times New Roman"/>
          <w:b/>
          <w:sz w:val="24"/>
          <w:szCs w:val="24"/>
        </w:rPr>
        <w:t>,6</w:t>
      </w:r>
      <w:proofErr w:type="gramEnd"/>
      <w:r w:rsidRPr="000A367F">
        <w:rPr>
          <w:rFonts w:ascii="Times New Roman" w:hAnsi="Times New Roman"/>
          <w:b/>
          <w:sz w:val="24"/>
          <w:szCs w:val="24"/>
        </w:rPr>
        <w:t>% =&gt;</w:t>
      </w:r>
      <w:r w:rsidR="00756308" w:rsidRPr="000A367F">
        <w:rPr>
          <w:rFonts w:ascii="Times New Roman" w:hAnsi="Times New Roman"/>
          <w:b/>
          <w:sz w:val="24"/>
          <w:szCs w:val="24"/>
        </w:rPr>
        <w:t xml:space="preserve"> 64,6%</w:t>
      </w:r>
      <w:r w:rsidR="00756308" w:rsidRPr="000A367F">
        <w:rPr>
          <w:rFonts w:ascii="Times New Roman" w:hAnsi="Times New Roman"/>
          <w:sz w:val="24"/>
          <w:szCs w:val="24"/>
        </w:rPr>
        <w:t xml:space="preserve"> ненарушенности</w:t>
      </w:r>
      <w:r w:rsidR="00756308" w:rsidRPr="000A367F">
        <w:rPr>
          <w:rFonts w:ascii="Times New Roman" w:hAnsi="Times New Roman"/>
          <w:b/>
          <w:sz w:val="24"/>
          <w:szCs w:val="24"/>
        </w:rPr>
        <w:t xml:space="preserve"> =&gt; 35,4% </w:t>
      </w:r>
      <w:proofErr w:type="spellStart"/>
      <w:r w:rsidR="00756308" w:rsidRPr="000A367F">
        <w:rPr>
          <w:rFonts w:ascii="Times New Roman" w:hAnsi="Times New Roman"/>
          <w:sz w:val="24"/>
          <w:szCs w:val="24"/>
        </w:rPr>
        <w:t>нарушенности</w:t>
      </w:r>
      <w:proofErr w:type="spellEnd"/>
    </w:p>
    <w:p w:rsidR="00EC1955" w:rsidRPr="000A367F" w:rsidRDefault="00F9147A" w:rsidP="00C07CF3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0A367F">
        <w:rPr>
          <w:rFonts w:ascii="Times New Roman" w:hAnsi="Times New Roman"/>
          <w:b/>
          <w:i/>
          <w:sz w:val="24"/>
          <w:szCs w:val="24"/>
          <w:lang w:val="en-US"/>
        </w:rPr>
        <w:t>H</w:t>
      </w:r>
      <w:r w:rsidRPr="000A367F">
        <w:rPr>
          <w:rFonts w:ascii="Times New Roman" w:hAnsi="Times New Roman"/>
          <w:b/>
          <w:i/>
          <w:sz w:val="24"/>
          <w:szCs w:val="24"/>
          <w:vertAlign w:val="subscript"/>
        </w:rPr>
        <w:t>2</w:t>
      </w:r>
      <w:r w:rsidRPr="000A367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A367F">
        <w:rPr>
          <w:rFonts w:ascii="Times New Roman" w:hAnsi="Times New Roman"/>
          <w:b/>
          <w:sz w:val="24"/>
          <w:szCs w:val="24"/>
        </w:rPr>
        <w:t>=</w:t>
      </w:r>
      <w:r w:rsidRPr="000A367F">
        <w:rPr>
          <w:rFonts w:ascii="Times New Roman" w:hAnsi="Times New Roman"/>
          <w:sz w:val="24"/>
          <w:szCs w:val="24"/>
        </w:rPr>
        <w:t xml:space="preserve"> </w:t>
      </w:r>
      <w:r w:rsidRPr="000A367F">
        <w:rPr>
          <w:rFonts w:ascii="Times New Roman" w:hAnsi="Times New Roman"/>
          <w:b/>
          <w:sz w:val="24"/>
          <w:szCs w:val="24"/>
        </w:rPr>
        <w:t>0,324 = 32</w:t>
      </w:r>
      <w:proofErr w:type="gramStart"/>
      <w:r w:rsidRPr="000A367F">
        <w:rPr>
          <w:rFonts w:ascii="Times New Roman" w:hAnsi="Times New Roman"/>
          <w:b/>
          <w:sz w:val="24"/>
          <w:szCs w:val="24"/>
        </w:rPr>
        <w:t>,4</w:t>
      </w:r>
      <w:proofErr w:type="gramEnd"/>
      <w:r w:rsidRPr="000A367F">
        <w:rPr>
          <w:rFonts w:ascii="Times New Roman" w:hAnsi="Times New Roman"/>
          <w:b/>
          <w:sz w:val="24"/>
          <w:szCs w:val="24"/>
        </w:rPr>
        <w:t>% =&gt;</w:t>
      </w:r>
      <w:r w:rsidR="00756308" w:rsidRPr="000A367F">
        <w:rPr>
          <w:rFonts w:ascii="Times New Roman" w:hAnsi="Times New Roman"/>
          <w:b/>
          <w:sz w:val="24"/>
          <w:szCs w:val="24"/>
        </w:rPr>
        <w:t xml:space="preserve"> 32,4% </w:t>
      </w:r>
      <w:r w:rsidR="00756308" w:rsidRPr="000A367F">
        <w:rPr>
          <w:rFonts w:ascii="Times New Roman" w:hAnsi="Times New Roman"/>
          <w:sz w:val="24"/>
          <w:szCs w:val="24"/>
        </w:rPr>
        <w:t>ненарушенности</w:t>
      </w:r>
      <w:r w:rsidR="00756308" w:rsidRPr="000A367F">
        <w:rPr>
          <w:rFonts w:ascii="Times New Roman" w:hAnsi="Times New Roman"/>
          <w:b/>
          <w:sz w:val="24"/>
          <w:szCs w:val="24"/>
        </w:rPr>
        <w:t xml:space="preserve"> =&gt; 67,6% </w:t>
      </w:r>
      <w:proofErr w:type="spellStart"/>
      <w:r w:rsidR="00756308" w:rsidRPr="000A367F">
        <w:rPr>
          <w:rFonts w:ascii="Times New Roman" w:hAnsi="Times New Roman"/>
          <w:sz w:val="24"/>
          <w:szCs w:val="24"/>
        </w:rPr>
        <w:t>нарушенности</w:t>
      </w:r>
      <w:proofErr w:type="spellEnd"/>
    </w:p>
    <w:p w:rsidR="00EC1955" w:rsidRPr="000A367F" w:rsidRDefault="00676D0D" w:rsidP="00AF7657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A367F">
        <w:rPr>
          <w:rFonts w:ascii="Times New Roman" w:hAnsi="Times New Roman"/>
          <w:sz w:val="24"/>
          <w:szCs w:val="24"/>
        </w:rPr>
        <w:t xml:space="preserve">По методике Арефьева степень микологической дигрессии леса в первом биотопе составляет </w:t>
      </w:r>
      <w:r w:rsidR="006E60B9" w:rsidRPr="000A367F">
        <w:rPr>
          <w:rFonts w:ascii="Times New Roman" w:hAnsi="Times New Roman"/>
          <w:b/>
          <w:sz w:val="24"/>
          <w:szCs w:val="24"/>
        </w:rPr>
        <w:t>0,3</w:t>
      </w:r>
      <w:r w:rsidR="006E60B9" w:rsidRPr="000A367F">
        <w:rPr>
          <w:rFonts w:ascii="Times New Roman" w:hAnsi="Times New Roman"/>
          <w:sz w:val="24"/>
          <w:szCs w:val="24"/>
        </w:rPr>
        <w:t>. П</w:t>
      </w:r>
      <w:r w:rsidRPr="000A367F">
        <w:rPr>
          <w:rFonts w:ascii="Times New Roman" w:hAnsi="Times New Roman"/>
          <w:sz w:val="24"/>
          <w:szCs w:val="24"/>
        </w:rPr>
        <w:t xml:space="preserve">о методике Медведева </w:t>
      </w:r>
      <w:proofErr w:type="spellStart"/>
      <w:r w:rsidRPr="000A367F">
        <w:rPr>
          <w:rFonts w:ascii="Times New Roman" w:hAnsi="Times New Roman"/>
          <w:sz w:val="24"/>
          <w:szCs w:val="24"/>
        </w:rPr>
        <w:t>нарушенность</w:t>
      </w:r>
      <w:proofErr w:type="spellEnd"/>
      <w:r w:rsidRPr="000A367F">
        <w:rPr>
          <w:rFonts w:ascii="Times New Roman" w:hAnsi="Times New Roman"/>
          <w:sz w:val="24"/>
          <w:szCs w:val="24"/>
        </w:rPr>
        <w:t xml:space="preserve"> биоценоза </w:t>
      </w:r>
      <w:r w:rsidR="006E60B9" w:rsidRPr="000A367F">
        <w:rPr>
          <w:rFonts w:ascii="Times New Roman" w:hAnsi="Times New Roman"/>
          <w:sz w:val="24"/>
          <w:szCs w:val="24"/>
        </w:rPr>
        <w:t xml:space="preserve">составляет </w:t>
      </w:r>
      <w:r w:rsidR="006E60B9" w:rsidRPr="000A367F">
        <w:rPr>
          <w:rFonts w:ascii="Times New Roman" w:hAnsi="Times New Roman"/>
          <w:b/>
          <w:sz w:val="24"/>
          <w:szCs w:val="24"/>
        </w:rPr>
        <w:t>35,4%</w:t>
      </w:r>
      <w:r w:rsidR="006E60B9" w:rsidRPr="000A367F">
        <w:rPr>
          <w:rFonts w:ascii="Times New Roman" w:hAnsi="Times New Roman"/>
          <w:sz w:val="24"/>
          <w:szCs w:val="24"/>
        </w:rPr>
        <w:t>.</w:t>
      </w:r>
    </w:p>
    <w:p w:rsidR="00AF7657" w:rsidRDefault="006E60B9" w:rsidP="00AF7657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A367F">
        <w:rPr>
          <w:rFonts w:ascii="Times New Roman" w:hAnsi="Times New Roman"/>
          <w:sz w:val="24"/>
          <w:szCs w:val="24"/>
        </w:rPr>
        <w:t>Во втором биотопе по методике Арефьева</w:t>
      </w:r>
      <w:r w:rsidR="00F85B3E" w:rsidRPr="000A367F">
        <w:rPr>
          <w:rFonts w:ascii="Times New Roman" w:hAnsi="Times New Roman"/>
          <w:sz w:val="24"/>
          <w:szCs w:val="24"/>
        </w:rPr>
        <w:t xml:space="preserve"> </w:t>
      </w:r>
      <w:r w:rsidRPr="000A367F">
        <w:rPr>
          <w:rFonts w:ascii="Times New Roman" w:hAnsi="Times New Roman"/>
          <w:sz w:val="24"/>
          <w:szCs w:val="24"/>
        </w:rPr>
        <w:t xml:space="preserve">получен результат </w:t>
      </w:r>
      <w:r w:rsidRPr="000A367F">
        <w:rPr>
          <w:rFonts w:ascii="Times New Roman" w:hAnsi="Times New Roman"/>
          <w:b/>
          <w:sz w:val="24"/>
          <w:szCs w:val="24"/>
        </w:rPr>
        <w:t>0,6</w:t>
      </w:r>
      <w:r w:rsidRPr="000A367F">
        <w:rPr>
          <w:rFonts w:ascii="Times New Roman" w:hAnsi="Times New Roman"/>
          <w:sz w:val="24"/>
          <w:szCs w:val="24"/>
        </w:rPr>
        <w:t xml:space="preserve">. </w:t>
      </w:r>
    </w:p>
    <w:p w:rsidR="00EC1955" w:rsidRPr="000A367F" w:rsidRDefault="006E60B9" w:rsidP="00AF7657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A367F">
        <w:rPr>
          <w:rFonts w:ascii="Times New Roman" w:hAnsi="Times New Roman"/>
          <w:sz w:val="24"/>
          <w:szCs w:val="24"/>
        </w:rPr>
        <w:t xml:space="preserve">По методике Медведева </w:t>
      </w:r>
      <w:proofErr w:type="spellStart"/>
      <w:r w:rsidRPr="000A367F">
        <w:rPr>
          <w:rFonts w:ascii="Times New Roman" w:hAnsi="Times New Roman"/>
          <w:sz w:val="24"/>
          <w:szCs w:val="24"/>
        </w:rPr>
        <w:t>нарушенность</w:t>
      </w:r>
      <w:proofErr w:type="spellEnd"/>
      <w:r w:rsidRPr="000A367F">
        <w:rPr>
          <w:rFonts w:ascii="Times New Roman" w:hAnsi="Times New Roman"/>
          <w:sz w:val="24"/>
          <w:szCs w:val="24"/>
        </w:rPr>
        <w:t xml:space="preserve"> составляет </w:t>
      </w:r>
      <w:r w:rsidRPr="000A367F">
        <w:rPr>
          <w:rFonts w:ascii="Times New Roman" w:hAnsi="Times New Roman"/>
          <w:b/>
          <w:sz w:val="24"/>
          <w:szCs w:val="24"/>
        </w:rPr>
        <w:t>67,6%</w:t>
      </w:r>
      <w:r w:rsidRPr="000A367F">
        <w:rPr>
          <w:rFonts w:ascii="Times New Roman" w:hAnsi="Times New Roman"/>
          <w:sz w:val="24"/>
          <w:szCs w:val="24"/>
        </w:rPr>
        <w:t>.</w:t>
      </w:r>
    </w:p>
    <w:p w:rsidR="002D781B" w:rsidRPr="000A367F" w:rsidRDefault="006E60B9" w:rsidP="00AF7657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0A367F">
        <w:rPr>
          <w:rFonts w:ascii="Times New Roman" w:hAnsi="Times New Roman"/>
          <w:sz w:val="24"/>
          <w:szCs w:val="24"/>
        </w:rPr>
        <w:t xml:space="preserve">Из того, что показатели индексов в соответствующих биотопах совпадают, можно сделать вывод о пригодности обоих методов для оценки дигрессии лесных экосистем с использованием </w:t>
      </w:r>
      <w:proofErr w:type="spellStart"/>
      <w:r w:rsidRPr="000A367F">
        <w:rPr>
          <w:rFonts w:ascii="Times New Roman" w:hAnsi="Times New Roman"/>
          <w:sz w:val="24"/>
          <w:szCs w:val="24"/>
        </w:rPr>
        <w:t>ксилотрофных</w:t>
      </w:r>
      <w:proofErr w:type="spellEnd"/>
      <w:r w:rsidRPr="000A367F">
        <w:rPr>
          <w:rFonts w:ascii="Times New Roman" w:hAnsi="Times New Roman"/>
          <w:sz w:val="24"/>
          <w:szCs w:val="24"/>
        </w:rPr>
        <w:t xml:space="preserve"> базидиомицетов как биоиндикаторов.</w:t>
      </w:r>
    </w:p>
    <w:p w:rsidR="00EA484A" w:rsidRPr="000A367F" w:rsidRDefault="00CB2C1F" w:rsidP="00C07CF3">
      <w:pPr>
        <w:pStyle w:val="1"/>
        <w:spacing w:before="0" w:line="240" w:lineRule="auto"/>
        <w:ind w:left="426" w:hanging="284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7" w:name="_Toc498204229"/>
      <w:r w:rsidRPr="000A367F">
        <w:rPr>
          <w:rFonts w:ascii="Times New Roman" w:hAnsi="Times New Roman"/>
          <w:color w:val="auto"/>
          <w:sz w:val="24"/>
          <w:szCs w:val="24"/>
        </w:rPr>
        <w:t>Вывод</w:t>
      </w:r>
      <w:r w:rsidR="00CC4191">
        <w:rPr>
          <w:rFonts w:ascii="Times New Roman" w:hAnsi="Times New Roman"/>
          <w:color w:val="auto"/>
          <w:sz w:val="24"/>
          <w:szCs w:val="24"/>
        </w:rPr>
        <w:t>ы</w:t>
      </w:r>
      <w:r w:rsidRPr="000A367F">
        <w:rPr>
          <w:rFonts w:ascii="Times New Roman" w:hAnsi="Times New Roman"/>
          <w:color w:val="auto"/>
          <w:sz w:val="24"/>
          <w:szCs w:val="24"/>
        </w:rPr>
        <w:t>:</w:t>
      </w:r>
      <w:bookmarkEnd w:id="17"/>
    </w:p>
    <w:p w:rsidR="007F14D6" w:rsidRPr="00AF7657" w:rsidRDefault="00104347" w:rsidP="00AF7657">
      <w:pPr>
        <w:pStyle w:val="af2"/>
        <w:numPr>
          <w:ilvl w:val="0"/>
          <w:numId w:val="7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0A367F">
        <w:rPr>
          <w:rFonts w:ascii="Times New Roman" w:hAnsi="Times New Roman"/>
          <w:sz w:val="24"/>
          <w:szCs w:val="24"/>
        </w:rPr>
        <w:t xml:space="preserve">Степень </w:t>
      </w:r>
      <w:proofErr w:type="spellStart"/>
      <w:r w:rsidRPr="000A367F">
        <w:rPr>
          <w:rFonts w:ascii="Times New Roman" w:hAnsi="Times New Roman"/>
          <w:sz w:val="24"/>
          <w:szCs w:val="24"/>
        </w:rPr>
        <w:t>н</w:t>
      </w:r>
      <w:r w:rsidR="007F14D6" w:rsidRPr="000A367F">
        <w:rPr>
          <w:rFonts w:ascii="Times New Roman" w:hAnsi="Times New Roman"/>
          <w:sz w:val="24"/>
          <w:szCs w:val="24"/>
        </w:rPr>
        <w:t>арушенности</w:t>
      </w:r>
      <w:proofErr w:type="spellEnd"/>
      <w:r w:rsidR="007F14D6" w:rsidRPr="000A367F">
        <w:rPr>
          <w:rFonts w:ascii="Times New Roman" w:hAnsi="Times New Roman"/>
          <w:sz w:val="24"/>
          <w:szCs w:val="24"/>
        </w:rPr>
        <w:t xml:space="preserve"> в первом биотопе по сравнению с эталонной составляет чуть более </w:t>
      </w:r>
      <w:r w:rsidR="007F14D6" w:rsidRPr="000A367F">
        <w:rPr>
          <w:rFonts w:ascii="Times New Roman" w:hAnsi="Times New Roman"/>
          <w:b/>
          <w:sz w:val="24"/>
          <w:szCs w:val="24"/>
        </w:rPr>
        <w:t>30%</w:t>
      </w:r>
      <w:r w:rsidRPr="000A367F">
        <w:rPr>
          <w:rFonts w:ascii="Times New Roman" w:hAnsi="Times New Roman"/>
          <w:sz w:val="24"/>
          <w:szCs w:val="24"/>
        </w:rPr>
        <w:t>.</w:t>
      </w:r>
      <w:r w:rsidR="007F14D6" w:rsidRPr="000A367F">
        <w:rPr>
          <w:rFonts w:ascii="Times New Roman" w:hAnsi="Times New Roman"/>
          <w:sz w:val="24"/>
          <w:szCs w:val="24"/>
        </w:rPr>
        <w:t xml:space="preserve"> </w:t>
      </w:r>
      <w:r w:rsidR="007C1877" w:rsidRPr="000A367F">
        <w:rPr>
          <w:rFonts w:ascii="Times New Roman" w:hAnsi="Times New Roman"/>
          <w:sz w:val="24"/>
          <w:szCs w:val="24"/>
        </w:rPr>
        <w:t xml:space="preserve">При расчёте микологической дигрессии </w:t>
      </w:r>
      <w:r w:rsidR="007F14D6" w:rsidRPr="000A367F">
        <w:rPr>
          <w:rFonts w:ascii="Times New Roman" w:hAnsi="Times New Roman"/>
          <w:sz w:val="24"/>
          <w:szCs w:val="24"/>
        </w:rPr>
        <w:t>1 биотоп</w:t>
      </w:r>
      <w:r w:rsidR="007C1877" w:rsidRPr="000A367F">
        <w:rPr>
          <w:rFonts w:ascii="Times New Roman" w:hAnsi="Times New Roman"/>
          <w:sz w:val="24"/>
          <w:szCs w:val="24"/>
        </w:rPr>
        <w:t xml:space="preserve"> имеет начальную степень дигрессии. Сила разрушения по количественным показателям не большая</w:t>
      </w:r>
      <w:r w:rsidR="007F14D6" w:rsidRPr="000A367F">
        <w:rPr>
          <w:rFonts w:ascii="Times New Roman" w:hAnsi="Times New Roman"/>
          <w:sz w:val="24"/>
          <w:szCs w:val="24"/>
        </w:rPr>
        <w:t xml:space="preserve">. </w:t>
      </w:r>
      <w:r w:rsidR="007C1877" w:rsidRPr="000A367F">
        <w:rPr>
          <w:rFonts w:ascii="Times New Roman" w:hAnsi="Times New Roman"/>
          <w:sz w:val="24"/>
          <w:szCs w:val="24"/>
        </w:rPr>
        <w:t xml:space="preserve">Первый биотоп имеет слабую механическую </w:t>
      </w:r>
      <w:proofErr w:type="spellStart"/>
      <w:r w:rsidR="007C1877" w:rsidRPr="000A367F">
        <w:rPr>
          <w:rFonts w:ascii="Times New Roman" w:hAnsi="Times New Roman"/>
          <w:sz w:val="24"/>
          <w:szCs w:val="24"/>
        </w:rPr>
        <w:t>нарушенность</w:t>
      </w:r>
      <w:proofErr w:type="spellEnd"/>
      <w:r w:rsidR="007C1877" w:rsidRPr="000A367F">
        <w:rPr>
          <w:rFonts w:ascii="Times New Roman" w:hAnsi="Times New Roman"/>
          <w:sz w:val="24"/>
          <w:szCs w:val="24"/>
        </w:rPr>
        <w:t>, сильную рекреационную нагрузку, наибольшую производительность и спелость древостоя</w:t>
      </w:r>
      <w:r w:rsidR="006E60B9" w:rsidRPr="000A367F">
        <w:rPr>
          <w:rFonts w:ascii="Times New Roman" w:hAnsi="Times New Roman"/>
          <w:sz w:val="24"/>
          <w:szCs w:val="24"/>
        </w:rPr>
        <w:t>.</w:t>
      </w:r>
    </w:p>
    <w:p w:rsidR="007F14D6" w:rsidRPr="00AF7657" w:rsidRDefault="00104347" w:rsidP="00AF7657">
      <w:pPr>
        <w:pStyle w:val="af2"/>
        <w:numPr>
          <w:ilvl w:val="0"/>
          <w:numId w:val="7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0A367F">
        <w:rPr>
          <w:rFonts w:ascii="Times New Roman" w:hAnsi="Times New Roman"/>
          <w:sz w:val="24"/>
          <w:szCs w:val="24"/>
        </w:rPr>
        <w:lastRenderedPageBreak/>
        <w:t xml:space="preserve">Степень </w:t>
      </w:r>
      <w:proofErr w:type="spellStart"/>
      <w:r w:rsidRPr="000A367F">
        <w:rPr>
          <w:rFonts w:ascii="Times New Roman" w:hAnsi="Times New Roman"/>
          <w:sz w:val="24"/>
          <w:szCs w:val="24"/>
        </w:rPr>
        <w:t>нарушенности</w:t>
      </w:r>
      <w:proofErr w:type="spellEnd"/>
      <w:r w:rsidRPr="000A367F">
        <w:rPr>
          <w:rFonts w:ascii="Times New Roman" w:hAnsi="Times New Roman"/>
          <w:sz w:val="24"/>
          <w:szCs w:val="24"/>
        </w:rPr>
        <w:t xml:space="preserve"> </w:t>
      </w:r>
      <w:r w:rsidR="007F14D6" w:rsidRPr="000A367F">
        <w:rPr>
          <w:rFonts w:ascii="Times New Roman" w:hAnsi="Times New Roman"/>
          <w:sz w:val="24"/>
          <w:szCs w:val="24"/>
        </w:rPr>
        <w:t>второго биотопа</w:t>
      </w:r>
      <w:r w:rsidRPr="000A367F">
        <w:rPr>
          <w:rFonts w:ascii="Times New Roman" w:hAnsi="Times New Roman"/>
          <w:sz w:val="24"/>
          <w:szCs w:val="24"/>
        </w:rPr>
        <w:t xml:space="preserve"> по сравнению с эталонной составила </w:t>
      </w:r>
      <w:r w:rsidR="00B3349A" w:rsidRPr="000A367F">
        <w:rPr>
          <w:rFonts w:ascii="Times New Roman" w:hAnsi="Times New Roman"/>
          <w:sz w:val="24"/>
          <w:szCs w:val="24"/>
        </w:rPr>
        <w:t xml:space="preserve">чуть более </w:t>
      </w:r>
      <w:r w:rsidR="00B3349A" w:rsidRPr="000A367F">
        <w:rPr>
          <w:rFonts w:ascii="Times New Roman" w:hAnsi="Times New Roman"/>
          <w:b/>
          <w:sz w:val="24"/>
          <w:szCs w:val="24"/>
        </w:rPr>
        <w:t>60</w:t>
      </w:r>
      <w:r w:rsidRPr="000A367F">
        <w:rPr>
          <w:rFonts w:ascii="Times New Roman" w:hAnsi="Times New Roman"/>
          <w:b/>
          <w:sz w:val="24"/>
          <w:szCs w:val="24"/>
        </w:rPr>
        <w:t>%</w:t>
      </w:r>
      <w:r w:rsidRPr="000A367F">
        <w:rPr>
          <w:rFonts w:ascii="Times New Roman" w:hAnsi="Times New Roman"/>
          <w:sz w:val="24"/>
          <w:szCs w:val="24"/>
        </w:rPr>
        <w:t>.</w:t>
      </w:r>
      <w:r w:rsidR="00B3349A" w:rsidRPr="000A367F">
        <w:rPr>
          <w:rFonts w:ascii="Times New Roman" w:hAnsi="Times New Roman"/>
          <w:sz w:val="24"/>
          <w:szCs w:val="24"/>
        </w:rPr>
        <w:t xml:space="preserve"> </w:t>
      </w:r>
      <w:r w:rsidR="007C1877" w:rsidRPr="000A367F">
        <w:rPr>
          <w:rFonts w:ascii="Times New Roman" w:hAnsi="Times New Roman"/>
          <w:sz w:val="24"/>
          <w:szCs w:val="24"/>
        </w:rPr>
        <w:t>При расчёте микологической дигрессии леса по да</w:t>
      </w:r>
      <w:r w:rsidR="00B3349A" w:rsidRPr="000A367F">
        <w:rPr>
          <w:rFonts w:ascii="Times New Roman" w:hAnsi="Times New Roman"/>
          <w:sz w:val="24"/>
          <w:szCs w:val="24"/>
        </w:rPr>
        <w:t xml:space="preserve">нным 2 </w:t>
      </w:r>
      <w:r w:rsidR="00B46D71" w:rsidRPr="000A367F">
        <w:rPr>
          <w:rFonts w:ascii="Times New Roman" w:hAnsi="Times New Roman"/>
          <w:sz w:val="24"/>
          <w:szCs w:val="24"/>
        </w:rPr>
        <w:t xml:space="preserve">биотопа </w:t>
      </w:r>
      <w:r w:rsidR="00B3349A" w:rsidRPr="000A367F">
        <w:rPr>
          <w:rFonts w:ascii="Times New Roman" w:hAnsi="Times New Roman"/>
          <w:sz w:val="24"/>
          <w:szCs w:val="24"/>
        </w:rPr>
        <w:t>был</w:t>
      </w:r>
      <w:r w:rsidR="007C1877" w:rsidRPr="000A367F">
        <w:rPr>
          <w:rFonts w:ascii="Times New Roman" w:hAnsi="Times New Roman"/>
          <w:sz w:val="24"/>
          <w:szCs w:val="24"/>
        </w:rPr>
        <w:t xml:space="preserve"> получен результат средней степени дигрессии. Сила разрушения по количественным показателям во втором биотопе гораздо больше</w:t>
      </w:r>
      <w:r w:rsidR="00B3349A" w:rsidRPr="000A367F">
        <w:rPr>
          <w:rFonts w:ascii="Times New Roman" w:hAnsi="Times New Roman"/>
          <w:sz w:val="24"/>
          <w:szCs w:val="24"/>
        </w:rPr>
        <w:t>,</w:t>
      </w:r>
      <w:r w:rsidR="007C1877" w:rsidRPr="000A367F">
        <w:rPr>
          <w:rFonts w:ascii="Times New Roman" w:hAnsi="Times New Roman"/>
          <w:sz w:val="24"/>
          <w:szCs w:val="24"/>
        </w:rPr>
        <w:t xml:space="preserve"> чем в первом. Исключение составляет наличие </w:t>
      </w:r>
      <w:proofErr w:type="spellStart"/>
      <w:r w:rsidR="007C1877" w:rsidRPr="000A367F">
        <w:rPr>
          <w:rFonts w:ascii="Times New Roman" w:hAnsi="Times New Roman"/>
          <w:i/>
          <w:sz w:val="24"/>
          <w:szCs w:val="24"/>
          <w:lang w:val="en-US"/>
        </w:rPr>
        <w:t>Fomitopsis</w:t>
      </w:r>
      <w:proofErr w:type="spellEnd"/>
      <w:r w:rsidR="007C1877" w:rsidRPr="000A36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C1877" w:rsidRPr="000A367F">
        <w:rPr>
          <w:rFonts w:ascii="Times New Roman" w:hAnsi="Times New Roman"/>
          <w:i/>
          <w:sz w:val="24"/>
          <w:szCs w:val="24"/>
          <w:lang w:val="en-US"/>
        </w:rPr>
        <w:t>pinicola</w:t>
      </w:r>
      <w:proofErr w:type="spellEnd"/>
      <w:r w:rsidR="007C1877" w:rsidRPr="000A367F">
        <w:rPr>
          <w:rFonts w:ascii="Times New Roman" w:hAnsi="Times New Roman"/>
          <w:sz w:val="24"/>
          <w:szCs w:val="24"/>
        </w:rPr>
        <w:t xml:space="preserve"> т.к. его количество меньше чем в первом, что говорит об умеренном уменьшении сомкнутости лесного полога. По количественным данным сила воздействия факторов распада леса гораздо выше во втором, чем в первом. Данный биотоп имеет комплексную антропогенную и механическую </w:t>
      </w:r>
      <w:proofErr w:type="spellStart"/>
      <w:r w:rsidR="007C1877" w:rsidRPr="000A367F">
        <w:rPr>
          <w:rFonts w:ascii="Times New Roman" w:hAnsi="Times New Roman"/>
          <w:sz w:val="24"/>
          <w:szCs w:val="24"/>
        </w:rPr>
        <w:t>нарушенности</w:t>
      </w:r>
      <w:proofErr w:type="spellEnd"/>
      <w:r w:rsidR="007C1877" w:rsidRPr="000A367F">
        <w:rPr>
          <w:rFonts w:ascii="Times New Roman" w:hAnsi="Times New Roman"/>
          <w:sz w:val="24"/>
          <w:szCs w:val="24"/>
        </w:rPr>
        <w:t>, недостаточную развитость леса</w:t>
      </w:r>
      <w:r w:rsidR="007F14D6" w:rsidRPr="000A367F">
        <w:rPr>
          <w:rFonts w:ascii="Times New Roman" w:hAnsi="Times New Roman"/>
          <w:sz w:val="24"/>
          <w:szCs w:val="24"/>
        </w:rPr>
        <w:t>.</w:t>
      </w:r>
    </w:p>
    <w:p w:rsidR="00A409C4" w:rsidRDefault="007C1877" w:rsidP="00C07CF3">
      <w:pPr>
        <w:pStyle w:val="af2"/>
        <w:numPr>
          <w:ilvl w:val="0"/>
          <w:numId w:val="7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0A367F">
        <w:rPr>
          <w:rFonts w:ascii="Times New Roman" w:hAnsi="Times New Roman"/>
          <w:sz w:val="24"/>
          <w:szCs w:val="24"/>
        </w:rPr>
        <w:t xml:space="preserve">Данные методы совпадают в результатах, поэтому могу </w:t>
      </w:r>
      <w:r w:rsidR="009F097B" w:rsidRPr="000A367F">
        <w:rPr>
          <w:rFonts w:ascii="Times New Roman" w:hAnsi="Times New Roman"/>
          <w:sz w:val="24"/>
          <w:szCs w:val="24"/>
        </w:rPr>
        <w:t>быть использованы для оценки изменения лесных экосистем под воздействием антропогенной нагрузки с использованием трутовых грибов в качестве биоиндикаторов</w:t>
      </w:r>
      <w:r w:rsidR="00CC4191">
        <w:rPr>
          <w:rFonts w:ascii="Times New Roman" w:hAnsi="Times New Roman"/>
          <w:sz w:val="24"/>
          <w:szCs w:val="24"/>
        </w:rPr>
        <w:t>, в том числе на охраняемых природных территориях</w:t>
      </w:r>
      <w:r w:rsidR="009F097B" w:rsidRPr="000A367F">
        <w:rPr>
          <w:rFonts w:ascii="Times New Roman" w:hAnsi="Times New Roman"/>
          <w:sz w:val="24"/>
          <w:szCs w:val="24"/>
        </w:rPr>
        <w:t>.</w:t>
      </w:r>
      <w:r w:rsidR="002E2AC5" w:rsidRPr="000A367F">
        <w:rPr>
          <w:rFonts w:ascii="Times New Roman" w:hAnsi="Times New Roman"/>
          <w:sz w:val="24"/>
          <w:szCs w:val="24"/>
        </w:rPr>
        <w:t xml:space="preserve"> </w:t>
      </w:r>
    </w:p>
    <w:p w:rsidR="000A367F" w:rsidRPr="00AF7657" w:rsidRDefault="000A367F" w:rsidP="00C07CF3">
      <w:pPr>
        <w:pStyle w:val="1"/>
        <w:spacing w:before="0"/>
        <w:jc w:val="center"/>
        <w:rPr>
          <w:rFonts w:ascii="Times New Roman" w:hAnsi="Times New Roman"/>
          <w:color w:val="auto"/>
          <w:sz w:val="24"/>
        </w:rPr>
      </w:pPr>
      <w:bookmarkStart w:id="18" w:name="_Toc498204230"/>
      <w:r w:rsidRPr="00AF7657">
        <w:rPr>
          <w:rFonts w:ascii="Times New Roman" w:hAnsi="Times New Roman"/>
          <w:color w:val="auto"/>
          <w:sz w:val="24"/>
        </w:rPr>
        <w:t>Список литературы:</w:t>
      </w:r>
      <w:bookmarkEnd w:id="18"/>
    </w:p>
    <w:p w:rsidR="0053293E" w:rsidRPr="002E11F2" w:rsidRDefault="0053293E" w:rsidP="00AF7657">
      <w:pPr>
        <w:pStyle w:val="af2"/>
        <w:numPr>
          <w:ilvl w:val="3"/>
          <w:numId w:val="6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E11F2">
        <w:rPr>
          <w:rFonts w:ascii="Times New Roman" w:eastAsia="Times New Roman" w:hAnsi="Times New Roman"/>
          <w:bCs/>
          <w:color w:val="000000"/>
          <w:sz w:val="24"/>
          <w:szCs w:val="24"/>
        </w:rPr>
        <w:t>Арефьев С. П.</w:t>
      </w:r>
      <w:r w:rsidRPr="002E11F2">
        <w:rPr>
          <w:rFonts w:ascii="Times New Roman" w:eastAsia="Times New Roman" w:hAnsi="Times New Roman"/>
          <w:color w:val="000000"/>
          <w:sz w:val="24"/>
          <w:szCs w:val="24"/>
        </w:rPr>
        <w:t xml:space="preserve">, Древесные грибы </w:t>
      </w:r>
      <w:proofErr w:type="gramStart"/>
      <w:r w:rsidRPr="002E11F2">
        <w:rPr>
          <w:rFonts w:ascii="Times New Roman" w:eastAsia="Times New Roman" w:hAnsi="Times New Roman"/>
          <w:color w:val="000000"/>
          <w:sz w:val="24"/>
          <w:szCs w:val="24"/>
        </w:rPr>
        <w:t>заказников Юга лесостепи зоны Тюменской области</w:t>
      </w:r>
      <w:proofErr w:type="gramEnd"/>
    </w:p>
    <w:p w:rsidR="0053293E" w:rsidRPr="002E11F2" w:rsidRDefault="0053293E" w:rsidP="00AF7657">
      <w:pPr>
        <w:pStyle w:val="af2"/>
        <w:numPr>
          <w:ilvl w:val="3"/>
          <w:numId w:val="6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E11F2">
        <w:rPr>
          <w:rFonts w:ascii="Times New Roman" w:eastAsia="Times New Roman" w:hAnsi="Times New Roman"/>
          <w:bCs/>
          <w:color w:val="000000"/>
          <w:sz w:val="24"/>
          <w:szCs w:val="24"/>
        </w:rPr>
        <w:t>Арефьев С. П.</w:t>
      </w:r>
      <w:r w:rsidRPr="002E11F2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2E11F2">
        <w:rPr>
          <w:rFonts w:ascii="Times New Roman" w:eastAsia="Times New Roman" w:hAnsi="Times New Roman"/>
          <w:bCs/>
          <w:sz w:val="24"/>
          <w:szCs w:val="24"/>
        </w:rPr>
        <w:t xml:space="preserve">Древоразрушающие грибы в экологическом мониторинге территории нефтяных месторождений Среднего </w:t>
      </w:r>
      <w:proofErr w:type="spellStart"/>
      <w:r w:rsidRPr="002E11F2">
        <w:rPr>
          <w:rFonts w:ascii="Times New Roman" w:eastAsia="Times New Roman" w:hAnsi="Times New Roman"/>
          <w:bCs/>
          <w:sz w:val="24"/>
          <w:szCs w:val="24"/>
        </w:rPr>
        <w:t>Приобья</w:t>
      </w:r>
      <w:proofErr w:type="spellEnd"/>
      <w:r w:rsidRPr="002E11F2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53293E" w:rsidRPr="002E11F2" w:rsidRDefault="0053293E" w:rsidP="00AF7657">
      <w:pPr>
        <w:pStyle w:val="af2"/>
        <w:numPr>
          <w:ilvl w:val="3"/>
          <w:numId w:val="6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E11F2">
        <w:rPr>
          <w:rFonts w:ascii="Times New Roman" w:eastAsia="Times New Roman" w:hAnsi="Times New Roman"/>
          <w:bCs/>
          <w:color w:val="000000"/>
          <w:sz w:val="24"/>
          <w:szCs w:val="24"/>
        </w:rPr>
        <w:t>Арефьев С. П.</w:t>
      </w:r>
      <w:r w:rsidRPr="002E11F2">
        <w:rPr>
          <w:rFonts w:ascii="Times New Roman" w:eastAsia="Times New Roman" w:hAnsi="Times New Roman"/>
          <w:color w:val="000000"/>
          <w:sz w:val="24"/>
          <w:szCs w:val="24"/>
        </w:rPr>
        <w:t>, Древоразрушающие грибы заказников подтаежной зоны Тюменской области</w:t>
      </w:r>
    </w:p>
    <w:p w:rsidR="0053293E" w:rsidRPr="002E11F2" w:rsidRDefault="0053293E" w:rsidP="00AF7657">
      <w:pPr>
        <w:pStyle w:val="af2"/>
        <w:numPr>
          <w:ilvl w:val="3"/>
          <w:numId w:val="6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E11F2">
        <w:rPr>
          <w:rFonts w:ascii="Times New Roman" w:eastAsia="Times New Roman" w:hAnsi="Times New Roman"/>
          <w:bCs/>
          <w:color w:val="000000"/>
          <w:sz w:val="24"/>
          <w:szCs w:val="24"/>
        </w:rPr>
        <w:t>Арефьев С. П.</w:t>
      </w:r>
      <w:r w:rsidRPr="002E11F2">
        <w:rPr>
          <w:rFonts w:ascii="Times New Roman" w:eastAsia="Times New Roman" w:hAnsi="Times New Roman"/>
          <w:color w:val="000000"/>
          <w:sz w:val="24"/>
          <w:szCs w:val="24"/>
        </w:rPr>
        <w:t>, Древоразрушающие грибы-Индикаторы состояния леса</w:t>
      </w:r>
    </w:p>
    <w:p w:rsidR="0053293E" w:rsidRPr="002E11F2" w:rsidRDefault="0053293E" w:rsidP="00AF7657">
      <w:pPr>
        <w:pStyle w:val="af2"/>
        <w:numPr>
          <w:ilvl w:val="3"/>
          <w:numId w:val="6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E11F2">
        <w:rPr>
          <w:rFonts w:ascii="Times New Roman" w:eastAsia="Times New Roman" w:hAnsi="Times New Roman"/>
          <w:bCs/>
          <w:color w:val="000000"/>
          <w:sz w:val="24"/>
          <w:szCs w:val="24"/>
        </w:rPr>
        <w:t>Арефьев С. П.</w:t>
      </w:r>
      <w:r w:rsidRPr="002E11F2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2E11F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Микологические показатели дигрессии леса.</w:t>
      </w:r>
    </w:p>
    <w:p w:rsidR="0053293E" w:rsidRPr="002E11F2" w:rsidRDefault="0053293E" w:rsidP="00AF7657">
      <w:pPr>
        <w:pStyle w:val="af2"/>
        <w:numPr>
          <w:ilvl w:val="3"/>
          <w:numId w:val="6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E11F2">
        <w:rPr>
          <w:rFonts w:ascii="Times New Roman" w:eastAsia="Times New Roman" w:hAnsi="Times New Roman"/>
          <w:bCs/>
          <w:color w:val="000000"/>
          <w:sz w:val="24"/>
          <w:szCs w:val="24"/>
        </w:rPr>
        <w:t>Арефьев С. П.</w:t>
      </w:r>
      <w:r w:rsidRPr="002E11F2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2E11F2">
        <w:rPr>
          <w:rFonts w:ascii="Times New Roman" w:eastAsia="Times New Roman" w:hAnsi="Times New Roman"/>
          <w:bCs/>
          <w:color w:val="000000"/>
          <w:sz w:val="24"/>
          <w:szCs w:val="24"/>
        </w:rPr>
        <w:t>Разработка экологической матрицы грибного сообщества</w:t>
      </w:r>
      <w:r w:rsidRPr="002E11F2">
        <w:rPr>
          <w:rFonts w:ascii="Times New Roman" w:eastAsia="Times New Roman" w:hAnsi="Times New Roman"/>
          <w:bCs/>
          <w:color w:val="000000"/>
          <w:sz w:val="24"/>
          <w:szCs w:val="24"/>
        </w:rPr>
        <w:br/>
        <w:t>и ее апробация при оценке состояния подтаежных лесов Западной Сибири.</w:t>
      </w:r>
    </w:p>
    <w:p w:rsidR="0053293E" w:rsidRPr="002E11F2" w:rsidRDefault="0053293E" w:rsidP="00AF7657">
      <w:pPr>
        <w:pStyle w:val="af2"/>
        <w:numPr>
          <w:ilvl w:val="3"/>
          <w:numId w:val="6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E11F2">
        <w:rPr>
          <w:rFonts w:ascii="Times New Roman" w:hAnsi="Times New Roman"/>
          <w:sz w:val="24"/>
          <w:szCs w:val="24"/>
        </w:rPr>
        <w:t xml:space="preserve">Арефьев С.П. Системный анализ </w:t>
      </w:r>
      <w:proofErr w:type="spellStart"/>
      <w:r w:rsidRPr="002E11F2">
        <w:rPr>
          <w:rFonts w:ascii="Times New Roman" w:hAnsi="Times New Roman"/>
          <w:sz w:val="24"/>
          <w:szCs w:val="24"/>
        </w:rPr>
        <w:t>биоты</w:t>
      </w:r>
      <w:proofErr w:type="spellEnd"/>
      <w:r w:rsidRPr="002E11F2">
        <w:rPr>
          <w:rFonts w:ascii="Times New Roman" w:hAnsi="Times New Roman"/>
          <w:sz w:val="24"/>
          <w:szCs w:val="24"/>
        </w:rPr>
        <w:t xml:space="preserve"> дереворазрушающих грибов /С.П. Арефьев.— Новосибирск: Наука, 2010. —260 </w:t>
      </w:r>
      <w:proofErr w:type="gramStart"/>
      <w:r w:rsidRPr="002E11F2">
        <w:rPr>
          <w:rFonts w:ascii="Times New Roman" w:hAnsi="Times New Roman"/>
          <w:sz w:val="24"/>
          <w:szCs w:val="24"/>
        </w:rPr>
        <w:t>с</w:t>
      </w:r>
      <w:proofErr w:type="gramEnd"/>
      <w:r w:rsidRPr="002E11F2">
        <w:rPr>
          <w:rFonts w:ascii="Times New Roman" w:hAnsi="Times New Roman"/>
          <w:sz w:val="24"/>
          <w:szCs w:val="24"/>
        </w:rPr>
        <w:t>.</w:t>
      </w:r>
    </w:p>
    <w:p w:rsidR="0053293E" w:rsidRPr="002E11F2" w:rsidRDefault="0053293E" w:rsidP="00AF7657">
      <w:pPr>
        <w:pStyle w:val="af2"/>
        <w:numPr>
          <w:ilvl w:val="3"/>
          <w:numId w:val="6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 w:rsidRPr="002E11F2">
        <w:rPr>
          <w:rFonts w:ascii="Times New Roman" w:hAnsi="Times New Roman"/>
          <w:sz w:val="24"/>
          <w:szCs w:val="24"/>
        </w:rPr>
        <w:t>Бондарцев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E11F2">
        <w:rPr>
          <w:rFonts w:ascii="Times New Roman" w:hAnsi="Times New Roman"/>
          <w:sz w:val="24"/>
          <w:szCs w:val="24"/>
        </w:rPr>
        <w:t>А.С.. Трутовые грибы Европейской части СССР и Кавказа, 1105 стр.</w:t>
      </w:r>
    </w:p>
    <w:p w:rsidR="0053293E" w:rsidRPr="002E11F2" w:rsidRDefault="0053293E" w:rsidP="00AF7657">
      <w:pPr>
        <w:pStyle w:val="af2"/>
        <w:numPr>
          <w:ilvl w:val="3"/>
          <w:numId w:val="6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E11F2">
        <w:rPr>
          <w:rFonts w:ascii="Times New Roman" w:hAnsi="Times New Roman"/>
          <w:sz w:val="24"/>
          <w:szCs w:val="24"/>
        </w:rPr>
        <w:t>Бондарцев</w:t>
      </w:r>
      <w:proofErr w:type="spellEnd"/>
      <w:r w:rsidRPr="002E11F2">
        <w:rPr>
          <w:rFonts w:ascii="Times New Roman" w:hAnsi="Times New Roman"/>
          <w:sz w:val="24"/>
          <w:szCs w:val="24"/>
        </w:rPr>
        <w:t xml:space="preserve"> М. А., </w:t>
      </w:r>
      <w:proofErr w:type="spellStart"/>
      <w:r w:rsidRPr="002E11F2">
        <w:rPr>
          <w:rFonts w:ascii="Times New Roman" w:hAnsi="Times New Roman"/>
          <w:sz w:val="24"/>
          <w:szCs w:val="24"/>
        </w:rPr>
        <w:t>Пармасто</w:t>
      </w:r>
      <w:proofErr w:type="spellEnd"/>
      <w:r w:rsidRPr="002E11F2">
        <w:rPr>
          <w:rFonts w:ascii="Times New Roman" w:hAnsi="Times New Roman"/>
          <w:sz w:val="24"/>
          <w:szCs w:val="24"/>
        </w:rPr>
        <w:t xml:space="preserve"> Э. Х., Семейства </w:t>
      </w:r>
      <w:proofErr w:type="spellStart"/>
      <w:r w:rsidRPr="002E11F2">
        <w:rPr>
          <w:rFonts w:ascii="Times New Roman" w:hAnsi="Times New Roman"/>
          <w:sz w:val="24"/>
          <w:szCs w:val="24"/>
        </w:rPr>
        <w:t>лахнокладиевые</w:t>
      </w:r>
      <w:proofErr w:type="spellEnd"/>
      <w:r w:rsidRPr="002E11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11F2">
        <w:rPr>
          <w:rFonts w:ascii="Times New Roman" w:hAnsi="Times New Roman"/>
          <w:sz w:val="24"/>
          <w:szCs w:val="24"/>
        </w:rPr>
        <w:t>кониофоровые</w:t>
      </w:r>
      <w:proofErr w:type="spellEnd"/>
      <w:r w:rsidRPr="002E11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11F2">
        <w:rPr>
          <w:rFonts w:ascii="Times New Roman" w:hAnsi="Times New Roman"/>
          <w:sz w:val="24"/>
          <w:szCs w:val="24"/>
        </w:rPr>
        <w:t>щелелистниковые.-Л.:Наука</w:t>
      </w:r>
      <w:proofErr w:type="spellEnd"/>
      <w:r w:rsidRPr="002E11F2">
        <w:rPr>
          <w:rFonts w:ascii="Times New Roman" w:hAnsi="Times New Roman"/>
          <w:sz w:val="24"/>
          <w:szCs w:val="24"/>
        </w:rPr>
        <w:t>, 1986.-192 с. - (Определитель грибов СССР:</w:t>
      </w:r>
      <w:proofErr w:type="gramEnd"/>
      <w:r w:rsidRPr="002E11F2">
        <w:rPr>
          <w:rFonts w:ascii="Times New Roman" w:hAnsi="Times New Roman"/>
          <w:sz w:val="24"/>
          <w:szCs w:val="24"/>
        </w:rPr>
        <w:t xml:space="preserve"> Порядок </w:t>
      </w:r>
      <w:proofErr w:type="spellStart"/>
      <w:r w:rsidRPr="002E11F2">
        <w:rPr>
          <w:rFonts w:ascii="Times New Roman" w:hAnsi="Times New Roman"/>
          <w:sz w:val="24"/>
          <w:szCs w:val="24"/>
        </w:rPr>
        <w:t>афиллофоровые</w:t>
      </w:r>
      <w:proofErr w:type="spellEnd"/>
      <w:r w:rsidRPr="002E11F2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2E11F2">
        <w:rPr>
          <w:rFonts w:ascii="Times New Roman" w:hAnsi="Times New Roman"/>
          <w:sz w:val="24"/>
          <w:szCs w:val="24"/>
        </w:rPr>
        <w:t>Вып</w:t>
      </w:r>
      <w:proofErr w:type="spellEnd"/>
      <w:r w:rsidRPr="002E11F2">
        <w:rPr>
          <w:rFonts w:ascii="Times New Roman" w:hAnsi="Times New Roman"/>
          <w:sz w:val="24"/>
          <w:szCs w:val="24"/>
        </w:rPr>
        <w:t>. 1).</w:t>
      </w:r>
    </w:p>
    <w:p w:rsidR="0053293E" w:rsidRPr="002E11F2" w:rsidRDefault="0053293E" w:rsidP="00AF7657">
      <w:pPr>
        <w:pStyle w:val="af2"/>
        <w:numPr>
          <w:ilvl w:val="3"/>
          <w:numId w:val="6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 w:rsidRPr="002E11F2">
        <w:rPr>
          <w:rFonts w:ascii="Times New Roman" w:hAnsi="Times New Roman"/>
          <w:sz w:val="24"/>
          <w:szCs w:val="24"/>
        </w:rPr>
        <w:t>Бондарцева</w:t>
      </w:r>
      <w:proofErr w:type="spellEnd"/>
      <w:r w:rsidRPr="002E11F2">
        <w:rPr>
          <w:rFonts w:ascii="Times New Roman" w:hAnsi="Times New Roman"/>
          <w:sz w:val="24"/>
          <w:szCs w:val="24"/>
        </w:rPr>
        <w:t xml:space="preserve"> М. А., </w:t>
      </w:r>
      <w:proofErr w:type="spellStart"/>
      <w:r w:rsidRPr="002E11F2">
        <w:rPr>
          <w:rFonts w:ascii="Times New Roman" w:hAnsi="Times New Roman"/>
          <w:sz w:val="24"/>
          <w:szCs w:val="24"/>
        </w:rPr>
        <w:t>Барсукова</w:t>
      </w:r>
      <w:proofErr w:type="spellEnd"/>
      <w:r w:rsidRPr="002E11F2">
        <w:rPr>
          <w:rFonts w:ascii="Times New Roman" w:hAnsi="Times New Roman"/>
          <w:sz w:val="24"/>
          <w:szCs w:val="24"/>
        </w:rPr>
        <w:t xml:space="preserve"> Т. Н. и другие, Грибные сообщества лесных экосистем. Том 2 . Под редакцией Стороженко В. Г., </w:t>
      </w:r>
      <w:proofErr w:type="spellStart"/>
      <w:r w:rsidRPr="002E11F2">
        <w:rPr>
          <w:rFonts w:ascii="Times New Roman" w:hAnsi="Times New Roman"/>
          <w:sz w:val="24"/>
          <w:szCs w:val="24"/>
        </w:rPr>
        <w:t>Крутова</w:t>
      </w:r>
      <w:proofErr w:type="spellEnd"/>
      <w:r w:rsidRPr="002E11F2">
        <w:rPr>
          <w:rFonts w:ascii="Times New Roman" w:hAnsi="Times New Roman"/>
          <w:sz w:val="24"/>
          <w:szCs w:val="24"/>
        </w:rPr>
        <w:t xml:space="preserve"> В. И. Москва - Петрозаводск: Карельский научный центр РАН. 2004.-311с.</w:t>
      </w:r>
    </w:p>
    <w:p w:rsidR="0053293E" w:rsidRPr="002E11F2" w:rsidRDefault="0053293E" w:rsidP="00AF7657">
      <w:pPr>
        <w:pStyle w:val="af2"/>
        <w:numPr>
          <w:ilvl w:val="3"/>
          <w:numId w:val="6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E11F2">
        <w:rPr>
          <w:rFonts w:ascii="Times New Roman" w:hAnsi="Times New Roman"/>
          <w:sz w:val="24"/>
          <w:szCs w:val="24"/>
        </w:rPr>
        <w:t xml:space="preserve">Бурова Л. Г. Экология грибов </w:t>
      </w:r>
      <w:proofErr w:type="spellStart"/>
      <w:r w:rsidRPr="002E11F2">
        <w:rPr>
          <w:rFonts w:ascii="Times New Roman" w:hAnsi="Times New Roman"/>
          <w:sz w:val="24"/>
          <w:szCs w:val="24"/>
        </w:rPr>
        <w:t>макромицетов</w:t>
      </w:r>
      <w:proofErr w:type="spellEnd"/>
      <w:r w:rsidRPr="002E11F2">
        <w:rPr>
          <w:rFonts w:ascii="Times New Roman" w:hAnsi="Times New Roman"/>
          <w:sz w:val="24"/>
          <w:szCs w:val="24"/>
        </w:rPr>
        <w:t>.- М.:Наука,1986.</w:t>
      </w:r>
    </w:p>
    <w:p w:rsidR="0053293E" w:rsidRDefault="0053293E" w:rsidP="00AF7657">
      <w:pPr>
        <w:pStyle w:val="af2"/>
        <w:numPr>
          <w:ilvl w:val="3"/>
          <w:numId w:val="6"/>
        </w:numPr>
        <w:spacing w:after="0" w:line="240" w:lineRule="auto"/>
        <w:ind w:left="567" w:right="-284" w:hanging="567"/>
        <w:rPr>
          <w:rFonts w:ascii="Times New Roman" w:hAnsi="Times New Roman"/>
          <w:sz w:val="24"/>
          <w:szCs w:val="24"/>
        </w:rPr>
      </w:pPr>
      <w:proofErr w:type="spellStart"/>
      <w:r w:rsidRPr="002E11F2">
        <w:rPr>
          <w:rFonts w:ascii="Times New Roman" w:hAnsi="Times New Roman"/>
          <w:sz w:val="24"/>
          <w:szCs w:val="24"/>
        </w:rPr>
        <w:t>Гаврицкова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E11F2">
        <w:rPr>
          <w:rFonts w:ascii="Times New Roman" w:hAnsi="Times New Roman"/>
          <w:sz w:val="24"/>
          <w:szCs w:val="24"/>
        </w:rPr>
        <w:t xml:space="preserve">Н.Н. - Структура </w:t>
      </w:r>
      <w:proofErr w:type="spellStart"/>
      <w:r w:rsidRPr="002E11F2">
        <w:rPr>
          <w:rFonts w:ascii="Times New Roman" w:hAnsi="Times New Roman"/>
          <w:sz w:val="24"/>
          <w:szCs w:val="24"/>
        </w:rPr>
        <w:t>микобиоты</w:t>
      </w:r>
      <w:proofErr w:type="spellEnd"/>
      <w:r w:rsidRPr="002E11F2">
        <w:rPr>
          <w:rFonts w:ascii="Times New Roman" w:hAnsi="Times New Roman"/>
          <w:sz w:val="24"/>
          <w:szCs w:val="24"/>
        </w:rPr>
        <w:t xml:space="preserve"> в рекреационных лесах республики Марий Эл</w:t>
      </w:r>
      <w:r>
        <w:rPr>
          <w:rFonts w:ascii="Times New Roman" w:hAnsi="Times New Roman"/>
          <w:sz w:val="24"/>
          <w:szCs w:val="24"/>
        </w:rPr>
        <w:t>.</w:t>
      </w:r>
    </w:p>
    <w:p w:rsidR="0053293E" w:rsidRPr="002E11F2" w:rsidRDefault="0053293E" w:rsidP="00AF7657">
      <w:pPr>
        <w:pStyle w:val="af2"/>
        <w:numPr>
          <w:ilvl w:val="3"/>
          <w:numId w:val="6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 w:rsidRPr="002E11F2">
        <w:rPr>
          <w:rFonts w:ascii="Times New Roman" w:hAnsi="Times New Roman"/>
          <w:sz w:val="24"/>
          <w:szCs w:val="24"/>
        </w:rPr>
        <w:t>Гарибанова</w:t>
      </w:r>
      <w:proofErr w:type="spellEnd"/>
      <w:r w:rsidRPr="002E11F2">
        <w:rPr>
          <w:rFonts w:ascii="Times New Roman" w:hAnsi="Times New Roman"/>
          <w:sz w:val="24"/>
          <w:szCs w:val="24"/>
        </w:rPr>
        <w:t xml:space="preserve"> Л.В., Сидорова И.И. Грибы, Энциклопедия природы России. М. 1999. Издательство «ABF». 352с</w:t>
      </w:r>
    </w:p>
    <w:p w:rsidR="0053293E" w:rsidRPr="002E11F2" w:rsidRDefault="0053293E" w:rsidP="00AF7657">
      <w:pPr>
        <w:pStyle w:val="af2"/>
        <w:numPr>
          <w:ilvl w:val="3"/>
          <w:numId w:val="6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E11F2">
        <w:rPr>
          <w:rFonts w:ascii="Times New Roman" w:hAnsi="Times New Roman"/>
          <w:sz w:val="24"/>
          <w:szCs w:val="24"/>
        </w:rPr>
        <w:t>Горленко М.В. Грибы СССР М. 1998.</w:t>
      </w:r>
    </w:p>
    <w:p w:rsidR="0053293E" w:rsidRPr="002E11F2" w:rsidRDefault="0053293E" w:rsidP="00AF7657">
      <w:pPr>
        <w:pStyle w:val="af2"/>
        <w:numPr>
          <w:ilvl w:val="3"/>
          <w:numId w:val="6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E11F2">
        <w:rPr>
          <w:rFonts w:ascii="Times New Roman" w:hAnsi="Times New Roman"/>
          <w:sz w:val="24"/>
          <w:szCs w:val="24"/>
        </w:rPr>
        <w:t>Дунаев Е.А. Деревянистые растения Подмосковья. Методы экологических        исследований, М. 1999.</w:t>
      </w:r>
    </w:p>
    <w:p w:rsidR="0053293E" w:rsidRPr="002E11F2" w:rsidRDefault="0053293E" w:rsidP="00AF7657">
      <w:pPr>
        <w:pStyle w:val="af2"/>
        <w:numPr>
          <w:ilvl w:val="3"/>
          <w:numId w:val="6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E11F2">
        <w:rPr>
          <w:rFonts w:ascii="Times New Roman" w:hAnsi="Times New Roman"/>
          <w:sz w:val="24"/>
          <w:szCs w:val="24"/>
        </w:rPr>
        <w:t>Комарова Э. П. Определитель трутовых грибов Белоруссии, «Наука и техника», Минск.</w:t>
      </w:r>
    </w:p>
    <w:p w:rsidR="0053293E" w:rsidRPr="002E11F2" w:rsidRDefault="0053293E" w:rsidP="00AF7657">
      <w:pPr>
        <w:pStyle w:val="af2"/>
        <w:numPr>
          <w:ilvl w:val="3"/>
          <w:numId w:val="6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 w:rsidRPr="002E11F2">
        <w:rPr>
          <w:rFonts w:ascii="Times New Roman" w:hAnsi="Times New Roman"/>
          <w:sz w:val="24"/>
          <w:szCs w:val="24"/>
        </w:rPr>
        <w:t>Ласуков</w:t>
      </w:r>
      <w:proofErr w:type="spellEnd"/>
      <w:r w:rsidRPr="002E11F2">
        <w:rPr>
          <w:rFonts w:ascii="Times New Roman" w:hAnsi="Times New Roman"/>
          <w:sz w:val="24"/>
          <w:szCs w:val="24"/>
        </w:rPr>
        <w:t xml:space="preserve"> Р.Ю. Грибы. Полевой справочник-определитель. М. 2011. Лесная страна. Издание 2, изм.,128с.</w:t>
      </w:r>
    </w:p>
    <w:p w:rsidR="0053293E" w:rsidRPr="002E11F2" w:rsidRDefault="0053293E" w:rsidP="00AF7657">
      <w:pPr>
        <w:pStyle w:val="af2"/>
        <w:numPr>
          <w:ilvl w:val="3"/>
          <w:numId w:val="6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E11F2">
        <w:rPr>
          <w:rFonts w:ascii="Times New Roman" w:hAnsi="Times New Roman"/>
          <w:sz w:val="24"/>
          <w:szCs w:val="24"/>
        </w:rPr>
        <w:t>Марков М.В., Медведев А.Г., Мокроусова И.В. – Программа учебной практики, Тверь, 2014 г.</w:t>
      </w:r>
    </w:p>
    <w:p w:rsidR="0053293E" w:rsidRPr="002E11F2" w:rsidRDefault="0053293E" w:rsidP="00AF7657">
      <w:pPr>
        <w:pStyle w:val="af2"/>
        <w:numPr>
          <w:ilvl w:val="3"/>
          <w:numId w:val="6"/>
        </w:numPr>
        <w:spacing w:after="0" w:line="240" w:lineRule="auto"/>
        <w:ind w:left="567" w:hanging="567"/>
        <w:rPr>
          <w:rFonts w:ascii="Times New Roman" w:hAnsi="Times New Roman"/>
          <w:sz w:val="28"/>
          <w:szCs w:val="24"/>
        </w:rPr>
      </w:pPr>
      <w:r w:rsidRPr="002E11F2">
        <w:rPr>
          <w:rFonts w:ascii="Times New Roman" w:hAnsi="Times New Roman"/>
          <w:sz w:val="24"/>
        </w:rPr>
        <w:t>Медведев А.Г. - Трутовые грибы в экологическом мониторинге лесных экосистем, Тверь 2007.</w:t>
      </w:r>
    </w:p>
    <w:p w:rsidR="0053293E" w:rsidRPr="002E11F2" w:rsidRDefault="0053293E" w:rsidP="00AF7657">
      <w:pPr>
        <w:pStyle w:val="af2"/>
        <w:numPr>
          <w:ilvl w:val="3"/>
          <w:numId w:val="6"/>
        </w:numPr>
        <w:spacing w:after="0" w:line="240" w:lineRule="auto"/>
        <w:ind w:left="567" w:hanging="567"/>
        <w:rPr>
          <w:rFonts w:ascii="Times New Roman" w:hAnsi="Times New Roman"/>
          <w:sz w:val="28"/>
          <w:szCs w:val="24"/>
        </w:rPr>
      </w:pPr>
      <w:r w:rsidRPr="002E11F2">
        <w:rPr>
          <w:rFonts w:ascii="Times New Roman" w:hAnsi="Times New Roman"/>
          <w:sz w:val="24"/>
        </w:rPr>
        <w:t>Медведев А.Г. - Трутовые грибы как индикаторы изменений лесных экосистем под воздействием антропогенной нагрузки, Тверь 2006.</w:t>
      </w:r>
    </w:p>
    <w:p w:rsidR="0053293E" w:rsidRPr="002E11F2" w:rsidRDefault="0053293E" w:rsidP="00AF7657">
      <w:pPr>
        <w:pStyle w:val="af2"/>
        <w:numPr>
          <w:ilvl w:val="3"/>
          <w:numId w:val="6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E11F2">
        <w:rPr>
          <w:rFonts w:ascii="Times New Roman" w:hAnsi="Times New Roman"/>
          <w:sz w:val="24"/>
          <w:szCs w:val="24"/>
        </w:rPr>
        <w:t xml:space="preserve">Мухин В. А. </w:t>
      </w:r>
      <w:proofErr w:type="spellStart"/>
      <w:r w:rsidRPr="002E11F2">
        <w:rPr>
          <w:rFonts w:ascii="Times New Roman" w:hAnsi="Times New Roman"/>
          <w:sz w:val="24"/>
          <w:szCs w:val="24"/>
        </w:rPr>
        <w:t>Биота</w:t>
      </w:r>
      <w:proofErr w:type="spellEnd"/>
      <w:r w:rsidRPr="002E11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1F2">
        <w:rPr>
          <w:rFonts w:ascii="Times New Roman" w:hAnsi="Times New Roman"/>
          <w:sz w:val="24"/>
          <w:szCs w:val="24"/>
        </w:rPr>
        <w:t>ксилотрофных</w:t>
      </w:r>
      <w:proofErr w:type="spellEnd"/>
      <w:r w:rsidRPr="002E11F2">
        <w:rPr>
          <w:rFonts w:ascii="Times New Roman" w:hAnsi="Times New Roman"/>
          <w:sz w:val="24"/>
          <w:szCs w:val="24"/>
        </w:rPr>
        <w:t xml:space="preserve"> базидиомицетов </w:t>
      </w:r>
      <w:proofErr w:type="spellStart"/>
      <w:r w:rsidRPr="002E11F2">
        <w:rPr>
          <w:rFonts w:ascii="Times New Roman" w:hAnsi="Times New Roman"/>
          <w:sz w:val="24"/>
          <w:szCs w:val="24"/>
        </w:rPr>
        <w:t>Западно-Сибирской</w:t>
      </w:r>
      <w:proofErr w:type="spellEnd"/>
      <w:r w:rsidRPr="002E11F2">
        <w:rPr>
          <w:rFonts w:ascii="Times New Roman" w:hAnsi="Times New Roman"/>
          <w:sz w:val="24"/>
          <w:szCs w:val="24"/>
        </w:rPr>
        <w:t xml:space="preserve"> равнины, Екатеринбург: УИФ «Наука», 1993.</w:t>
      </w:r>
    </w:p>
    <w:p w:rsidR="0053293E" w:rsidRPr="002E11F2" w:rsidRDefault="0053293E" w:rsidP="00AF7657">
      <w:pPr>
        <w:pStyle w:val="af2"/>
        <w:numPr>
          <w:ilvl w:val="3"/>
          <w:numId w:val="6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E11F2">
        <w:rPr>
          <w:rFonts w:ascii="Times New Roman" w:hAnsi="Times New Roman"/>
          <w:sz w:val="24"/>
          <w:szCs w:val="24"/>
        </w:rPr>
        <w:t>Неронов В.В. Полевая практика по геоботани</w:t>
      </w:r>
      <w:r>
        <w:rPr>
          <w:rFonts w:ascii="Times New Roman" w:hAnsi="Times New Roman"/>
          <w:sz w:val="24"/>
          <w:szCs w:val="24"/>
        </w:rPr>
        <w:t xml:space="preserve">ке в Средней полосе Европейской </w:t>
      </w:r>
      <w:r w:rsidRPr="002E11F2">
        <w:rPr>
          <w:rFonts w:ascii="Times New Roman" w:hAnsi="Times New Roman"/>
          <w:sz w:val="24"/>
          <w:szCs w:val="24"/>
        </w:rPr>
        <w:t>России.</w:t>
      </w:r>
    </w:p>
    <w:p w:rsidR="0053293E" w:rsidRPr="002E11F2" w:rsidRDefault="0053293E" w:rsidP="00AF7657">
      <w:pPr>
        <w:pStyle w:val="af2"/>
        <w:numPr>
          <w:ilvl w:val="3"/>
          <w:numId w:val="6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E11F2">
        <w:rPr>
          <w:rFonts w:ascii="Times New Roman" w:hAnsi="Times New Roman"/>
          <w:sz w:val="24"/>
          <w:szCs w:val="24"/>
        </w:rPr>
        <w:t>Степаненко И.И. Лесная типография, М. 1999.</w:t>
      </w:r>
    </w:p>
    <w:p w:rsidR="0053293E" w:rsidRPr="002E11F2" w:rsidRDefault="0053293E" w:rsidP="00AF7657">
      <w:pPr>
        <w:pStyle w:val="af2"/>
        <w:numPr>
          <w:ilvl w:val="3"/>
          <w:numId w:val="6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E11F2">
        <w:rPr>
          <w:rFonts w:ascii="Times New Roman" w:hAnsi="Times New Roman"/>
          <w:sz w:val="24"/>
          <w:szCs w:val="24"/>
        </w:rPr>
        <w:t xml:space="preserve">Сумчатые и </w:t>
      </w:r>
      <w:proofErr w:type="spellStart"/>
      <w:r w:rsidRPr="002E11F2">
        <w:rPr>
          <w:rFonts w:ascii="Times New Roman" w:hAnsi="Times New Roman"/>
          <w:sz w:val="24"/>
          <w:szCs w:val="24"/>
        </w:rPr>
        <w:t>базидиальные</w:t>
      </w:r>
      <w:proofErr w:type="spellEnd"/>
      <w:r w:rsidRPr="002E11F2">
        <w:rPr>
          <w:rFonts w:ascii="Times New Roman" w:hAnsi="Times New Roman"/>
          <w:sz w:val="24"/>
          <w:szCs w:val="24"/>
        </w:rPr>
        <w:t xml:space="preserve"> грибы средней полосы России. Атлас-определитель объектов природы России [Электронное издание] – М.: Ассоциация «Экосистема».</w:t>
      </w:r>
    </w:p>
    <w:p w:rsidR="0053293E" w:rsidRPr="002E11F2" w:rsidRDefault="0053293E" w:rsidP="00AF7657">
      <w:pPr>
        <w:pStyle w:val="af2"/>
        <w:numPr>
          <w:ilvl w:val="3"/>
          <w:numId w:val="6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E11F2">
        <w:rPr>
          <w:rFonts w:ascii="Times New Roman" w:hAnsi="Times New Roman"/>
          <w:sz w:val="24"/>
          <w:szCs w:val="24"/>
        </w:rPr>
        <w:t>Том 2. Грибы (под редакцией М.В Горленко), «Просвещение», М. 1999.</w:t>
      </w:r>
    </w:p>
    <w:p w:rsidR="0053293E" w:rsidRPr="002E11F2" w:rsidRDefault="0053293E" w:rsidP="00AF7657">
      <w:pPr>
        <w:pStyle w:val="af2"/>
        <w:numPr>
          <w:ilvl w:val="3"/>
          <w:numId w:val="6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 w:rsidRPr="002E11F2">
        <w:rPr>
          <w:rFonts w:ascii="Times New Roman" w:hAnsi="Times New Roman"/>
          <w:sz w:val="24"/>
          <w:szCs w:val="24"/>
        </w:rPr>
        <w:t>Янсен</w:t>
      </w:r>
      <w:proofErr w:type="spellEnd"/>
      <w:r w:rsidRPr="002E11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1F2">
        <w:rPr>
          <w:rFonts w:ascii="Times New Roman" w:hAnsi="Times New Roman"/>
          <w:sz w:val="24"/>
          <w:szCs w:val="24"/>
        </w:rPr>
        <w:t>Пелле</w:t>
      </w:r>
      <w:proofErr w:type="spellEnd"/>
      <w:r w:rsidRPr="002E11F2">
        <w:rPr>
          <w:rFonts w:ascii="Times New Roman" w:hAnsi="Times New Roman"/>
          <w:sz w:val="24"/>
          <w:szCs w:val="24"/>
        </w:rPr>
        <w:t>. Все о грибах. СЗКЭО «Кристалл», Санкт-Петербург. 2011. 128с</w:t>
      </w:r>
    </w:p>
    <w:p w:rsidR="00C07CF3" w:rsidRDefault="00C07CF3" w:rsidP="00C07CF3">
      <w:pPr>
        <w:tabs>
          <w:tab w:val="left" w:pos="7697"/>
        </w:tabs>
        <w:suppressAutoHyphens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A367F" w:rsidRPr="0053293E" w:rsidRDefault="000A367F" w:rsidP="0053293E">
      <w:pPr>
        <w:tabs>
          <w:tab w:val="left" w:pos="7697"/>
        </w:tabs>
        <w:suppressAutoHyphens w:val="0"/>
        <w:spacing w:after="0"/>
        <w:jc w:val="right"/>
        <w:rPr>
          <w:rFonts w:ascii="Times New Roman" w:hAnsi="Times New Roman"/>
          <w:b/>
          <w:color w:val="auto"/>
        </w:rPr>
      </w:pPr>
      <w:r w:rsidRPr="00C07CF3">
        <w:rPr>
          <w:rFonts w:ascii="Times New Roman" w:hAnsi="Times New Roman"/>
          <w:sz w:val="24"/>
          <w:szCs w:val="24"/>
        </w:rPr>
        <w:br w:type="page"/>
      </w:r>
      <w:r w:rsidRPr="0053293E">
        <w:rPr>
          <w:rFonts w:ascii="Times New Roman" w:hAnsi="Times New Roman"/>
          <w:b/>
          <w:color w:val="auto"/>
        </w:rPr>
        <w:lastRenderedPageBreak/>
        <w:t>Приложение</w:t>
      </w:r>
    </w:p>
    <w:p w:rsidR="000A367F" w:rsidRDefault="000A367F" w:rsidP="00C07CF3">
      <w:pPr>
        <w:pStyle w:val="af2"/>
        <w:spacing w:after="0"/>
        <w:ind w:left="567" w:right="-284"/>
        <w:jc w:val="right"/>
        <w:rPr>
          <w:rFonts w:ascii="Times New Roman" w:hAnsi="Times New Roman"/>
          <w:b/>
          <w:sz w:val="28"/>
          <w:szCs w:val="24"/>
        </w:rPr>
      </w:pPr>
    </w:p>
    <w:p w:rsidR="000A367F" w:rsidRDefault="000A367F" w:rsidP="00C07CF3">
      <w:pPr>
        <w:pStyle w:val="af2"/>
        <w:spacing w:after="0"/>
        <w:ind w:left="567" w:right="-284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0739" w:type="dxa"/>
        <w:jc w:val="center"/>
        <w:tblInd w:w="-10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4A0"/>
      </w:tblPr>
      <w:tblGrid>
        <w:gridCol w:w="2155"/>
        <w:gridCol w:w="5489"/>
        <w:gridCol w:w="1561"/>
        <w:gridCol w:w="1534"/>
      </w:tblGrid>
      <w:tr w:rsidR="000A367F" w:rsidRPr="0066539A" w:rsidTr="000A367F">
        <w:trPr>
          <w:cantSplit/>
          <w:trHeight w:val="242"/>
          <w:jc w:val="center"/>
        </w:trPr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b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b/>
                <w:sz w:val="24"/>
                <w:szCs w:val="24"/>
              </w:rPr>
              <w:t>Семейство</w:t>
            </w:r>
          </w:p>
        </w:tc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bottom"/>
          </w:tcPr>
          <w:p w:rsidR="000A367F" w:rsidRPr="0066539A" w:rsidRDefault="000A367F" w:rsidP="00C07CF3">
            <w:pPr>
              <w:pStyle w:val="2"/>
              <w:spacing w:after="0" w:line="360" w:lineRule="auto"/>
              <w:jc w:val="center"/>
              <w:rPr>
                <w:rStyle w:val="a7"/>
                <w:rFonts w:ascii="Times New Roman" w:hAnsi="Times New Roman"/>
                <w:b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b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 w:rsidRPr="0066539A">
              <w:rPr>
                <w:rStyle w:val="a7"/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66539A">
              <w:rPr>
                <w:rStyle w:val="a7"/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Start"/>
            <w:r w:rsidRPr="0066539A">
              <w:rPr>
                <w:rStyle w:val="a7"/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66539A">
              <w:rPr>
                <w:rStyle w:val="a7"/>
                <w:rFonts w:ascii="Times New Roman" w:hAnsi="Times New Roman"/>
                <w:b/>
                <w:sz w:val="24"/>
                <w:szCs w:val="24"/>
              </w:rPr>
              <w:t xml:space="preserve"> биотопе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b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b/>
                <w:sz w:val="24"/>
                <w:szCs w:val="24"/>
              </w:rPr>
              <w:t>Количество во</w:t>
            </w:r>
            <w:proofErr w:type="gramStart"/>
            <w:r w:rsidRPr="0066539A">
              <w:rPr>
                <w:rStyle w:val="a7"/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 w:rsidRPr="0066539A">
              <w:rPr>
                <w:rStyle w:val="a7"/>
                <w:rFonts w:ascii="Times New Roman" w:hAnsi="Times New Roman"/>
                <w:b/>
                <w:sz w:val="24"/>
                <w:szCs w:val="24"/>
              </w:rPr>
              <w:t xml:space="preserve"> биотопе</w:t>
            </w:r>
          </w:p>
        </w:tc>
      </w:tr>
      <w:tr w:rsidR="000A367F" w:rsidRPr="0066539A" w:rsidTr="000A367F">
        <w:trPr>
          <w:cantSplit/>
          <w:jc w:val="center"/>
        </w:trPr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Гименохетовые</w:t>
            </w:r>
            <w:proofErr w:type="spellEnd"/>
          </w:p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Hymenochataceae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 w:line="360" w:lineRule="auto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Трутовик древесный (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Pseudoinonotus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dryadeus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367F" w:rsidRPr="0066539A" w:rsidTr="000A367F">
        <w:trPr>
          <w:cantSplit/>
          <w:jc w:val="center"/>
        </w:trPr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Плевротовые</w:t>
            </w:r>
            <w:proofErr w:type="spellEnd"/>
          </w:p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Phaelageae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 w:line="360" w:lineRule="auto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Вешенка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обыкновенная (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Pleurotus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ostreatus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A367F" w:rsidRPr="0066539A" w:rsidTr="000A367F">
        <w:trPr>
          <w:cantSplit/>
          <w:jc w:val="center"/>
        </w:trPr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Полипоровые</w:t>
            </w:r>
            <w:proofErr w:type="spellEnd"/>
          </w:p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Poluporaceae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 w:line="360" w:lineRule="auto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Трутовик разноцветный (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Trametes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versicolor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A367F" w:rsidRPr="0066539A" w:rsidTr="000A367F">
        <w:trPr>
          <w:cantSplit/>
          <w:jc w:val="center"/>
        </w:trPr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 w:line="360" w:lineRule="auto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Трутовик пахучий (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Gloeophyllu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odoratum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367F" w:rsidRPr="0066539A" w:rsidTr="000A367F">
        <w:trPr>
          <w:cantSplit/>
          <w:trHeight w:val="340"/>
          <w:jc w:val="center"/>
        </w:trPr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1"/>
              <w:spacing w:before="0" w:line="360" w:lineRule="auto"/>
              <w:jc w:val="center"/>
              <w:rPr>
                <w:rStyle w:val="a7"/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b w:val="0"/>
                <w:color w:val="00000A"/>
                <w:sz w:val="24"/>
                <w:szCs w:val="24"/>
              </w:rPr>
              <w:t>Трутовик березовый (</w:t>
            </w:r>
            <w:proofErr w:type="spellStart"/>
            <w:r w:rsidRPr="0066539A">
              <w:rPr>
                <w:rStyle w:val="a7"/>
                <w:rFonts w:ascii="Times New Roman" w:hAnsi="Times New Roman"/>
                <w:b w:val="0"/>
                <w:color w:val="00000A"/>
                <w:sz w:val="24"/>
                <w:szCs w:val="24"/>
              </w:rPr>
              <w:t>Trametes</w:t>
            </w:r>
            <w:proofErr w:type="spellEnd"/>
            <w:r w:rsidRPr="0066539A">
              <w:rPr>
                <w:rStyle w:val="a7"/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66539A">
              <w:rPr>
                <w:rStyle w:val="a7"/>
                <w:rFonts w:ascii="Times New Roman" w:hAnsi="Times New Roman"/>
                <w:b w:val="0"/>
                <w:color w:val="00000A"/>
                <w:sz w:val="24"/>
                <w:szCs w:val="24"/>
              </w:rPr>
              <w:t>gibbosa</w:t>
            </w:r>
            <w:proofErr w:type="spellEnd"/>
            <w:r w:rsidRPr="0066539A">
              <w:rPr>
                <w:rStyle w:val="a7"/>
                <w:rFonts w:ascii="Times New Roman" w:hAnsi="Times New Roman"/>
                <w:b w:val="0"/>
                <w:color w:val="00000A"/>
                <w:sz w:val="24"/>
                <w:szCs w:val="24"/>
              </w:rPr>
              <w:t>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367F" w:rsidRPr="0066539A" w:rsidTr="000A367F">
        <w:trPr>
          <w:cantSplit/>
          <w:jc w:val="center"/>
        </w:trPr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Кортицыевые</w:t>
            </w:r>
            <w:proofErr w:type="spellEnd"/>
          </w:p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Coriolaceae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 w:line="360" w:lineRule="auto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Лензитес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березовый (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Lenzites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betulina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A367F" w:rsidRPr="0066539A" w:rsidTr="000A367F">
        <w:trPr>
          <w:cantSplit/>
          <w:jc w:val="center"/>
        </w:trPr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 w:line="360" w:lineRule="auto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Даедалеопсис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шершавый</w:t>
            </w:r>
            <w:r w:rsidRPr="0066539A">
              <w:rPr>
                <w:rStyle w:val="a7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Daedaleopsis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confragosa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367F" w:rsidRPr="0066539A" w:rsidTr="000A367F">
        <w:trPr>
          <w:cantSplit/>
          <w:jc w:val="center"/>
        </w:trPr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 w:line="360" w:lineRule="auto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Церрена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одноцветная (</w:t>
            </w:r>
            <w:proofErr w:type="spellStart"/>
            <w:proofErr w:type="gram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errena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unicolor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367F" w:rsidRPr="0066539A" w:rsidTr="000A367F">
        <w:trPr>
          <w:cantSplit/>
          <w:jc w:val="center"/>
        </w:trPr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 w:line="360" w:lineRule="auto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Пиптопорус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березовый (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Piptoporus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betulinus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367F" w:rsidRPr="0066539A" w:rsidTr="000A367F">
        <w:trPr>
          <w:cantSplit/>
          <w:jc w:val="center"/>
        </w:trPr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Фомитопсовые</w:t>
            </w:r>
            <w:proofErr w:type="spellEnd"/>
          </w:p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Fomitopsidaceae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 w:line="360" w:lineRule="auto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Трутовик настоящий (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Fomes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fomentarius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A367F" w:rsidRPr="0066539A" w:rsidTr="000A367F">
        <w:trPr>
          <w:cantSplit/>
          <w:jc w:val="center"/>
        </w:trPr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 w:line="360" w:lineRule="auto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Трутовик окаймленный (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Fomitopsis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pinicola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367F" w:rsidRPr="0066539A" w:rsidTr="000A367F">
        <w:trPr>
          <w:cantSplit/>
          <w:jc w:val="center"/>
        </w:trPr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Крепидотовые</w:t>
            </w:r>
            <w:proofErr w:type="spellEnd"/>
          </w:p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Crepidotaceae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 w:line="360" w:lineRule="auto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Крепидот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мягкий (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Crepidotus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mollis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367F" w:rsidRPr="0066539A" w:rsidTr="000A367F">
        <w:trPr>
          <w:cantSplit/>
          <w:jc w:val="center"/>
        </w:trPr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Ганодермовые</w:t>
            </w:r>
            <w:proofErr w:type="spellEnd"/>
          </w:p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Ganodermataceae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 w:line="360" w:lineRule="auto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Трутовик плоский (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Ganoderma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applanatum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A367F" w:rsidRPr="0066539A" w:rsidTr="000A367F">
        <w:trPr>
          <w:cantSplit/>
          <w:jc w:val="center"/>
        </w:trPr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Эксидиевые</w:t>
            </w:r>
            <w:proofErr w:type="spellEnd"/>
          </w:p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Exidiaceae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spacing w:after="0" w:line="360" w:lineRule="auto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Эксидия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железистая(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Exidia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glandulosa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367F" w:rsidRPr="0066539A" w:rsidTr="000A367F">
        <w:trPr>
          <w:cantSplit/>
          <w:jc w:val="center"/>
        </w:trPr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 w:line="360" w:lineRule="auto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Эксидия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жемчужная (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Exidia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nucleata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367F" w:rsidRPr="0066539A" w:rsidTr="000A367F">
        <w:trPr>
          <w:cantSplit/>
          <w:jc w:val="center"/>
        </w:trPr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Пориевые</w:t>
            </w:r>
            <w:proofErr w:type="spellEnd"/>
          </w:p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Poriceae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 w:line="360" w:lineRule="auto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Глеопорус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двухцветный (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Gloeoporus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dichrous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367F" w:rsidRPr="0066539A" w:rsidTr="000A367F">
        <w:trPr>
          <w:cantSplit/>
          <w:jc w:val="center"/>
        </w:trPr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Стереумовые</w:t>
            </w:r>
            <w:proofErr w:type="spellEnd"/>
          </w:p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Stereaceae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Стереум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жестковолосистый </w:t>
            </w:r>
          </w:p>
          <w:p w:rsidR="000A367F" w:rsidRPr="0066539A" w:rsidRDefault="000A367F" w:rsidP="00C07CF3">
            <w:pPr>
              <w:pStyle w:val="2"/>
              <w:spacing w:after="0" w:line="360" w:lineRule="auto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Stereum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hirsutum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367F" w:rsidRPr="0066539A" w:rsidTr="000A367F">
        <w:trPr>
          <w:cantSplit/>
          <w:jc w:val="center"/>
        </w:trPr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Ксиляриевые</w:t>
            </w:r>
            <w:proofErr w:type="spellEnd"/>
          </w:p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Xylariacea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 w:line="360" w:lineRule="auto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Гипоксилон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бурый (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Hypoxylon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fuscum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0A367F" w:rsidRPr="00CC4191" w:rsidRDefault="000A367F" w:rsidP="00CC41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A367F" w:rsidRPr="00CC4191" w:rsidSect="00756308">
      <w:type w:val="continuous"/>
      <w:pgSz w:w="11906" w:h="16838"/>
      <w:pgMar w:top="720" w:right="720" w:bottom="720" w:left="720" w:header="0" w:footer="708" w:gutter="0"/>
      <w:pgNumType w:start="1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EC3" w:rsidRDefault="00060EC3" w:rsidP="00EA484A">
      <w:pPr>
        <w:spacing w:after="0" w:line="240" w:lineRule="auto"/>
      </w:pPr>
      <w:r>
        <w:separator/>
      </w:r>
    </w:p>
  </w:endnote>
  <w:endnote w:type="continuationSeparator" w:id="0">
    <w:p w:rsidR="00060EC3" w:rsidRDefault="00060EC3" w:rsidP="00EA4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0168"/>
      <w:docPartObj>
        <w:docPartGallery w:val="Page Numbers (Bottom of Page)"/>
        <w:docPartUnique/>
      </w:docPartObj>
    </w:sdtPr>
    <w:sdtContent>
      <w:p w:rsidR="00C07CF3" w:rsidRDefault="00EE3EFA">
        <w:pPr>
          <w:pStyle w:val="af1"/>
          <w:jc w:val="center"/>
        </w:pPr>
        <w:fldSimple w:instr=" PAGE   \* MERGEFORMAT ">
          <w:r w:rsidR="00CC4191">
            <w:rPr>
              <w:noProof/>
            </w:rPr>
            <w:t>1</w:t>
          </w:r>
        </w:fldSimple>
      </w:p>
    </w:sdtContent>
  </w:sdt>
  <w:p w:rsidR="005B21A0" w:rsidRDefault="005B21A0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EC3" w:rsidRDefault="00060EC3" w:rsidP="00EA484A">
      <w:pPr>
        <w:spacing w:after="0" w:line="240" w:lineRule="auto"/>
      </w:pPr>
      <w:r>
        <w:separator/>
      </w:r>
    </w:p>
  </w:footnote>
  <w:footnote w:type="continuationSeparator" w:id="0">
    <w:p w:rsidR="00060EC3" w:rsidRDefault="00060EC3" w:rsidP="00EA4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76EFF"/>
    <w:multiLevelType w:val="hybridMultilevel"/>
    <w:tmpl w:val="E95CE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720A9"/>
    <w:multiLevelType w:val="multilevel"/>
    <w:tmpl w:val="4BF8E46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33E1D"/>
    <w:multiLevelType w:val="multilevel"/>
    <w:tmpl w:val="5EAC72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155AC"/>
    <w:multiLevelType w:val="multilevel"/>
    <w:tmpl w:val="E9CCBC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43000C1"/>
    <w:multiLevelType w:val="hybridMultilevel"/>
    <w:tmpl w:val="A4A49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387F59"/>
    <w:multiLevelType w:val="multilevel"/>
    <w:tmpl w:val="9C2481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6">
    <w:nsid w:val="7ADE649D"/>
    <w:multiLevelType w:val="multilevel"/>
    <w:tmpl w:val="9C2481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">
    <w:nsid w:val="7D021085"/>
    <w:multiLevelType w:val="hybridMultilevel"/>
    <w:tmpl w:val="0298C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84A"/>
    <w:rsid w:val="00060EC3"/>
    <w:rsid w:val="0007453B"/>
    <w:rsid w:val="00084C93"/>
    <w:rsid w:val="0009329E"/>
    <w:rsid w:val="000A367F"/>
    <w:rsid w:val="000B0322"/>
    <w:rsid w:val="000B0FE5"/>
    <w:rsid w:val="000E0BBF"/>
    <w:rsid w:val="00104347"/>
    <w:rsid w:val="00107FE7"/>
    <w:rsid w:val="001478BB"/>
    <w:rsid w:val="00166579"/>
    <w:rsid w:val="001955C6"/>
    <w:rsid w:val="00196034"/>
    <w:rsid w:val="001F2202"/>
    <w:rsid w:val="00221870"/>
    <w:rsid w:val="002308BE"/>
    <w:rsid w:val="00256DB0"/>
    <w:rsid w:val="00262328"/>
    <w:rsid w:val="002753B8"/>
    <w:rsid w:val="002B4C91"/>
    <w:rsid w:val="002D781B"/>
    <w:rsid w:val="002E11F2"/>
    <w:rsid w:val="002E1685"/>
    <w:rsid w:val="002E2AC5"/>
    <w:rsid w:val="002E6230"/>
    <w:rsid w:val="00311001"/>
    <w:rsid w:val="003307BA"/>
    <w:rsid w:val="00354851"/>
    <w:rsid w:val="00356A7F"/>
    <w:rsid w:val="00384CAC"/>
    <w:rsid w:val="00384F57"/>
    <w:rsid w:val="003A767E"/>
    <w:rsid w:val="003A799B"/>
    <w:rsid w:val="003D2057"/>
    <w:rsid w:val="00432730"/>
    <w:rsid w:val="00447021"/>
    <w:rsid w:val="00474756"/>
    <w:rsid w:val="004778E2"/>
    <w:rsid w:val="00494880"/>
    <w:rsid w:val="0053293E"/>
    <w:rsid w:val="00544C0A"/>
    <w:rsid w:val="005656B2"/>
    <w:rsid w:val="00566EF1"/>
    <w:rsid w:val="005B21A0"/>
    <w:rsid w:val="00610B9C"/>
    <w:rsid w:val="00615326"/>
    <w:rsid w:val="00645BB5"/>
    <w:rsid w:val="0066539A"/>
    <w:rsid w:val="00676D0D"/>
    <w:rsid w:val="00687498"/>
    <w:rsid w:val="00690CB0"/>
    <w:rsid w:val="006E60B9"/>
    <w:rsid w:val="0071182E"/>
    <w:rsid w:val="00726B9D"/>
    <w:rsid w:val="00734DAC"/>
    <w:rsid w:val="007443D9"/>
    <w:rsid w:val="00756308"/>
    <w:rsid w:val="00757182"/>
    <w:rsid w:val="007660DE"/>
    <w:rsid w:val="00766EA5"/>
    <w:rsid w:val="007724AB"/>
    <w:rsid w:val="00794FB1"/>
    <w:rsid w:val="007C1877"/>
    <w:rsid w:val="007D7266"/>
    <w:rsid w:val="007F14D6"/>
    <w:rsid w:val="00873E83"/>
    <w:rsid w:val="008A037B"/>
    <w:rsid w:val="008A2ACF"/>
    <w:rsid w:val="008F2341"/>
    <w:rsid w:val="00955BC6"/>
    <w:rsid w:val="009679F4"/>
    <w:rsid w:val="00995211"/>
    <w:rsid w:val="009F097B"/>
    <w:rsid w:val="00A409C4"/>
    <w:rsid w:val="00A611B9"/>
    <w:rsid w:val="00A6765A"/>
    <w:rsid w:val="00AA112C"/>
    <w:rsid w:val="00AF7657"/>
    <w:rsid w:val="00B02B81"/>
    <w:rsid w:val="00B02FD6"/>
    <w:rsid w:val="00B3349A"/>
    <w:rsid w:val="00B42AEC"/>
    <w:rsid w:val="00B46D71"/>
    <w:rsid w:val="00B55264"/>
    <w:rsid w:val="00B74ED4"/>
    <w:rsid w:val="00B913C0"/>
    <w:rsid w:val="00BB5BB0"/>
    <w:rsid w:val="00BD1A42"/>
    <w:rsid w:val="00BD584A"/>
    <w:rsid w:val="00C07CF3"/>
    <w:rsid w:val="00C47DA2"/>
    <w:rsid w:val="00C542FA"/>
    <w:rsid w:val="00CB2C1F"/>
    <w:rsid w:val="00CB5D7F"/>
    <w:rsid w:val="00CC4191"/>
    <w:rsid w:val="00D06A79"/>
    <w:rsid w:val="00D40DF0"/>
    <w:rsid w:val="00D658B3"/>
    <w:rsid w:val="00D824DA"/>
    <w:rsid w:val="00D86D12"/>
    <w:rsid w:val="00DD21FF"/>
    <w:rsid w:val="00DD7151"/>
    <w:rsid w:val="00DE4098"/>
    <w:rsid w:val="00E027F9"/>
    <w:rsid w:val="00E12B12"/>
    <w:rsid w:val="00E205BE"/>
    <w:rsid w:val="00E27725"/>
    <w:rsid w:val="00E953C7"/>
    <w:rsid w:val="00EA42E4"/>
    <w:rsid w:val="00EA484A"/>
    <w:rsid w:val="00EB4DB1"/>
    <w:rsid w:val="00EC1955"/>
    <w:rsid w:val="00EE3EFA"/>
    <w:rsid w:val="00F069E9"/>
    <w:rsid w:val="00F0745A"/>
    <w:rsid w:val="00F43883"/>
    <w:rsid w:val="00F47D07"/>
    <w:rsid w:val="00F85B3E"/>
    <w:rsid w:val="00F9147A"/>
    <w:rsid w:val="00FA600C"/>
    <w:rsid w:val="00FE0AF5"/>
    <w:rsid w:val="00FF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C6"/>
    <w:pPr>
      <w:suppressAutoHyphens/>
      <w:spacing w:after="200"/>
    </w:pPr>
    <w:rPr>
      <w:color w:val="00000A"/>
    </w:rPr>
  </w:style>
  <w:style w:type="paragraph" w:styleId="1">
    <w:name w:val="heading 1"/>
    <w:basedOn w:val="a"/>
    <w:link w:val="10"/>
    <w:uiPriority w:val="9"/>
    <w:qFormat/>
    <w:rsid w:val="00F50EE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E0E38"/>
    <w:pPr>
      <w:outlineLvl w:val="1"/>
    </w:pPr>
  </w:style>
  <w:style w:type="paragraph" w:styleId="3">
    <w:name w:val="heading 3"/>
    <w:basedOn w:val="a0"/>
    <w:rsid w:val="00402079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rsid w:val="00B2564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153AB8"/>
  </w:style>
  <w:style w:type="character" w:customStyle="1" w:styleId="a5">
    <w:name w:val="Верхний колонтитул Знак"/>
    <w:basedOn w:val="a1"/>
    <w:uiPriority w:val="99"/>
    <w:semiHidden/>
    <w:rsid w:val="00C16080"/>
  </w:style>
  <w:style w:type="character" w:customStyle="1" w:styleId="a6">
    <w:name w:val="Нижний колонтитул Знак"/>
    <w:basedOn w:val="a1"/>
    <w:uiPriority w:val="99"/>
    <w:rsid w:val="00C16080"/>
  </w:style>
  <w:style w:type="character" w:customStyle="1" w:styleId="20">
    <w:name w:val="Заголовок 2 Знак"/>
    <w:basedOn w:val="a1"/>
    <w:link w:val="2"/>
    <w:uiPriority w:val="9"/>
    <w:rsid w:val="00AE0E3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1"/>
    <w:link w:val="1"/>
    <w:uiPriority w:val="9"/>
    <w:rsid w:val="00F50EE9"/>
    <w:rPr>
      <w:rFonts w:ascii="Cambria" w:hAnsi="Cambria"/>
      <w:b/>
      <w:bCs/>
      <w:color w:val="365F91"/>
      <w:sz w:val="28"/>
      <w:szCs w:val="28"/>
    </w:rPr>
  </w:style>
  <w:style w:type="character" w:customStyle="1" w:styleId="ListLabel1">
    <w:name w:val="ListLabel 1"/>
    <w:rsid w:val="00402079"/>
    <w:rPr>
      <w:b/>
    </w:rPr>
  </w:style>
  <w:style w:type="character" w:customStyle="1" w:styleId="ListLabel2">
    <w:name w:val="ListLabel 2"/>
    <w:rsid w:val="00402079"/>
    <w:rPr>
      <w:b/>
    </w:rPr>
  </w:style>
  <w:style w:type="character" w:customStyle="1" w:styleId="ListLabel3">
    <w:name w:val="ListLabel 3"/>
    <w:rsid w:val="00402079"/>
    <w:rPr>
      <w:b/>
    </w:rPr>
  </w:style>
  <w:style w:type="character" w:customStyle="1" w:styleId="ListLabel4">
    <w:name w:val="ListLabel 4"/>
    <w:rsid w:val="003D4FB6"/>
    <w:rPr>
      <w:b/>
    </w:rPr>
  </w:style>
  <w:style w:type="character" w:styleId="a7">
    <w:name w:val="Emphasis"/>
    <w:basedOn w:val="a1"/>
    <w:uiPriority w:val="20"/>
    <w:qFormat/>
    <w:rsid w:val="007A762B"/>
    <w:rPr>
      <w:i/>
      <w:iCs/>
    </w:rPr>
  </w:style>
  <w:style w:type="character" w:customStyle="1" w:styleId="ListLabel5">
    <w:name w:val="ListLabel 5"/>
    <w:rsid w:val="008734D9"/>
    <w:rPr>
      <w:b/>
    </w:rPr>
  </w:style>
  <w:style w:type="character" w:customStyle="1" w:styleId="ListLabel6">
    <w:name w:val="ListLabel 6"/>
    <w:rsid w:val="008734D9"/>
    <w:rPr>
      <w:b/>
    </w:rPr>
  </w:style>
  <w:style w:type="character" w:customStyle="1" w:styleId="a8">
    <w:name w:val="Без интервала Знак"/>
    <w:basedOn w:val="a1"/>
    <w:uiPriority w:val="1"/>
    <w:rsid w:val="00272B8C"/>
    <w:rPr>
      <w:rFonts w:ascii="Calibri" w:hAnsi="Calibri"/>
      <w:lang w:eastAsia="en-US"/>
    </w:rPr>
  </w:style>
  <w:style w:type="character" w:customStyle="1" w:styleId="ListLabel7">
    <w:name w:val="ListLabel 7"/>
    <w:rsid w:val="002B55E5"/>
    <w:rPr>
      <w:b/>
    </w:rPr>
  </w:style>
  <w:style w:type="character" w:customStyle="1" w:styleId="ListLabel8">
    <w:name w:val="ListLabel 8"/>
    <w:rsid w:val="002B55E5"/>
    <w:rPr>
      <w:b/>
    </w:rPr>
  </w:style>
  <w:style w:type="character" w:customStyle="1" w:styleId="ListLabel9">
    <w:name w:val="ListLabel 9"/>
    <w:rsid w:val="002B55E5"/>
    <w:rPr>
      <w:b/>
    </w:rPr>
  </w:style>
  <w:style w:type="character" w:customStyle="1" w:styleId="ListLabel10">
    <w:name w:val="ListLabel 10"/>
    <w:rsid w:val="002B55E5"/>
    <w:rPr>
      <w:b/>
    </w:rPr>
  </w:style>
  <w:style w:type="character" w:customStyle="1" w:styleId="ListLabel11">
    <w:name w:val="ListLabel 11"/>
    <w:rsid w:val="00EA484A"/>
    <w:rPr>
      <w:b/>
    </w:rPr>
  </w:style>
  <w:style w:type="paragraph" w:customStyle="1" w:styleId="a0">
    <w:name w:val="Заголовок"/>
    <w:basedOn w:val="a"/>
    <w:next w:val="a9"/>
    <w:rsid w:val="00402079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9">
    <w:name w:val="Body Text"/>
    <w:basedOn w:val="a"/>
    <w:rsid w:val="00402079"/>
    <w:pPr>
      <w:spacing w:after="140" w:line="288" w:lineRule="auto"/>
    </w:pPr>
  </w:style>
  <w:style w:type="paragraph" w:styleId="aa">
    <w:name w:val="List"/>
    <w:basedOn w:val="a9"/>
    <w:rsid w:val="00402079"/>
    <w:rPr>
      <w:rFonts w:cs="FreeSans"/>
    </w:rPr>
  </w:style>
  <w:style w:type="paragraph" w:styleId="ab">
    <w:name w:val="Title"/>
    <w:basedOn w:val="a"/>
    <w:rsid w:val="00EA484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rsid w:val="00402079"/>
    <w:pPr>
      <w:suppressLineNumbers/>
    </w:pPr>
    <w:rPr>
      <w:rFonts w:cs="FreeSans"/>
    </w:rPr>
  </w:style>
  <w:style w:type="paragraph" w:customStyle="1" w:styleId="ad">
    <w:name w:val="Заглавие"/>
    <w:basedOn w:val="a0"/>
    <w:rsid w:val="00402079"/>
    <w:pPr>
      <w:suppressLineNumbers/>
      <w:spacing w:before="120"/>
    </w:pPr>
    <w:rPr>
      <w:i/>
      <w:iCs/>
      <w:sz w:val="24"/>
      <w:szCs w:val="24"/>
    </w:rPr>
  </w:style>
  <w:style w:type="paragraph" w:styleId="ae">
    <w:name w:val="Balloon Text"/>
    <w:basedOn w:val="a"/>
    <w:uiPriority w:val="99"/>
    <w:semiHidden/>
    <w:unhideWhenUsed/>
    <w:rsid w:val="00B2564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124CF9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uiPriority w:val="99"/>
    <w:semiHidden/>
    <w:unhideWhenUsed/>
    <w:rsid w:val="00C16080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C16080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List Paragraph"/>
    <w:basedOn w:val="a"/>
    <w:uiPriority w:val="34"/>
    <w:qFormat/>
    <w:rsid w:val="00EE654D"/>
    <w:pPr>
      <w:ind w:left="720"/>
      <w:contextualSpacing/>
    </w:pPr>
  </w:style>
  <w:style w:type="paragraph" w:styleId="af3">
    <w:name w:val="Block Text"/>
    <w:basedOn w:val="a"/>
    <w:rsid w:val="00402079"/>
  </w:style>
  <w:style w:type="paragraph" w:styleId="af4">
    <w:name w:val="Subtitle"/>
    <w:basedOn w:val="a0"/>
    <w:rsid w:val="00402079"/>
  </w:style>
  <w:style w:type="paragraph" w:styleId="af5">
    <w:name w:val="No Spacing"/>
    <w:uiPriority w:val="1"/>
    <w:qFormat/>
    <w:rsid w:val="00272B8C"/>
    <w:pPr>
      <w:suppressAutoHyphens/>
      <w:spacing w:line="240" w:lineRule="auto"/>
    </w:pPr>
    <w:rPr>
      <w:color w:val="00000A"/>
      <w:lang w:eastAsia="en-US"/>
    </w:rPr>
  </w:style>
  <w:style w:type="table" w:styleId="af6">
    <w:name w:val="Table Grid"/>
    <w:basedOn w:val="a2"/>
    <w:uiPriority w:val="59"/>
    <w:rsid w:val="00A4462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Revision"/>
    <w:hidden/>
    <w:uiPriority w:val="99"/>
    <w:semiHidden/>
    <w:rsid w:val="00CB2C1F"/>
    <w:pPr>
      <w:spacing w:line="240" w:lineRule="auto"/>
    </w:pPr>
    <w:rPr>
      <w:color w:val="00000A"/>
    </w:rPr>
  </w:style>
  <w:style w:type="character" w:styleId="af8">
    <w:name w:val="Placeholder Text"/>
    <w:basedOn w:val="a1"/>
    <w:uiPriority w:val="99"/>
    <w:semiHidden/>
    <w:rsid w:val="0071182E"/>
    <w:rPr>
      <w:color w:val="808080"/>
    </w:rPr>
  </w:style>
  <w:style w:type="paragraph" w:styleId="af9">
    <w:name w:val="TOC Heading"/>
    <w:basedOn w:val="1"/>
    <w:next w:val="a"/>
    <w:uiPriority w:val="39"/>
    <w:unhideWhenUsed/>
    <w:qFormat/>
    <w:rsid w:val="002E11F2"/>
    <w:pPr>
      <w:suppressAutoHyphens w:val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1F2202"/>
    <w:pPr>
      <w:tabs>
        <w:tab w:val="right" w:leader="dot" w:pos="9345"/>
      </w:tabs>
      <w:spacing w:after="100"/>
      <w:ind w:left="709" w:hanging="567"/>
    </w:pPr>
    <w:rPr>
      <w:rFonts w:ascii="Times New Roman" w:hAnsi="Times New Roman"/>
      <w:noProof/>
      <w:color w:val="auto"/>
      <w:sz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2E11F2"/>
    <w:pPr>
      <w:spacing w:after="100"/>
      <w:ind w:left="220"/>
    </w:pPr>
  </w:style>
  <w:style w:type="character" w:styleId="afa">
    <w:name w:val="Hyperlink"/>
    <w:basedOn w:val="a1"/>
    <w:uiPriority w:val="99"/>
    <w:unhideWhenUsed/>
    <w:rsid w:val="002E11F2"/>
    <w:rPr>
      <w:color w:val="0000FF" w:themeColor="hyperlink"/>
      <w:u w:val="single"/>
    </w:rPr>
  </w:style>
  <w:style w:type="paragraph" w:styleId="30">
    <w:name w:val="toc 3"/>
    <w:basedOn w:val="a"/>
    <w:next w:val="a"/>
    <w:autoRedefine/>
    <w:uiPriority w:val="39"/>
    <w:unhideWhenUsed/>
    <w:qFormat/>
    <w:rsid w:val="00690CB0"/>
    <w:pPr>
      <w:suppressAutoHyphens w:val="0"/>
      <w:spacing w:after="100"/>
      <w:ind w:left="440"/>
    </w:pPr>
    <w:rPr>
      <w:rFonts w:asciiTheme="minorHAnsi" w:eastAsiaTheme="minorEastAsia" w:hAnsiTheme="minorHAnsi" w:cstheme="minorBidi"/>
      <w:color w:val="auto"/>
      <w:lang w:eastAsia="en-US"/>
    </w:rPr>
  </w:style>
  <w:style w:type="paragraph" w:styleId="4">
    <w:name w:val="toc 4"/>
    <w:basedOn w:val="a"/>
    <w:next w:val="a"/>
    <w:autoRedefine/>
    <w:uiPriority w:val="39"/>
    <w:unhideWhenUsed/>
    <w:rsid w:val="001F2202"/>
    <w:pPr>
      <w:suppressAutoHyphens w:val="0"/>
      <w:spacing w:after="100"/>
      <w:ind w:left="660"/>
    </w:pPr>
    <w:rPr>
      <w:rFonts w:asciiTheme="minorHAnsi" w:eastAsiaTheme="minorEastAsia" w:hAnsiTheme="minorHAnsi" w:cstheme="minorBidi"/>
      <w:color w:val="auto"/>
    </w:rPr>
  </w:style>
  <w:style w:type="paragraph" w:styleId="5">
    <w:name w:val="toc 5"/>
    <w:basedOn w:val="a"/>
    <w:next w:val="a"/>
    <w:autoRedefine/>
    <w:uiPriority w:val="39"/>
    <w:unhideWhenUsed/>
    <w:rsid w:val="001F2202"/>
    <w:pPr>
      <w:suppressAutoHyphens w:val="0"/>
      <w:spacing w:after="100"/>
      <w:ind w:left="880"/>
    </w:pPr>
    <w:rPr>
      <w:rFonts w:asciiTheme="minorHAnsi" w:eastAsiaTheme="minorEastAsia" w:hAnsiTheme="minorHAnsi" w:cstheme="minorBidi"/>
      <w:color w:val="auto"/>
    </w:rPr>
  </w:style>
  <w:style w:type="paragraph" w:styleId="6">
    <w:name w:val="toc 6"/>
    <w:basedOn w:val="a"/>
    <w:next w:val="a"/>
    <w:autoRedefine/>
    <w:uiPriority w:val="39"/>
    <w:unhideWhenUsed/>
    <w:rsid w:val="001F2202"/>
    <w:pPr>
      <w:suppressAutoHyphens w:val="0"/>
      <w:spacing w:after="100"/>
      <w:ind w:left="1100"/>
    </w:pPr>
    <w:rPr>
      <w:rFonts w:asciiTheme="minorHAnsi" w:eastAsiaTheme="minorEastAsia" w:hAnsiTheme="minorHAnsi" w:cstheme="minorBidi"/>
      <w:color w:val="auto"/>
    </w:rPr>
  </w:style>
  <w:style w:type="paragraph" w:styleId="7">
    <w:name w:val="toc 7"/>
    <w:basedOn w:val="a"/>
    <w:next w:val="a"/>
    <w:autoRedefine/>
    <w:uiPriority w:val="39"/>
    <w:unhideWhenUsed/>
    <w:rsid w:val="001F2202"/>
    <w:pPr>
      <w:suppressAutoHyphens w:val="0"/>
      <w:spacing w:after="100"/>
      <w:ind w:left="1320"/>
    </w:pPr>
    <w:rPr>
      <w:rFonts w:asciiTheme="minorHAnsi" w:eastAsiaTheme="minorEastAsia" w:hAnsiTheme="minorHAnsi" w:cstheme="minorBidi"/>
      <w:color w:val="auto"/>
    </w:rPr>
  </w:style>
  <w:style w:type="paragraph" w:styleId="8">
    <w:name w:val="toc 8"/>
    <w:basedOn w:val="a"/>
    <w:next w:val="a"/>
    <w:autoRedefine/>
    <w:uiPriority w:val="39"/>
    <w:unhideWhenUsed/>
    <w:rsid w:val="001F2202"/>
    <w:pPr>
      <w:suppressAutoHyphens w:val="0"/>
      <w:spacing w:after="100"/>
      <w:ind w:left="1540"/>
    </w:pPr>
    <w:rPr>
      <w:rFonts w:asciiTheme="minorHAnsi" w:eastAsiaTheme="minorEastAsia" w:hAnsiTheme="minorHAnsi" w:cstheme="minorBidi"/>
      <w:color w:val="auto"/>
    </w:rPr>
  </w:style>
  <w:style w:type="paragraph" w:styleId="9">
    <w:name w:val="toc 9"/>
    <w:basedOn w:val="a"/>
    <w:next w:val="a"/>
    <w:autoRedefine/>
    <w:uiPriority w:val="39"/>
    <w:unhideWhenUsed/>
    <w:rsid w:val="001F2202"/>
    <w:pPr>
      <w:suppressAutoHyphens w:val="0"/>
      <w:spacing w:after="100"/>
      <w:ind w:left="1760"/>
    </w:pPr>
    <w:rPr>
      <w:rFonts w:asciiTheme="minorHAnsi" w:eastAsiaTheme="minorEastAsia" w:hAnsiTheme="minorHAnsi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CA04B-94D2-4CBC-8B0A-9928322B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Рыхликова</cp:lastModifiedBy>
  <cp:revision>2</cp:revision>
  <cp:lastPrinted>2017-04-17T14:43:00Z</cp:lastPrinted>
  <dcterms:created xsi:type="dcterms:W3CDTF">2018-02-15T16:36:00Z</dcterms:created>
  <dcterms:modified xsi:type="dcterms:W3CDTF">2018-02-15T16:36:00Z</dcterms:modified>
  <dc:language>ru-RU</dc:language>
</cp:coreProperties>
</file>