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2A5" w:rsidRPr="00B014C1" w:rsidRDefault="00B014C1" w:rsidP="00E227C2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14C1">
        <w:rPr>
          <w:rFonts w:ascii="Times New Roman" w:hAnsi="Times New Roman"/>
          <w:b/>
          <w:color w:val="0D0D0D" w:themeColor="text1" w:themeTint="F2"/>
          <w:sz w:val="24"/>
          <w:szCs w:val="24"/>
          <w:lang w:eastAsia="ru-RU"/>
        </w:rPr>
        <w:t>Оценка степени повреждения листьев осины минирующими мухами на северной границе</w:t>
      </w:r>
      <w:r w:rsidRPr="00B014C1">
        <w:rPr>
          <w:rFonts w:ascii="Times New Roman" w:hAnsi="Times New Roman"/>
          <w:b/>
          <w:color w:val="0D0D0D" w:themeColor="text1" w:themeTint="F2"/>
          <w:sz w:val="24"/>
          <w:szCs w:val="24"/>
          <w:lang w:eastAsia="ru-RU"/>
        </w:rPr>
        <w:br/>
        <w:t xml:space="preserve"> ГПЗ «Кузнецкий Алатау»</w:t>
      </w:r>
      <w:r w:rsidR="007612A5" w:rsidRPr="00B014C1">
        <w:rPr>
          <w:rFonts w:ascii="Times New Roman" w:hAnsi="Times New Roman"/>
          <w:b/>
          <w:sz w:val="24"/>
          <w:szCs w:val="24"/>
        </w:rPr>
        <w:t xml:space="preserve"> </w:t>
      </w:r>
    </w:p>
    <w:p w:rsidR="008872A4" w:rsidRPr="00E227C2" w:rsidRDefault="00B014C1" w:rsidP="00E227C2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b/>
          <w:color w:val="0D0D0D" w:themeColor="text1" w:themeTint="F2"/>
          <w:sz w:val="24"/>
          <w:szCs w:val="24"/>
          <w:lang w:eastAsia="ru-RU"/>
        </w:rPr>
        <w:t>Шурчанов Иван Александрович</w:t>
      </w:r>
      <w:r w:rsidR="00825F50" w:rsidRPr="00B014C1">
        <w:rPr>
          <w:rFonts w:ascii="Times New Roman" w:hAnsi="Times New Roman"/>
          <w:b/>
          <w:color w:val="0D0D0D" w:themeColor="text1" w:themeTint="F2"/>
          <w:sz w:val="24"/>
          <w:szCs w:val="24"/>
          <w:lang w:eastAsia="ru-RU"/>
        </w:rPr>
        <w:t>,</w:t>
      </w:r>
      <w:r w:rsidR="0096458D" w:rsidRPr="00E227C2">
        <w:rPr>
          <w:rFonts w:ascii="Times New Roman" w:hAnsi="Times New Roman"/>
          <w:b/>
          <w:sz w:val="24"/>
          <w:szCs w:val="24"/>
        </w:rPr>
        <w:t xml:space="preserve"> </w:t>
      </w:r>
      <w:r w:rsidR="005F701C" w:rsidRPr="00E227C2">
        <w:rPr>
          <w:rFonts w:ascii="Times New Roman" w:hAnsi="Times New Roman"/>
          <w:sz w:val="24"/>
          <w:szCs w:val="24"/>
        </w:rPr>
        <w:t>1</w:t>
      </w:r>
      <w:r w:rsidR="00301FE5" w:rsidRPr="00E227C2">
        <w:rPr>
          <w:rFonts w:ascii="Times New Roman" w:hAnsi="Times New Roman"/>
          <w:sz w:val="24"/>
          <w:szCs w:val="24"/>
        </w:rPr>
        <w:t>0</w:t>
      </w:r>
      <w:r w:rsidR="005F701C" w:rsidRPr="00E227C2">
        <w:rPr>
          <w:rFonts w:ascii="Times New Roman" w:hAnsi="Times New Roman"/>
          <w:sz w:val="24"/>
          <w:szCs w:val="24"/>
        </w:rPr>
        <w:t xml:space="preserve"> класс</w:t>
      </w:r>
      <w:r w:rsidR="0025528F" w:rsidRPr="00E227C2">
        <w:rPr>
          <w:rFonts w:ascii="Times New Roman" w:hAnsi="Times New Roman"/>
          <w:sz w:val="24"/>
          <w:szCs w:val="24"/>
        </w:rPr>
        <w:t xml:space="preserve">, </w:t>
      </w:r>
      <w:r w:rsidR="00E47BEA" w:rsidRPr="00E227C2">
        <w:rPr>
          <w:rFonts w:ascii="Times New Roman" w:hAnsi="Times New Roman"/>
          <w:sz w:val="24"/>
          <w:szCs w:val="24"/>
        </w:rPr>
        <w:br/>
      </w:r>
      <w:r w:rsidR="004E5015" w:rsidRPr="004E5015">
        <w:rPr>
          <w:rFonts w:ascii="Times New Roman" w:hAnsi="Times New Roman"/>
          <w:sz w:val="24"/>
          <w:szCs w:val="24"/>
        </w:rPr>
        <w:t>Клуб друзей  WWF«Ирбис»</w:t>
      </w:r>
      <w:r w:rsidR="004E5015">
        <w:rPr>
          <w:rFonts w:ascii="Times New Roman" w:eastAsia="Times New Roman" w:hAnsi="Times New Roman"/>
          <w:sz w:val="28"/>
          <w:szCs w:val="28"/>
        </w:rPr>
        <w:t xml:space="preserve"> </w:t>
      </w:r>
      <w:r w:rsidR="00825F50" w:rsidRPr="00E227C2">
        <w:rPr>
          <w:rFonts w:ascii="Times New Roman" w:hAnsi="Times New Roman"/>
          <w:sz w:val="24"/>
          <w:szCs w:val="24"/>
        </w:rPr>
        <w:t>МБОУДО «ЦДОД им. В. Волошиной»</w:t>
      </w:r>
      <w:r w:rsidR="0096458D" w:rsidRPr="00E227C2">
        <w:rPr>
          <w:rFonts w:ascii="Times New Roman" w:hAnsi="Times New Roman"/>
          <w:sz w:val="24"/>
          <w:szCs w:val="24"/>
        </w:rPr>
        <w:t xml:space="preserve"> </w:t>
      </w:r>
      <w:r w:rsidR="0025528F" w:rsidRPr="00E227C2">
        <w:rPr>
          <w:rFonts w:ascii="Times New Roman" w:hAnsi="Times New Roman"/>
          <w:sz w:val="24"/>
          <w:szCs w:val="24"/>
        </w:rPr>
        <w:t>г.</w:t>
      </w:r>
      <w:r w:rsidR="008872A4" w:rsidRPr="00E227C2">
        <w:rPr>
          <w:rFonts w:ascii="Times New Roman" w:hAnsi="Times New Roman"/>
          <w:sz w:val="24"/>
          <w:szCs w:val="24"/>
        </w:rPr>
        <w:t xml:space="preserve"> Кемерово</w:t>
      </w:r>
    </w:p>
    <w:p w:rsidR="00E227C2" w:rsidRDefault="00825F50" w:rsidP="00E227C2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Научный руководитель:</w:t>
      </w:r>
      <w:r w:rsidR="0025528F" w:rsidRPr="00E227C2"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b/>
          <w:sz w:val="24"/>
          <w:szCs w:val="24"/>
        </w:rPr>
        <w:t>Аверина Екатерина Павловна,</w:t>
      </w:r>
      <w:r w:rsidR="00FA69B7" w:rsidRPr="00E227C2">
        <w:rPr>
          <w:rFonts w:ascii="Times New Roman" w:hAnsi="Times New Roman"/>
          <w:b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 xml:space="preserve">педагог дополнительного образования </w:t>
      </w:r>
    </w:p>
    <w:p w:rsidR="00B014C1" w:rsidRPr="00B014C1" w:rsidRDefault="00B014C1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14C1">
        <w:rPr>
          <w:rFonts w:ascii="Times New Roman" w:hAnsi="Times New Roman"/>
          <w:sz w:val="24"/>
          <w:szCs w:val="24"/>
          <w:lang w:eastAsia="ru-RU"/>
        </w:rPr>
        <w:t>Заповедники — это территория, где оберегают и размножают малочисленные виды животных, растений, а также сохраняют чистый воздух и экологию в целом.</w:t>
      </w:r>
    </w:p>
    <w:p w:rsidR="00B014C1" w:rsidRPr="00B014C1" w:rsidRDefault="00B014C1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  <w:lang w:eastAsia="ru-RU"/>
        </w:rPr>
        <w:t xml:space="preserve">Государственный природный заповедник «Кузнецкий Алатау» находится в Тисульском, Новокузнецком, Крапивинском, Междуреченском районах </w:t>
      </w:r>
      <w:r>
        <w:rPr>
          <w:rFonts w:ascii="Times New Roman" w:hAnsi="Times New Roman"/>
          <w:sz w:val="24"/>
          <w:szCs w:val="24"/>
          <w:lang w:eastAsia="ru-RU"/>
        </w:rPr>
        <w:t xml:space="preserve">и является </w:t>
      </w:r>
      <w:r w:rsidRPr="00B014C1">
        <w:rPr>
          <w:rFonts w:ascii="Times New Roman" w:hAnsi="Times New Roman"/>
          <w:sz w:val="24"/>
          <w:szCs w:val="24"/>
        </w:rPr>
        <w:t>единственны</w:t>
      </w:r>
      <w:r>
        <w:rPr>
          <w:rFonts w:ascii="Times New Roman" w:hAnsi="Times New Roman"/>
          <w:sz w:val="24"/>
          <w:szCs w:val="24"/>
        </w:rPr>
        <w:t>м</w:t>
      </w:r>
      <w:r w:rsidRPr="00B014C1">
        <w:rPr>
          <w:rFonts w:ascii="Times New Roman" w:hAnsi="Times New Roman"/>
          <w:sz w:val="24"/>
          <w:szCs w:val="24"/>
        </w:rPr>
        <w:t xml:space="preserve"> заповедник</w:t>
      </w:r>
      <w:r>
        <w:rPr>
          <w:rFonts w:ascii="Times New Roman" w:hAnsi="Times New Roman"/>
          <w:sz w:val="24"/>
          <w:szCs w:val="24"/>
        </w:rPr>
        <w:t>ом</w:t>
      </w:r>
      <w:r w:rsidRPr="00B014C1">
        <w:rPr>
          <w:rFonts w:ascii="Times New Roman" w:hAnsi="Times New Roman"/>
          <w:sz w:val="24"/>
          <w:szCs w:val="24"/>
        </w:rPr>
        <w:t xml:space="preserve"> на территории Кемеровской области, поэтому очень важно уделять ему особое внимание, так как Кузбасс - один из самых загрязненных промышленных регионов России. </w:t>
      </w:r>
    </w:p>
    <w:p w:rsidR="00B014C1" w:rsidRPr="00B014C1" w:rsidRDefault="00B014C1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 xml:space="preserve">На существование заповедников оказывают влияние многочисленные факторы. Один из </w:t>
      </w:r>
      <w:r>
        <w:rPr>
          <w:rFonts w:ascii="Times New Roman" w:hAnsi="Times New Roman"/>
          <w:sz w:val="24"/>
          <w:szCs w:val="24"/>
        </w:rPr>
        <w:t>них</w:t>
      </w:r>
      <w:r w:rsidRPr="00B014C1">
        <w:rPr>
          <w:rFonts w:ascii="Times New Roman" w:hAnsi="Times New Roman"/>
          <w:sz w:val="24"/>
          <w:szCs w:val="24"/>
        </w:rPr>
        <w:t xml:space="preserve"> факторов - появление вредителей на их территории. В последнее время проблема вредителей актуальна не только в нашей стране, но и за рубежом. При массовом нападении вредителей повреждениям подвергается большая площадь насаждений, в результате чего нарушается экология региона в целом. При повреждении листвы деревья теряют способность к сопротивлению различным заболеваниям, что может привести к еще более худшим последствиям. </w:t>
      </w:r>
    </w:p>
    <w:p w:rsidR="00B014C1" w:rsidRPr="00B014C1" w:rsidRDefault="00B014C1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>Одни из наиболее часто встречающихся  вредителей - минирующие мухи. Они оставляют свои личинки в листьях дерева, которые впоследствии прогрызают в них ходы, оставляя  характерный белый цвет.</w:t>
      </w:r>
      <w:r w:rsidR="00686870">
        <w:rPr>
          <w:rFonts w:ascii="Times New Roman" w:hAnsi="Times New Roman"/>
          <w:sz w:val="24"/>
          <w:szCs w:val="24"/>
        </w:rPr>
        <w:t xml:space="preserve"> </w:t>
      </w:r>
      <w:r w:rsidRPr="00B014C1">
        <w:rPr>
          <w:rFonts w:ascii="Times New Roman" w:hAnsi="Times New Roman"/>
          <w:sz w:val="24"/>
          <w:szCs w:val="24"/>
        </w:rPr>
        <w:t>Осина не является исключением, и тоже нередко подвергается нападениям различных минеров.</w:t>
      </w:r>
    </w:p>
    <w:p w:rsidR="00B014C1" w:rsidRDefault="00B014C1" w:rsidP="00686870">
      <w:pPr>
        <w:spacing w:after="0"/>
        <w:ind w:firstLine="567"/>
        <w:mirrorIndents/>
        <w:jc w:val="both"/>
        <w:rPr>
          <w:rFonts w:ascii="Times New Roman" w:hAnsi="Times New Roman"/>
          <w:sz w:val="24"/>
          <w:szCs w:val="24"/>
          <w:lang w:eastAsia="ru-RU"/>
        </w:rPr>
      </w:pPr>
      <w:r w:rsidRPr="00686870">
        <w:rPr>
          <w:rFonts w:ascii="Times New Roman" w:hAnsi="Times New Roman"/>
          <w:b/>
          <w:sz w:val="24"/>
          <w:szCs w:val="24"/>
          <w:lang w:eastAsia="ru-RU"/>
        </w:rPr>
        <w:t>Цель работы:</w:t>
      </w:r>
      <w:r w:rsidRPr="00B014C1">
        <w:rPr>
          <w:rFonts w:ascii="Times New Roman" w:hAnsi="Times New Roman"/>
          <w:sz w:val="24"/>
          <w:szCs w:val="24"/>
          <w:lang w:eastAsia="ru-RU"/>
        </w:rPr>
        <w:t xml:space="preserve"> оценка повреждений листьев осины минирующими мухами на северной границе ГПЗ «Кузнецкий Алатау».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014C1" w:rsidRPr="00B014C1" w:rsidRDefault="00B014C1" w:rsidP="00686870">
      <w:pPr>
        <w:spacing w:after="0"/>
        <w:ind w:firstLine="567"/>
        <w:mirrorIndents/>
        <w:jc w:val="both"/>
        <w:rPr>
          <w:rFonts w:ascii="Times New Roman" w:hAnsi="Times New Roman"/>
          <w:sz w:val="24"/>
          <w:szCs w:val="24"/>
          <w:lang w:eastAsia="ru-RU"/>
        </w:rPr>
      </w:pPr>
      <w:r w:rsidRPr="00686870">
        <w:rPr>
          <w:rFonts w:ascii="Times New Roman" w:hAnsi="Times New Roman"/>
          <w:b/>
          <w:sz w:val="24"/>
          <w:szCs w:val="24"/>
          <w:lang w:eastAsia="ru-RU"/>
        </w:rPr>
        <w:t>Задачи:</w:t>
      </w:r>
      <w:r>
        <w:rPr>
          <w:rFonts w:ascii="Times New Roman" w:hAnsi="Times New Roman"/>
          <w:sz w:val="24"/>
          <w:szCs w:val="24"/>
          <w:lang w:eastAsia="ru-RU"/>
        </w:rPr>
        <w:t xml:space="preserve"> 1). </w:t>
      </w:r>
      <w:r w:rsidRPr="00B014C1">
        <w:rPr>
          <w:rFonts w:ascii="Times New Roman" w:hAnsi="Times New Roman"/>
          <w:sz w:val="24"/>
          <w:szCs w:val="24"/>
          <w:lang w:eastAsia="ru-RU"/>
        </w:rPr>
        <w:t>выявить долю поврежденных листьев на пробных площадках;</w:t>
      </w:r>
      <w:r>
        <w:rPr>
          <w:rFonts w:ascii="Times New Roman" w:hAnsi="Times New Roman"/>
          <w:sz w:val="24"/>
          <w:szCs w:val="24"/>
          <w:lang w:eastAsia="ru-RU"/>
        </w:rPr>
        <w:t xml:space="preserve"> 2). </w:t>
      </w:r>
      <w:r w:rsidRPr="00B014C1">
        <w:rPr>
          <w:rFonts w:ascii="Times New Roman" w:hAnsi="Times New Roman"/>
          <w:sz w:val="24"/>
          <w:szCs w:val="24"/>
          <w:lang w:eastAsia="ru-RU"/>
        </w:rPr>
        <w:t>определить среднюю площадь повреждений листьев осины в районе работ;</w:t>
      </w:r>
      <w:r>
        <w:rPr>
          <w:rFonts w:ascii="Times New Roman" w:hAnsi="Times New Roman"/>
          <w:sz w:val="24"/>
          <w:szCs w:val="24"/>
          <w:lang w:eastAsia="ru-RU"/>
        </w:rPr>
        <w:t xml:space="preserve"> 3). </w:t>
      </w:r>
      <w:r w:rsidRPr="00B014C1">
        <w:rPr>
          <w:rFonts w:ascii="Times New Roman" w:hAnsi="Times New Roman"/>
          <w:sz w:val="24"/>
          <w:szCs w:val="24"/>
          <w:lang w:eastAsia="ru-RU"/>
        </w:rPr>
        <w:t>определить вектор повреждения листьев осины на территории ГПЗ «Кузнецкий Алатау»;</w:t>
      </w:r>
      <w:r>
        <w:rPr>
          <w:rFonts w:ascii="Times New Roman" w:hAnsi="Times New Roman"/>
          <w:sz w:val="24"/>
          <w:szCs w:val="24"/>
          <w:lang w:eastAsia="ru-RU"/>
        </w:rPr>
        <w:t xml:space="preserve"> 4). </w:t>
      </w:r>
      <w:r w:rsidRPr="00B014C1">
        <w:rPr>
          <w:rFonts w:ascii="Times New Roman" w:hAnsi="Times New Roman"/>
          <w:sz w:val="24"/>
          <w:szCs w:val="24"/>
          <w:lang w:eastAsia="ru-RU"/>
        </w:rPr>
        <w:t>сравнить повреждения листовых пластинок минирующими мухами в 2018 и 2019 году.</w:t>
      </w:r>
    </w:p>
    <w:p w:rsidR="00B014C1" w:rsidRPr="00B014C1" w:rsidRDefault="00B014C1" w:rsidP="00686870">
      <w:pPr>
        <w:spacing w:after="0"/>
        <w:ind w:firstLine="567"/>
        <w:mirrorIndents/>
        <w:jc w:val="both"/>
        <w:rPr>
          <w:rFonts w:ascii="Times New Roman" w:hAnsi="Times New Roman"/>
          <w:sz w:val="24"/>
          <w:szCs w:val="24"/>
          <w:lang w:eastAsia="ru-RU"/>
        </w:rPr>
      </w:pPr>
      <w:r w:rsidRPr="00B014C1">
        <w:rPr>
          <w:rFonts w:ascii="Times New Roman" w:hAnsi="Times New Roman"/>
          <w:sz w:val="24"/>
          <w:szCs w:val="24"/>
          <w:lang w:eastAsia="ru-RU"/>
        </w:rPr>
        <w:t>Сбор материала проводился в районе кордона «Безымянка» ГПЗ «Кузнецкий Алатау» (рис. 9) во время летней экспедиции научного общества учащихся «Ареал» в первой декаде июля 2018 и 2019 годов</w:t>
      </w:r>
      <w:r w:rsidR="00686870">
        <w:rPr>
          <w:rFonts w:ascii="Times New Roman" w:hAnsi="Times New Roman"/>
          <w:sz w:val="24"/>
          <w:szCs w:val="24"/>
          <w:lang w:eastAsia="ru-RU"/>
        </w:rPr>
        <w:t xml:space="preserve"> (эти материалы представлены в работе)</w:t>
      </w:r>
      <w:r w:rsidRPr="00B014C1">
        <w:rPr>
          <w:rFonts w:ascii="Times New Roman" w:hAnsi="Times New Roman"/>
          <w:sz w:val="24"/>
          <w:szCs w:val="24"/>
          <w:lang w:eastAsia="ru-RU"/>
        </w:rPr>
        <w:t>.</w:t>
      </w:r>
      <w:r w:rsidR="00686870">
        <w:rPr>
          <w:rFonts w:ascii="Times New Roman" w:hAnsi="Times New Roman"/>
          <w:sz w:val="24"/>
          <w:szCs w:val="24"/>
          <w:lang w:eastAsia="ru-RU"/>
        </w:rPr>
        <w:t xml:space="preserve"> Сборы в 2020 году проводились в начале августа и в настоящий момент обрабатываются.</w:t>
      </w:r>
    </w:p>
    <w:p w:rsidR="00B014C1" w:rsidRPr="00B014C1" w:rsidRDefault="00B014C1" w:rsidP="00B014C1">
      <w:pPr>
        <w:spacing w:after="0"/>
        <w:mirrorIndents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014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03390" cy="1842995"/>
            <wp:effectExtent l="19050" t="0" r="6410" b="0"/>
            <wp:docPr id="1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199" t="33192" r="35620" b="2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90" cy="18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C1" w:rsidRPr="00B014C1" w:rsidRDefault="00B014C1" w:rsidP="00B014C1">
      <w:pPr>
        <w:spacing w:after="0"/>
        <w:mirrorIndents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014C1">
        <w:rPr>
          <w:rFonts w:ascii="Times New Roman" w:hAnsi="Times New Roman"/>
          <w:sz w:val="24"/>
          <w:szCs w:val="24"/>
          <w:lang w:eastAsia="ru-RU"/>
        </w:rPr>
        <w:t xml:space="preserve">Рис. </w:t>
      </w:r>
      <w:r w:rsidR="00686870">
        <w:rPr>
          <w:rFonts w:ascii="Times New Roman" w:hAnsi="Times New Roman"/>
          <w:sz w:val="24"/>
          <w:szCs w:val="24"/>
          <w:lang w:eastAsia="ru-RU"/>
        </w:rPr>
        <w:t>1</w:t>
      </w:r>
      <w:r w:rsidRPr="00B014C1">
        <w:rPr>
          <w:rFonts w:ascii="Times New Roman" w:hAnsi="Times New Roman"/>
          <w:sz w:val="24"/>
          <w:szCs w:val="24"/>
          <w:lang w:eastAsia="ru-RU"/>
        </w:rPr>
        <w:t>. Расположение пробных площадок в районе кордона «Безымянка».</w:t>
      </w:r>
    </w:p>
    <w:p w:rsidR="00B014C1" w:rsidRPr="00B014C1" w:rsidRDefault="00B014C1" w:rsidP="00686870">
      <w:pPr>
        <w:spacing w:after="0"/>
        <w:ind w:firstLine="567"/>
        <w:mirrorIndents/>
        <w:jc w:val="both"/>
        <w:rPr>
          <w:rFonts w:ascii="Times New Roman" w:hAnsi="Times New Roman"/>
          <w:sz w:val="24"/>
          <w:szCs w:val="24"/>
          <w:lang w:eastAsia="ru-RU"/>
        </w:rPr>
      </w:pPr>
      <w:r w:rsidRPr="00B014C1">
        <w:rPr>
          <w:rFonts w:ascii="Times New Roman" w:hAnsi="Times New Roman"/>
          <w:sz w:val="24"/>
          <w:szCs w:val="24"/>
          <w:lang w:eastAsia="ru-RU"/>
        </w:rPr>
        <w:t xml:space="preserve"> Для исследования собирали листья осины с разных сторон на высоте около 1,5 метров с деревьев 15-20 лет. С каждого дерева было взято не менее 10 листьев. Всего было собрано 276  листов осины с 26 деревьев на 7 пробных площадках в районе кордона в 2018 году и 290 листов на 5 пробных площадках в 2019 году (табл. 1).</w:t>
      </w:r>
    </w:p>
    <w:p w:rsidR="00686870" w:rsidRPr="00B014C1" w:rsidRDefault="00686870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>Все листья были плоско высушены в гербарном прессе. Для дальнейшей работы листья были отсканированы с двух сторон.</w:t>
      </w:r>
    </w:p>
    <w:p w:rsidR="00686870" w:rsidRPr="00B014C1" w:rsidRDefault="00686870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 xml:space="preserve"> </w:t>
      </w:r>
      <w:r w:rsidRPr="00B014C1">
        <w:rPr>
          <w:rFonts w:ascii="Times New Roman" w:hAnsi="Times New Roman"/>
          <w:sz w:val="24"/>
          <w:szCs w:val="24"/>
        </w:rPr>
        <w:tab/>
        <w:t>Измерения площади и периметра каждого листа были проведены в цифровом виде, для этого использовались плагины «</w:t>
      </w:r>
      <w:r w:rsidRPr="00B014C1">
        <w:rPr>
          <w:rFonts w:ascii="Times New Roman" w:hAnsi="Times New Roman"/>
          <w:sz w:val="24"/>
          <w:szCs w:val="24"/>
          <w:lang w:val="en-US"/>
        </w:rPr>
        <w:t>curvometr</w:t>
      </w:r>
      <w:r w:rsidRPr="00B014C1">
        <w:rPr>
          <w:rFonts w:ascii="Times New Roman" w:hAnsi="Times New Roman"/>
          <w:sz w:val="24"/>
          <w:szCs w:val="24"/>
        </w:rPr>
        <w:t>» и «</w:t>
      </w:r>
      <w:r w:rsidRPr="00B014C1">
        <w:rPr>
          <w:rFonts w:ascii="Times New Roman" w:hAnsi="Times New Roman"/>
          <w:sz w:val="24"/>
          <w:szCs w:val="24"/>
          <w:lang w:val="en-US"/>
        </w:rPr>
        <w:t>area</w:t>
      </w:r>
      <w:r w:rsidRPr="00B014C1">
        <w:rPr>
          <w:rFonts w:ascii="Times New Roman" w:hAnsi="Times New Roman"/>
          <w:sz w:val="24"/>
          <w:szCs w:val="24"/>
        </w:rPr>
        <w:t xml:space="preserve">», также собственная линейка программы </w:t>
      </w:r>
      <w:r w:rsidRPr="00B014C1">
        <w:rPr>
          <w:rFonts w:ascii="Times New Roman" w:hAnsi="Times New Roman"/>
          <w:sz w:val="24"/>
          <w:szCs w:val="24"/>
          <w:lang w:val="en-US"/>
        </w:rPr>
        <w:t>CorelDraw</w:t>
      </w:r>
      <w:r w:rsidRPr="00B014C1">
        <w:rPr>
          <w:rFonts w:ascii="Times New Roman" w:hAnsi="Times New Roman"/>
          <w:sz w:val="24"/>
          <w:szCs w:val="24"/>
        </w:rPr>
        <w:t>.</w:t>
      </w:r>
    </w:p>
    <w:p w:rsidR="00B014C1" w:rsidRPr="00B014C1" w:rsidRDefault="00B014C1" w:rsidP="00B014C1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014C1">
        <w:rPr>
          <w:rFonts w:ascii="Times New Roman" w:hAnsi="Times New Roman"/>
          <w:sz w:val="24"/>
          <w:szCs w:val="24"/>
          <w:lang w:eastAsia="ru-RU"/>
        </w:rPr>
        <w:lastRenderedPageBreak/>
        <w:t>Табл. 1</w:t>
      </w:r>
    </w:p>
    <w:p w:rsidR="00B014C1" w:rsidRPr="00B014C1" w:rsidRDefault="00B014C1" w:rsidP="00B014C1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014C1">
        <w:rPr>
          <w:rFonts w:ascii="Times New Roman" w:hAnsi="Times New Roman"/>
          <w:sz w:val="24"/>
          <w:szCs w:val="24"/>
          <w:lang w:eastAsia="ru-RU"/>
        </w:rPr>
        <w:t>Пробные площадки</w:t>
      </w:r>
    </w:p>
    <w:tbl>
      <w:tblPr>
        <w:tblStyle w:val="a3"/>
        <w:tblW w:w="5000" w:type="pct"/>
        <w:tblLook w:val="04A0"/>
      </w:tblPr>
      <w:tblGrid>
        <w:gridCol w:w="556"/>
        <w:gridCol w:w="4608"/>
        <w:gridCol w:w="1335"/>
        <w:gridCol w:w="1361"/>
        <w:gridCol w:w="1459"/>
        <w:gridCol w:w="1363"/>
      </w:tblGrid>
      <w:tr w:rsidR="00B014C1" w:rsidRPr="00B014C1" w:rsidTr="00686870">
        <w:trPr>
          <w:trHeight w:hRule="exact" w:val="340"/>
        </w:trPr>
        <w:tc>
          <w:tcPr>
            <w:tcW w:w="260" w:type="pct"/>
            <w:vMerge w:val="restart"/>
          </w:tcPr>
          <w:p w:rsidR="00B014C1" w:rsidRPr="00B014C1" w:rsidRDefault="00B014C1" w:rsidP="0068687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57" w:type="pct"/>
            <w:vMerge w:val="restar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Место сбора</w:t>
            </w:r>
          </w:p>
        </w:tc>
        <w:tc>
          <w:tcPr>
            <w:tcW w:w="1262" w:type="pct"/>
            <w:gridSpan w:val="2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21" w:type="pct"/>
            <w:gridSpan w:val="2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B014C1" w:rsidRPr="00B014C1" w:rsidTr="00686870">
        <w:trPr>
          <w:trHeight w:hRule="exact" w:val="340"/>
        </w:trPr>
        <w:tc>
          <w:tcPr>
            <w:tcW w:w="260" w:type="pct"/>
            <w:vMerge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7" w:type="pct"/>
            <w:vMerge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5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 сбора</w:t>
            </w:r>
          </w:p>
        </w:tc>
        <w:tc>
          <w:tcPr>
            <w:tcW w:w="637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листьев</w:t>
            </w:r>
          </w:p>
        </w:tc>
        <w:tc>
          <w:tcPr>
            <w:tcW w:w="683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Дата сбора </w:t>
            </w:r>
          </w:p>
        </w:tc>
        <w:tc>
          <w:tcPr>
            <w:tcW w:w="638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Кол-во листьев </w:t>
            </w:r>
          </w:p>
        </w:tc>
      </w:tr>
      <w:tr w:rsidR="00B014C1" w:rsidRPr="00B014C1" w:rsidTr="00686870">
        <w:trPr>
          <w:trHeight w:hRule="exact" w:val="340"/>
        </w:trPr>
        <w:tc>
          <w:tcPr>
            <w:tcW w:w="260" w:type="pct"/>
          </w:tcPr>
          <w:p w:rsidR="00B014C1" w:rsidRPr="00B014C1" w:rsidRDefault="00B014C1" w:rsidP="00686870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pct"/>
          </w:tcPr>
          <w:p w:rsidR="00B014C1" w:rsidRPr="00B014C1" w:rsidRDefault="00B014C1" w:rsidP="006868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Кордон «Безымянка», берег  р. Кия</w:t>
            </w:r>
          </w:p>
        </w:tc>
        <w:tc>
          <w:tcPr>
            <w:tcW w:w="625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9.07.</w:t>
            </w:r>
          </w:p>
        </w:tc>
        <w:tc>
          <w:tcPr>
            <w:tcW w:w="637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83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03.07.</w:t>
            </w:r>
          </w:p>
        </w:tc>
        <w:tc>
          <w:tcPr>
            <w:tcW w:w="638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</w:tr>
      <w:tr w:rsidR="00B014C1" w:rsidRPr="00B014C1" w:rsidTr="00686870">
        <w:trPr>
          <w:trHeight w:hRule="exact" w:val="340"/>
        </w:trPr>
        <w:tc>
          <w:tcPr>
            <w:tcW w:w="260" w:type="pct"/>
          </w:tcPr>
          <w:p w:rsidR="00B014C1" w:rsidRPr="00B014C1" w:rsidRDefault="00B014C1" w:rsidP="00686870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pct"/>
          </w:tcPr>
          <w:p w:rsidR="00B014C1" w:rsidRPr="00B014C1" w:rsidRDefault="00B014C1" w:rsidP="006868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Кордон «Безымянка», левый берег р. Безымянная  </w:t>
            </w:r>
          </w:p>
        </w:tc>
        <w:tc>
          <w:tcPr>
            <w:tcW w:w="625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10.07.</w:t>
            </w:r>
          </w:p>
        </w:tc>
        <w:tc>
          <w:tcPr>
            <w:tcW w:w="637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83" w:type="pct"/>
          </w:tcPr>
          <w:p w:rsidR="00B014C1" w:rsidRPr="00B014C1" w:rsidRDefault="00B014C1" w:rsidP="00686870">
            <w:pPr>
              <w:tabs>
                <w:tab w:val="center" w:pos="601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03.07.</w:t>
            </w:r>
          </w:p>
        </w:tc>
        <w:tc>
          <w:tcPr>
            <w:tcW w:w="638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</w:tr>
      <w:tr w:rsidR="00B014C1" w:rsidRPr="00B014C1" w:rsidTr="00686870">
        <w:trPr>
          <w:trHeight w:hRule="exact" w:val="340"/>
        </w:trPr>
        <w:tc>
          <w:tcPr>
            <w:tcW w:w="260" w:type="pct"/>
          </w:tcPr>
          <w:p w:rsidR="00B014C1" w:rsidRPr="00B014C1" w:rsidRDefault="00B014C1" w:rsidP="00686870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pct"/>
          </w:tcPr>
          <w:p w:rsidR="00B014C1" w:rsidRPr="00B014C1" w:rsidRDefault="00B014C1" w:rsidP="006868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Кордон «Безымянка», возле дома  </w:t>
            </w:r>
          </w:p>
        </w:tc>
        <w:tc>
          <w:tcPr>
            <w:tcW w:w="625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9.07.</w:t>
            </w:r>
          </w:p>
        </w:tc>
        <w:tc>
          <w:tcPr>
            <w:tcW w:w="637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83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04.07.</w:t>
            </w:r>
          </w:p>
        </w:tc>
        <w:tc>
          <w:tcPr>
            <w:tcW w:w="638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</w:tr>
      <w:tr w:rsidR="00B014C1" w:rsidRPr="00B014C1" w:rsidTr="00686870">
        <w:trPr>
          <w:trHeight w:hRule="exact" w:val="340"/>
        </w:trPr>
        <w:tc>
          <w:tcPr>
            <w:tcW w:w="260" w:type="pct"/>
          </w:tcPr>
          <w:p w:rsidR="00B014C1" w:rsidRPr="00B014C1" w:rsidRDefault="00B014C1" w:rsidP="00686870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pct"/>
          </w:tcPr>
          <w:p w:rsidR="00B014C1" w:rsidRPr="00B014C1" w:rsidRDefault="00B014C1" w:rsidP="006868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Кордон «Безымянка», правый берег р. Безымянная</w:t>
            </w:r>
          </w:p>
        </w:tc>
        <w:tc>
          <w:tcPr>
            <w:tcW w:w="625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10.07.</w:t>
            </w:r>
          </w:p>
        </w:tc>
        <w:tc>
          <w:tcPr>
            <w:tcW w:w="637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3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04.07.</w:t>
            </w:r>
          </w:p>
        </w:tc>
        <w:tc>
          <w:tcPr>
            <w:tcW w:w="638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184</w:t>
            </w:r>
          </w:p>
        </w:tc>
      </w:tr>
      <w:tr w:rsidR="00B014C1" w:rsidRPr="00B014C1" w:rsidTr="00686870">
        <w:trPr>
          <w:trHeight w:hRule="exact" w:val="340"/>
        </w:trPr>
        <w:tc>
          <w:tcPr>
            <w:tcW w:w="260" w:type="pct"/>
          </w:tcPr>
          <w:p w:rsidR="00B014C1" w:rsidRPr="00B014C1" w:rsidRDefault="00B014C1" w:rsidP="00686870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pct"/>
          </w:tcPr>
          <w:p w:rsidR="00B014C1" w:rsidRPr="00B014C1" w:rsidRDefault="00B014C1" w:rsidP="006868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150м. от реки вдоль дороги </w:t>
            </w:r>
          </w:p>
        </w:tc>
        <w:tc>
          <w:tcPr>
            <w:tcW w:w="625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10.07.</w:t>
            </w:r>
          </w:p>
        </w:tc>
        <w:tc>
          <w:tcPr>
            <w:tcW w:w="637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3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04.07.</w:t>
            </w:r>
          </w:p>
        </w:tc>
        <w:tc>
          <w:tcPr>
            <w:tcW w:w="638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112</w:t>
            </w:r>
          </w:p>
        </w:tc>
      </w:tr>
      <w:tr w:rsidR="00B014C1" w:rsidRPr="00B014C1" w:rsidTr="00686870">
        <w:trPr>
          <w:trHeight w:hRule="exact" w:val="340"/>
        </w:trPr>
        <w:tc>
          <w:tcPr>
            <w:tcW w:w="260" w:type="pct"/>
          </w:tcPr>
          <w:p w:rsidR="00B014C1" w:rsidRPr="00B014C1" w:rsidRDefault="00B014C1" w:rsidP="00686870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pct"/>
          </w:tcPr>
          <w:p w:rsidR="00B014C1" w:rsidRPr="00B014C1" w:rsidRDefault="00B014C1" w:rsidP="006868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100м. от реки вдоль дороги </w:t>
            </w:r>
          </w:p>
        </w:tc>
        <w:tc>
          <w:tcPr>
            <w:tcW w:w="625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10.07.</w:t>
            </w:r>
          </w:p>
        </w:tc>
        <w:tc>
          <w:tcPr>
            <w:tcW w:w="637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3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8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014C1" w:rsidRPr="00B014C1" w:rsidTr="00686870">
        <w:trPr>
          <w:trHeight w:hRule="exact" w:val="340"/>
        </w:trPr>
        <w:tc>
          <w:tcPr>
            <w:tcW w:w="260" w:type="pct"/>
          </w:tcPr>
          <w:p w:rsidR="00B014C1" w:rsidRPr="00B014C1" w:rsidRDefault="00B014C1" w:rsidP="00686870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pct"/>
          </w:tcPr>
          <w:p w:rsidR="00B014C1" w:rsidRPr="00B014C1" w:rsidRDefault="00B014C1" w:rsidP="006868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50м. от реки вдоль дороги </w:t>
            </w:r>
          </w:p>
        </w:tc>
        <w:tc>
          <w:tcPr>
            <w:tcW w:w="625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10.07.</w:t>
            </w:r>
          </w:p>
        </w:tc>
        <w:tc>
          <w:tcPr>
            <w:tcW w:w="637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3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8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014C1" w:rsidRPr="00B014C1" w:rsidTr="00686870">
        <w:trPr>
          <w:trHeight w:hRule="exact" w:val="340"/>
        </w:trPr>
        <w:tc>
          <w:tcPr>
            <w:tcW w:w="2417" w:type="pct"/>
            <w:gridSpan w:val="2"/>
          </w:tcPr>
          <w:p w:rsidR="00B014C1" w:rsidRPr="00B014C1" w:rsidRDefault="00B014C1" w:rsidP="006868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25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683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</w:tcPr>
          <w:p w:rsidR="00B014C1" w:rsidRPr="00B014C1" w:rsidRDefault="00B014C1" w:rsidP="00686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4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290</w:t>
            </w:r>
          </w:p>
        </w:tc>
      </w:tr>
    </w:tbl>
    <w:p w:rsidR="00B014C1" w:rsidRPr="00B014C1" w:rsidRDefault="00B014C1" w:rsidP="00686870">
      <w:pPr>
        <w:pStyle w:val="Default"/>
        <w:spacing w:line="276" w:lineRule="auto"/>
        <w:ind w:firstLine="567"/>
        <w:jc w:val="both"/>
      </w:pPr>
      <w:r w:rsidRPr="00B014C1">
        <w:t xml:space="preserve">Оценка степени поражения листьев осины насекомыми-минерами производилась в процентном отношении с помощью глазомерной оценки по  пятибалльной шкале: </w:t>
      </w:r>
    </w:p>
    <w:p w:rsidR="00B014C1" w:rsidRPr="00B014C1" w:rsidRDefault="00B014C1" w:rsidP="00B014C1">
      <w:pPr>
        <w:pStyle w:val="Default"/>
        <w:spacing w:line="276" w:lineRule="auto"/>
        <w:jc w:val="both"/>
      </w:pPr>
      <w:r w:rsidRPr="00B014C1">
        <w:t xml:space="preserve">1 балл – минимальное повреждение - листья поражены до 5-ти %; </w:t>
      </w:r>
    </w:p>
    <w:p w:rsidR="00B014C1" w:rsidRPr="00B014C1" w:rsidRDefault="00B014C1" w:rsidP="00B014C1">
      <w:pPr>
        <w:pStyle w:val="Default"/>
        <w:spacing w:line="276" w:lineRule="auto"/>
        <w:jc w:val="both"/>
      </w:pPr>
      <w:r w:rsidRPr="00B014C1">
        <w:t xml:space="preserve">2 балла - слабое повреждение листьев - листья поражены на 5-25 %; </w:t>
      </w:r>
    </w:p>
    <w:p w:rsidR="00B014C1" w:rsidRPr="00B014C1" w:rsidRDefault="00B014C1" w:rsidP="00B014C1">
      <w:pPr>
        <w:pStyle w:val="Default"/>
        <w:spacing w:line="276" w:lineRule="auto"/>
        <w:jc w:val="both"/>
      </w:pPr>
      <w:r w:rsidRPr="00B014C1">
        <w:t xml:space="preserve">3 балла - среднее повреждение листьев - листья поражены на 25-50 %; </w:t>
      </w:r>
    </w:p>
    <w:p w:rsidR="00B014C1" w:rsidRPr="00B014C1" w:rsidRDefault="00B014C1" w:rsidP="00B014C1">
      <w:pPr>
        <w:pStyle w:val="Default"/>
        <w:spacing w:line="276" w:lineRule="auto"/>
        <w:jc w:val="both"/>
      </w:pPr>
      <w:r w:rsidRPr="00B014C1">
        <w:t xml:space="preserve">4 балла - сильное повреждение листьев - листья поражены на 50 - 75 %; </w:t>
      </w:r>
    </w:p>
    <w:p w:rsidR="00B014C1" w:rsidRPr="00B014C1" w:rsidRDefault="00B014C1" w:rsidP="00B014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>5 баллов - полное повреждение - листья поражены на 75 - 100%.</w:t>
      </w:r>
    </w:p>
    <w:p w:rsidR="00B014C1" w:rsidRPr="00B014C1" w:rsidRDefault="00B014C1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 xml:space="preserve">Средний показатель каждого параметра в таблице был рассчитан с помощью программы </w:t>
      </w:r>
      <w:r w:rsidRPr="00B014C1">
        <w:rPr>
          <w:rFonts w:ascii="Times New Roman" w:hAnsi="Times New Roman"/>
          <w:sz w:val="24"/>
          <w:szCs w:val="24"/>
          <w:lang w:val="en-US"/>
        </w:rPr>
        <w:t>Microsoft</w:t>
      </w:r>
      <w:r w:rsidRPr="00B014C1">
        <w:rPr>
          <w:rFonts w:ascii="Times New Roman" w:hAnsi="Times New Roman"/>
          <w:sz w:val="24"/>
          <w:szCs w:val="24"/>
        </w:rPr>
        <w:t xml:space="preserve"> </w:t>
      </w:r>
      <w:r w:rsidRPr="00B014C1">
        <w:rPr>
          <w:rFonts w:ascii="Times New Roman" w:hAnsi="Times New Roman"/>
          <w:sz w:val="24"/>
          <w:szCs w:val="24"/>
          <w:lang w:val="en-US"/>
        </w:rPr>
        <w:t>Excel</w:t>
      </w:r>
      <w:r w:rsidRPr="00B014C1">
        <w:rPr>
          <w:rFonts w:ascii="Times New Roman" w:hAnsi="Times New Roman"/>
          <w:sz w:val="24"/>
          <w:szCs w:val="24"/>
        </w:rPr>
        <w:t>, также определены минимальные и максимальные значения.</w:t>
      </w:r>
    </w:p>
    <w:p w:rsidR="00B014C1" w:rsidRPr="00B014C1" w:rsidRDefault="00B014C1" w:rsidP="00B014C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07230" cy="1733909"/>
            <wp:effectExtent l="19050" t="0" r="7320" b="0"/>
            <wp:docPr id="110" name="Рисунок 4" descr="\\11k\shareddocs\НОУ Ареал\Шурчанов\сканы\КБ-10-1\КБ-10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1k\shareddocs\НОУ Ареал\Шурчанов\сканы\КБ-10-1\КБ-10-1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30" cy="173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14C1">
        <w:rPr>
          <w:rFonts w:ascii="Times New Roman" w:hAnsi="Times New Roman"/>
          <w:sz w:val="24"/>
          <w:szCs w:val="24"/>
        </w:rPr>
        <w:tab/>
      </w:r>
      <w:r w:rsidRPr="00B014C1">
        <w:rPr>
          <w:rFonts w:ascii="Times New Roman" w:hAnsi="Times New Roman"/>
          <w:sz w:val="24"/>
          <w:szCs w:val="24"/>
        </w:rPr>
        <w:tab/>
      </w:r>
      <w:r w:rsidRPr="00B014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61509" cy="1787519"/>
            <wp:effectExtent l="19050" t="0" r="5391" b="0"/>
            <wp:docPr id="111" name="Рисунок 1" descr="\\11k\shareddocs\НОУ Ареал\Шурчанов\сканы\Д50-1\Д5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1k\shareddocs\НОУ Ареал\Шурчанов\сканы\Д50-1\Д50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553" t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73" cy="178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C1" w:rsidRPr="00B014C1" w:rsidRDefault="00B014C1" w:rsidP="0068687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  <w:lang w:eastAsia="ru-RU"/>
        </w:rPr>
        <w:t xml:space="preserve">Рис. </w:t>
      </w:r>
      <w:r w:rsidR="00686870">
        <w:rPr>
          <w:rFonts w:ascii="Times New Roman" w:hAnsi="Times New Roman"/>
          <w:sz w:val="24"/>
          <w:szCs w:val="24"/>
          <w:lang w:eastAsia="ru-RU"/>
        </w:rPr>
        <w:t>2</w:t>
      </w:r>
      <w:r w:rsidRPr="00B014C1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B014C1">
        <w:rPr>
          <w:rFonts w:ascii="Times New Roman" w:hAnsi="Times New Roman"/>
          <w:sz w:val="24"/>
          <w:szCs w:val="24"/>
        </w:rPr>
        <w:t>Лист с повреждением в 5 баллов</w:t>
      </w:r>
      <w:r w:rsidRPr="00B014C1">
        <w:rPr>
          <w:rFonts w:ascii="Times New Roman" w:hAnsi="Times New Roman"/>
          <w:sz w:val="24"/>
          <w:szCs w:val="24"/>
          <w:lang w:eastAsia="ru-RU"/>
        </w:rPr>
        <w:t xml:space="preserve"> (слева), </w:t>
      </w:r>
      <w:r w:rsidRPr="00B014C1">
        <w:rPr>
          <w:rFonts w:ascii="Times New Roman" w:hAnsi="Times New Roman"/>
          <w:sz w:val="24"/>
          <w:szCs w:val="24"/>
        </w:rPr>
        <w:t xml:space="preserve"> в 1 балл (справа).</w:t>
      </w: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>На каждом листе определены другие повреждения: погрызы и некрозы. Некрозы - отмирание ограниченных участков ткани - важные симптомы повреждений при индикации, иногда довольно специфичные. На исследуемых листьях были отмечены только точечные и пятнистые некрозы.</w:t>
      </w: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При анализе морфометрических показателей листьев осины в 2019 году было выявлено, что на пробных площадках средний показатель площади листа составляет 2030,5 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, варьируясь от 1585,5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на площадке №1 до 2765,6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на площадке №5. По сравнению с 2018 год</w:t>
      </w:r>
      <w:r w:rsidR="003B759C">
        <w:rPr>
          <w:rFonts w:ascii="Times New Roman" w:hAnsi="Times New Roman"/>
          <w:sz w:val="24"/>
          <w:szCs w:val="24"/>
          <w:shd w:val="clear" w:color="auto" w:fill="FFFFFF"/>
        </w:rPr>
        <w:t>ом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средняя площадь листа увеличилась, практически на всех площадках, в целом более чем на 8% (табл. </w:t>
      </w:r>
      <w:r w:rsidR="003B759C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3B759C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Во всей выборке 2019 года площадь листа изменяется от 376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на площадке №4, находящейся на открытом пространстве, до максимальной 4409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на площадке № 3 (в 2018 году на этих пяти площадках значения площади изменялись в пределах от 376 до 3839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).  </w:t>
      </w:r>
    </w:p>
    <w:p w:rsid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В целом, на площадках, расположенных на открытых пространствах (№1, 2, 4), минимальный и максимальный показатели площади листа существенно ниже - примерно на 50%.</w:t>
      </w:r>
    </w:p>
    <w:p w:rsidR="003B759C" w:rsidRPr="00B014C1" w:rsidRDefault="003B759C" w:rsidP="003B759C">
      <w:pPr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В результате анализа периметра листа было выявлено, что средний показатель варьируется от 185 мм на площадке №1 до 233 мм на площадке №5. В среднем это на 0,6% выше по сравнению с 2018 годом. </w:t>
      </w:r>
    </w:p>
    <w:p w:rsidR="003B759C" w:rsidRPr="00B014C1" w:rsidRDefault="003B759C" w:rsidP="003B759C">
      <w:pPr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Во всей выборке 2019 года периметр листовой пластинки изменяется от 79 мм на площадке №4 до 343 мм на площадке №3.</w:t>
      </w:r>
    </w:p>
    <w:p w:rsidR="00686870" w:rsidRPr="00B014C1" w:rsidRDefault="00686870" w:rsidP="00686870">
      <w:pPr>
        <w:spacing w:after="0"/>
        <w:ind w:left="992" w:right="-136" w:hanging="992"/>
        <w:jc w:val="right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3B759C">
        <w:rPr>
          <w:rFonts w:ascii="Times New Roman" w:hAnsi="Times New Roman"/>
          <w:sz w:val="24"/>
          <w:szCs w:val="24"/>
        </w:rPr>
        <w:t>2</w:t>
      </w:r>
    </w:p>
    <w:p w:rsidR="00686870" w:rsidRPr="00B014C1" w:rsidRDefault="00686870" w:rsidP="00686870">
      <w:pPr>
        <w:spacing w:after="0"/>
        <w:ind w:left="992" w:right="-136" w:hanging="992"/>
        <w:jc w:val="center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>Морфометрические параметры и степень повреждения листьев на пробных площадках. 2018 г.</w:t>
      </w:r>
    </w:p>
    <w:tbl>
      <w:tblPr>
        <w:tblW w:w="111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1349"/>
        <w:gridCol w:w="579"/>
        <w:gridCol w:w="359"/>
        <w:gridCol w:w="423"/>
        <w:gridCol w:w="602"/>
        <w:gridCol w:w="373"/>
        <w:gridCol w:w="440"/>
        <w:gridCol w:w="577"/>
        <w:gridCol w:w="357"/>
        <w:gridCol w:w="421"/>
        <w:gridCol w:w="600"/>
        <w:gridCol w:w="436"/>
        <w:gridCol w:w="438"/>
        <w:gridCol w:w="569"/>
        <w:gridCol w:w="413"/>
        <w:gridCol w:w="415"/>
        <w:gridCol w:w="569"/>
        <w:gridCol w:w="413"/>
        <w:gridCol w:w="415"/>
        <w:gridCol w:w="567"/>
        <w:gridCol w:w="412"/>
        <w:gridCol w:w="414"/>
      </w:tblGrid>
      <w:tr w:rsidR="00686870" w:rsidRPr="00686870" w:rsidTr="003B759C">
        <w:trPr>
          <w:trHeight w:val="399"/>
        </w:trPr>
        <w:tc>
          <w:tcPr>
            <w:tcW w:w="0" w:type="auto"/>
            <w:vMerge w:val="restart"/>
            <w:shd w:val="clear" w:color="000000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0" w:type="auto"/>
            <w:gridSpan w:val="3"/>
            <w:shd w:val="clear" w:color="000000" w:fill="auto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1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>Кордон «Безымянка», берег  р. Кия</w:t>
            </w:r>
          </w:p>
        </w:tc>
        <w:tc>
          <w:tcPr>
            <w:tcW w:w="0" w:type="auto"/>
            <w:gridSpan w:val="3"/>
            <w:shd w:val="clear" w:color="000000" w:fill="auto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2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>Кордон «Безымянка », левый берег р. Безымянная</w:t>
            </w:r>
          </w:p>
        </w:tc>
        <w:tc>
          <w:tcPr>
            <w:tcW w:w="0" w:type="auto"/>
            <w:gridSpan w:val="3"/>
            <w:shd w:val="clear" w:color="000000" w:fill="auto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3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>Кордон «Безымянка», возле дома</w:t>
            </w:r>
          </w:p>
        </w:tc>
        <w:tc>
          <w:tcPr>
            <w:tcW w:w="0" w:type="auto"/>
            <w:gridSpan w:val="3"/>
            <w:shd w:val="clear" w:color="000000" w:fill="auto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4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>Кордон «Безымянка», правый берег р. Безымянная</w:t>
            </w:r>
          </w:p>
        </w:tc>
        <w:tc>
          <w:tcPr>
            <w:tcW w:w="0" w:type="auto"/>
            <w:gridSpan w:val="3"/>
            <w:shd w:val="clear" w:color="000000" w:fill="auto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5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>В 150м. от реки вдоль дороги</w:t>
            </w:r>
          </w:p>
        </w:tc>
        <w:tc>
          <w:tcPr>
            <w:tcW w:w="0" w:type="auto"/>
            <w:gridSpan w:val="3"/>
            <w:shd w:val="clear" w:color="000000" w:fill="auto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6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>В 100м. от реки вдоль дороги</w:t>
            </w:r>
          </w:p>
        </w:tc>
        <w:tc>
          <w:tcPr>
            <w:tcW w:w="0" w:type="auto"/>
            <w:gridSpan w:val="3"/>
            <w:shd w:val="clear" w:color="000000" w:fill="auto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7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>В 50м. от реки вдоль дороги</w:t>
            </w:r>
          </w:p>
        </w:tc>
      </w:tr>
      <w:tr w:rsidR="00686870" w:rsidRPr="00686870" w:rsidTr="003B759C">
        <w:trPr>
          <w:trHeight w:val="536"/>
        </w:trPr>
        <w:tc>
          <w:tcPr>
            <w:tcW w:w="0" w:type="auto"/>
            <w:vMerge/>
            <w:shd w:val="clear" w:color="000000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000000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000000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000000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000000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000000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000000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86870" w:rsidRPr="00686870" w:rsidTr="003B759C">
        <w:trPr>
          <w:trHeight w:val="945"/>
        </w:trPr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площадь листа, мм</w:t>
            </w: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1424,8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2920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1765,3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2917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1656,6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2826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2241,4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3839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2199,1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1170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3008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3569,3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2397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5119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2107,4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1011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3665</w:t>
            </w:r>
          </w:p>
        </w:tc>
      </w:tr>
      <w:tr w:rsidR="00686870" w:rsidRPr="00686870" w:rsidTr="003B759C">
        <w:trPr>
          <w:trHeight w:val="945"/>
        </w:trPr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периметр листа, мм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207,4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184,6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194,3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194,1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212,8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261,3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252</w:t>
            </w:r>
          </w:p>
        </w:tc>
      </w:tr>
      <w:tr w:rsidR="00686870" w:rsidRPr="00686870" w:rsidTr="003B759C">
        <w:trPr>
          <w:trHeight w:val="945"/>
        </w:trPr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степень поражения (балл) верхняя часть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86870" w:rsidRPr="00686870" w:rsidTr="003B759C">
        <w:trPr>
          <w:trHeight w:val="1033"/>
        </w:trPr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степень поражения (балл) нижняя часть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1,52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86870" w:rsidRPr="00686870" w:rsidTr="003B759C">
        <w:trPr>
          <w:trHeight w:val="1260"/>
        </w:trPr>
        <w:tc>
          <w:tcPr>
            <w:tcW w:w="0" w:type="auto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наличие других повреждений, % от общего кол-ва листьев</w:t>
            </w:r>
          </w:p>
        </w:tc>
        <w:tc>
          <w:tcPr>
            <w:tcW w:w="0" w:type="auto"/>
            <w:gridSpan w:val="3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0" w:type="auto"/>
            <w:gridSpan w:val="3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0" w:type="auto"/>
            <w:gridSpan w:val="3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95,3</w:t>
            </w:r>
          </w:p>
        </w:tc>
        <w:tc>
          <w:tcPr>
            <w:tcW w:w="0" w:type="auto"/>
            <w:gridSpan w:val="3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gridSpan w:val="3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85,7</w:t>
            </w:r>
          </w:p>
        </w:tc>
        <w:tc>
          <w:tcPr>
            <w:tcW w:w="0" w:type="auto"/>
            <w:gridSpan w:val="3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0" w:type="auto"/>
            <w:gridSpan w:val="3"/>
            <w:shd w:val="clear" w:color="000000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71,4</w:t>
            </w:r>
          </w:p>
        </w:tc>
      </w:tr>
    </w:tbl>
    <w:p w:rsidR="00686870" w:rsidRPr="00B014C1" w:rsidRDefault="00686870" w:rsidP="003B759C">
      <w:pPr>
        <w:shd w:val="clear" w:color="auto" w:fill="FFFFFF" w:themeFill="background1"/>
        <w:tabs>
          <w:tab w:val="left" w:pos="13200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>Тблица 2</w:t>
      </w:r>
    </w:p>
    <w:p w:rsidR="00686870" w:rsidRPr="00B014C1" w:rsidRDefault="00686870" w:rsidP="003B759C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>Морфометрические параметры и степень повреждения листьев на пробных площадках. 2019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2023"/>
        <w:gridCol w:w="814"/>
        <w:gridCol w:w="426"/>
        <w:gridCol w:w="503"/>
        <w:gridCol w:w="822"/>
        <w:gridCol w:w="509"/>
        <w:gridCol w:w="600"/>
        <w:gridCol w:w="585"/>
        <w:gridCol w:w="443"/>
        <w:gridCol w:w="523"/>
        <w:gridCol w:w="708"/>
        <w:gridCol w:w="536"/>
        <w:gridCol w:w="632"/>
        <w:gridCol w:w="663"/>
        <w:gridCol w:w="411"/>
        <w:gridCol w:w="484"/>
      </w:tblGrid>
      <w:tr w:rsidR="00686870" w:rsidRPr="00686870" w:rsidTr="00132BA0">
        <w:trPr>
          <w:trHeight w:val="404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0" w:type="auto"/>
            <w:gridSpan w:val="3"/>
            <w:shd w:val="clear" w:color="auto" w:fill="auto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1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Кордон «Безымянка», берег  р. Кия 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2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>Кордон «Безымянка», левый берег р. Безымянная</w:t>
            </w:r>
          </w:p>
        </w:tc>
        <w:tc>
          <w:tcPr>
            <w:tcW w:w="0" w:type="auto"/>
            <w:gridSpan w:val="3"/>
            <w:shd w:val="clear" w:color="auto" w:fill="auto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3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Кордон «Безымянка», возле дома 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4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Кордон «Безымянка», правый берег р. Безымянная 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 5</w:t>
            </w:r>
          </w:p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hAnsi="Times New Roman"/>
                <w:sz w:val="20"/>
                <w:szCs w:val="20"/>
                <w:lang w:eastAsia="ru-RU"/>
              </w:rPr>
              <w:t>В 150м. от реки вдоль дороги</w:t>
            </w:r>
          </w:p>
        </w:tc>
      </w:tr>
      <w:tr w:rsidR="00686870" w:rsidRPr="00686870" w:rsidTr="00132BA0">
        <w:trPr>
          <w:trHeight w:val="542"/>
        </w:trPr>
        <w:tc>
          <w:tcPr>
            <w:tcW w:w="0" w:type="auto"/>
            <w:vMerge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86870" w:rsidRPr="00686870" w:rsidTr="00132BA0">
        <w:trPr>
          <w:trHeight w:val="610"/>
        </w:trPr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площадь листа, мм</w:t>
            </w: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1585,27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2015,4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1767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2765,6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4281</w:t>
            </w:r>
          </w:p>
        </w:tc>
      </w:tr>
      <w:tr w:rsidR="00686870" w:rsidRPr="00686870" w:rsidTr="00132BA0">
        <w:trPr>
          <w:trHeight w:val="561"/>
        </w:trPr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периметр листа, мм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184,9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190,9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203,6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185,1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233,2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328</w:t>
            </w:r>
          </w:p>
        </w:tc>
      </w:tr>
      <w:tr w:rsidR="00686870" w:rsidRPr="00686870" w:rsidTr="00132BA0">
        <w:trPr>
          <w:trHeight w:val="412"/>
        </w:trPr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степень поражения (верх), баллов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0</w:t>
            </w: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86870" w:rsidRPr="00686870" w:rsidTr="00132BA0">
        <w:trPr>
          <w:trHeight w:val="750"/>
        </w:trPr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степень поражения (низ), баллов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86870" w:rsidRPr="00686870" w:rsidTr="00132BA0">
        <w:trPr>
          <w:trHeight w:val="383"/>
        </w:trPr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средняя площадь повреждений, балл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0,9</w:t>
            </w:r>
          </w:p>
        </w:tc>
      </w:tr>
      <w:tr w:rsidR="00686870" w:rsidRPr="00686870" w:rsidTr="00132BA0">
        <w:trPr>
          <w:trHeight w:val="575"/>
        </w:trPr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площадь повреждений (верх), мм</w:t>
            </w: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8</w:t>
            </w: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,</w:t>
            </w: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35,9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327</w:t>
            </w:r>
          </w:p>
        </w:tc>
      </w:tr>
      <w:tr w:rsidR="00686870" w:rsidRPr="00686870" w:rsidTr="00132BA0">
        <w:trPr>
          <w:trHeight w:val="656"/>
        </w:trPr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площадь повреждений (низ), мм</w:t>
            </w: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6</w:t>
            </w: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,</w:t>
            </w: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28,03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68,2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602</w:t>
            </w:r>
          </w:p>
        </w:tc>
      </w:tr>
      <w:tr w:rsidR="00686870" w:rsidRPr="00686870" w:rsidTr="00132BA0">
        <w:trPr>
          <w:trHeight w:val="524"/>
        </w:trPr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средняя площадь повреждений </w:t>
            </w: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br/>
              <w:t xml:space="preserve">всего листа, % 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86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</w:tr>
      <w:tr w:rsidR="00686870" w:rsidRPr="00686870" w:rsidTr="00132BA0">
        <w:trPr>
          <w:trHeight w:val="789"/>
        </w:trPr>
        <w:tc>
          <w:tcPr>
            <w:tcW w:w="0" w:type="auto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наличие других повреждений, % от общего кол-ва листьев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86870" w:rsidRPr="00686870" w:rsidRDefault="00686870" w:rsidP="00132BA0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8687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56</w:t>
            </w:r>
          </w:p>
        </w:tc>
      </w:tr>
    </w:tbl>
    <w:p w:rsidR="00B014C1" w:rsidRPr="00B014C1" w:rsidRDefault="00B014C1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 2019 году площадь поражения листьев осины минирующими мухами определялась двумя способами: вычислением точной площадь повреждений и глазомерной оценкой по балловой шкале.</w:t>
      </w:r>
    </w:p>
    <w:p w:rsidR="00B014C1" w:rsidRPr="00B014C1" w:rsidRDefault="00B014C1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При анализе площади повреждений листьев минирующими мухами выявлено, что средний показатель на разных площадках варьируется от 8,4 до 35,9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 xml:space="preserve">2  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на верхней поверхности и от 6,7 до 68,2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на нижней поверхности листа. </w:t>
      </w:r>
    </w:p>
    <w:p w:rsidR="00B014C1" w:rsidRPr="00B014C1" w:rsidRDefault="00B014C1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Абсолютный показатель (вариабельность) - от 0 до 602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в нижней части и от 0 до 327мм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в верхней части. В среднем нижняя часть повреждена на 43% больше верхней. То есть в среднем  поражено от 0,2% площади листа (площадка № 3) до 2,4% (площадка №2). </w:t>
      </w:r>
    </w:p>
    <w:p w:rsidR="00B014C1" w:rsidRPr="00B014C1" w:rsidRDefault="00B014C1" w:rsidP="00686870">
      <w:pPr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Повреждения всей листовой пластинки (верхняя и нижняя поверхность листа суммарно) варьируются от 7,8 до 52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 xml:space="preserve">2 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(табл. </w:t>
      </w:r>
      <w:r w:rsidR="003B759C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B014C1" w:rsidRPr="00B014C1" w:rsidRDefault="00B014C1" w:rsidP="00686870">
      <w:pPr>
        <w:spacing w:after="0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0626" cy="2055971"/>
            <wp:effectExtent l="19050" t="0" r="2574" b="0"/>
            <wp:docPr id="113" name="Рисунок 4" descr="C:\Documents and Settings\Admin\Local Settings\Temporary Internet Files\Content.Word\P709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P7099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15" cy="20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C1" w:rsidRPr="00B014C1" w:rsidRDefault="00B014C1" w:rsidP="00B014C1">
      <w:pPr>
        <w:spacing w:after="0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Рис. </w:t>
      </w:r>
      <w:r w:rsidR="00686870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. Повреждения листьев осины.</w:t>
      </w:r>
      <w:r w:rsidR="0068687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ГПЗ «Кузнецкий Алатау», 2018 г. П</w:t>
      </w:r>
      <w:r w:rsidR="00686870"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№ 3.</w:t>
      </w: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При глазомерной оценке повреждений на всех площадках наблюдается превышение среднего балла повреждений нижней стороны (от 0,2 до 1 балла) над верхней (от 0,27 до 0,8 баллов). В 2018 году лесные площадки имели бо̀льшую площадь повреждений верхней стороны по сравнению с нижней. </w:t>
      </w: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В общей сложности выборка 2019 года имеет намного меньшие повреждения, чем материал 2018 года. Разница в повреждении верхней стороны составляет 60%, нижней – 27%.</w:t>
      </w: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В 2019 году листья имеют более высокие показатели повреждения минирующими мухами на  площадках, расположенных по берегам реки Безымянки (№2 и №4, 36 и 28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в нижней части, 30 и 15,5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 xml:space="preserve">2 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в верхней соответственно), а также на  площадке в 150 м. вдоль дороги (№5, 36 и 68 мм</w:t>
      </w:r>
      <w:r w:rsidRPr="00B014C1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2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 в верхней и нижней частях). Похожая тенденция наблюдалась в 2018 году.</w:t>
      </w: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В целом в 2019 году значительно сократилась доля листьев осины с повреждением минирующими мухами – неповрежденных листьев отмечено 58,4%, тогда как в 2018 году неповрежденных мухами листьев было менее 1% от всей выборки. </w:t>
      </w: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При анализе листьев на другие повреждения оказалось, что они отмечены на всех площадках. Минимальная доля поврежденных листьев составляет 56% от выборки на площадке №5, в то время как на площадке №1 повреждено 100% материала. Минимальная доля поврежденных листьев в 2018 году составляла 65%. </w:t>
      </w:r>
    </w:p>
    <w:p w:rsidR="00B014C1" w:rsidRDefault="00B014C1" w:rsidP="00B014C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Меньше всего точечным некрозом повреждены площадки 3 и 5, то есть площадки, находящиеся более глубоко в лесу, где процент поврежденных листьев составляет 11% на площадке №3 и 15% на площадке №5. На этих же площадках самый низкий показатель повреждения пятнистым некрозом, который составляет 3,5% и 11% соответственно.</w:t>
      </w:r>
    </w:p>
    <w:p w:rsidR="00686870" w:rsidRPr="00B014C1" w:rsidRDefault="00686870" w:rsidP="00B014C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18991" cy="2958523"/>
            <wp:effectExtent l="19050" t="0" r="0" b="0"/>
            <wp:docPr id="1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46" t="29249" r="1804" b="1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93" cy="295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C1" w:rsidRPr="00B014C1" w:rsidRDefault="00B014C1" w:rsidP="00B014C1">
      <w:pPr>
        <w:spacing w:after="0"/>
        <w:jc w:val="center"/>
        <w:rPr>
          <w:rFonts w:ascii="Times New Roman" w:hAnsi="Times New Roman"/>
          <w:noProof/>
          <w:color w:val="222222"/>
          <w:sz w:val="24"/>
          <w:szCs w:val="24"/>
          <w:shd w:val="clear" w:color="auto" w:fill="FFFFFF"/>
          <w:lang w:eastAsia="ru-RU"/>
        </w:rPr>
      </w:pPr>
      <w:r w:rsidRPr="00B014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Рис.</w:t>
      </w:r>
      <w:r w:rsidR="0068687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4</w:t>
      </w:r>
      <w:r w:rsidRPr="00B014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B014C1">
        <w:rPr>
          <w:rFonts w:ascii="Times New Roman" w:hAnsi="Times New Roman"/>
          <w:color w:val="000000" w:themeColor="text1"/>
          <w:sz w:val="24"/>
          <w:szCs w:val="24"/>
        </w:rPr>
        <w:t>Статистика повреждений листьев осины на пробных площадках (2018)</w:t>
      </w:r>
    </w:p>
    <w:p w:rsidR="00B014C1" w:rsidRPr="00B014C1" w:rsidRDefault="00B014C1" w:rsidP="00B014C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014C1" w:rsidRDefault="00B014C1" w:rsidP="00B014C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На площадках, находящихся вдоль дороги, наблюдается наиболее низкий процент листьев (рис.</w:t>
      </w:r>
      <w:bookmarkStart w:id="0" w:name="_GoBack"/>
      <w:bookmarkEnd w:id="0"/>
      <w:r w:rsidR="0068687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5</w:t>
      </w:r>
      <w:r w:rsidRPr="00B014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), не подвергшихся никаким повреждениям – он составляет 2%.</w:t>
      </w:r>
    </w:p>
    <w:p w:rsidR="00686870" w:rsidRPr="00B014C1" w:rsidRDefault="00686870" w:rsidP="00686870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30005" cy="2726725"/>
            <wp:effectExtent l="19050" t="0" r="8695" b="0"/>
            <wp:docPr id="11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687" t="33953" r="26472" b="2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27" cy="272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C1" w:rsidRPr="00B014C1" w:rsidRDefault="00B014C1" w:rsidP="00B014C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014C1">
        <w:rPr>
          <w:rFonts w:ascii="Times New Roman" w:hAnsi="Times New Roman"/>
          <w:sz w:val="24"/>
          <w:szCs w:val="24"/>
        </w:rPr>
        <w:t>Рис</w:t>
      </w:r>
      <w:r w:rsidRPr="00B014C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686870">
        <w:rPr>
          <w:rFonts w:ascii="Times New Roman" w:hAnsi="Times New Roman"/>
          <w:color w:val="000000" w:themeColor="text1"/>
          <w:sz w:val="24"/>
          <w:szCs w:val="24"/>
        </w:rPr>
        <w:t xml:space="preserve"> 5</w:t>
      </w:r>
      <w:r w:rsidRPr="00B014C1">
        <w:rPr>
          <w:rFonts w:ascii="Times New Roman" w:hAnsi="Times New Roman"/>
          <w:color w:val="000000" w:themeColor="text1"/>
          <w:sz w:val="24"/>
          <w:szCs w:val="24"/>
        </w:rPr>
        <w:t>. Статистика повреждений листьев осины на пробных площадках (2019)</w:t>
      </w:r>
    </w:p>
    <w:p w:rsidR="00B014C1" w:rsidRPr="00B014C1" w:rsidRDefault="00B014C1" w:rsidP="00B014C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Повреждениям погрызами меньше всего подвержена площадка 5, расположенная в 150-ти метрах вдоль дороги. Доля погрызов на этой площадке составляет 29%. В среднем, листья выборки 2019 года имеют больше повреждений погрызами, чем листья выборки 2018 года. Однако в прошлогоднем материале в среднем больше листьев, не имеющих второстепенных повреждений. Также пятнистым некрозом больше повреждены листья, собранные в 2018 году. В то же время, повреждению точечным некрозом более подвержены листья 2019 года.</w:t>
      </w:r>
    </w:p>
    <w:p w:rsidR="00B014C1" w:rsidRPr="00686870" w:rsidRDefault="00B014C1" w:rsidP="00686870">
      <w:pPr>
        <w:pStyle w:val="12"/>
        <w:spacing w:after="0" w:line="276" w:lineRule="auto"/>
        <w:ind w:left="1792"/>
        <w:rPr>
          <w:rFonts w:cs="Times New Roman"/>
          <w:i w:val="0"/>
          <w:color w:val="auto"/>
          <w:sz w:val="24"/>
          <w:szCs w:val="24"/>
          <w:shd w:val="clear" w:color="auto" w:fill="FFFFFF"/>
        </w:rPr>
      </w:pPr>
      <w:bookmarkStart w:id="1" w:name="_Toc37421994"/>
      <w:r w:rsidRPr="00686870">
        <w:rPr>
          <w:rFonts w:cs="Times New Roman"/>
          <w:i w:val="0"/>
          <w:color w:val="auto"/>
          <w:sz w:val="24"/>
          <w:szCs w:val="24"/>
          <w:shd w:val="clear" w:color="auto" w:fill="FFFFFF"/>
        </w:rPr>
        <w:t>Выводы</w:t>
      </w:r>
      <w:bookmarkEnd w:id="1"/>
    </w:p>
    <w:p w:rsidR="00B014C1" w:rsidRPr="00B014C1" w:rsidRDefault="00B014C1" w:rsidP="00B014C1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Доля повреждений минирующими мухами листьев осины в значительной степени различается в разные года  (2019 году – 41,6%, в 2018 – 99% выборки). В глубине леса доля поврежденных листьев меньше, чем на открытых пространствах.</w:t>
      </w:r>
    </w:p>
    <w:p w:rsidR="00B014C1" w:rsidRPr="00B014C1" w:rsidRDefault="00B014C1" w:rsidP="00B014C1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sz w:val="24"/>
          <w:szCs w:val="24"/>
          <w:shd w:val="clear" w:color="auto" w:fill="FFFFFF"/>
        </w:rPr>
        <w:t xml:space="preserve">Средняя площадь повреждения листьев </w:t>
      </w:r>
      <w:r w:rsidRPr="00B014C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минирующими мухами </w:t>
      </w:r>
      <w:r w:rsidRPr="00B014C1">
        <w:rPr>
          <w:rFonts w:ascii="Times New Roman" w:hAnsi="Times New Roman"/>
          <w:sz w:val="24"/>
          <w:szCs w:val="24"/>
          <w:shd w:val="clear" w:color="auto" w:fill="FFFFFF"/>
        </w:rPr>
        <w:t>на разных площадках в 2019 году варьируется от 0,2 до 2,4 % от верхней и нижней поверхностей листа суммарно.</w:t>
      </w:r>
    </w:p>
    <w:p w:rsidR="00B014C1" w:rsidRPr="00B014C1" w:rsidRDefault="00B014C1" w:rsidP="00B014C1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Средняя площадь поражения минирующими мухами верхней и нижней стороны листа различается незначительно.</w:t>
      </w:r>
    </w:p>
    <w:p w:rsidR="00B014C1" w:rsidRPr="00B014C1" w:rsidRDefault="00B014C1" w:rsidP="00B014C1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 xml:space="preserve">Морфометрические параметры листьев намного выше на площадках, расположенных в глубине леса, чем на опушке и берегу.  </w:t>
      </w:r>
    </w:p>
    <w:p w:rsidR="00B014C1" w:rsidRPr="00B014C1" w:rsidRDefault="00B014C1" w:rsidP="00B014C1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Среди других повреждений листьев осины отмечены мелкие некрозы (точечные и пятнистые) и погрызы. На лесных площадках выше доля листьев, не подвергшихся другим повреждениям.</w:t>
      </w:r>
    </w:p>
    <w:p w:rsidR="00B014C1" w:rsidRDefault="00B014C1" w:rsidP="00B014C1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 2019 году доля листьев, поврежденных минирующими мухами, уменьшилась, площадь повреждений также сократилась.</w:t>
      </w:r>
    </w:p>
    <w:p w:rsidR="003B759C" w:rsidRPr="003B759C" w:rsidRDefault="003B759C" w:rsidP="003B759C">
      <w:pPr>
        <w:spacing w:after="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B014C1" w:rsidRDefault="00B014C1" w:rsidP="00B014C1">
      <w:pPr>
        <w:spacing w:after="0"/>
        <w:jc w:val="center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14C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Благодарим ГПЗ «Кузнецкий Алатау» за возможность работать на его территории и помощь в организации экспедиции.</w:t>
      </w:r>
    </w:p>
    <w:sectPr w:rsidR="00B014C1" w:rsidSect="003B759C">
      <w:type w:val="nextPage"/>
      <w:pgSz w:w="11906" w:h="16838"/>
      <w:pgMar w:top="720" w:right="720" w:bottom="568" w:left="720" w:header="142" w:footer="261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DE1" w:rsidRDefault="009A6DE1" w:rsidP="00825F50">
      <w:pPr>
        <w:spacing w:after="0" w:line="240" w:lineRule="auto"/>
      </w:pPr>
      <w:r>
        <w:separator/>
      </w:r>
    </w:p>
  </w:endnote>
  <w:endnote w:type="continuationSeparator" w:id="1">
    <w:p w:rsidR="009A6DE1" w:rsidRDefault="009A6DE1" w:rsidP="0082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DE1" w:rsidRDefault="009A6DE1" w:rsidP="00825F50">
      <w:pPr>
        <w:spacing w:after="0" w:line="240" w:lineRule="auto"/>
      </w:pPr>
      <w:r>
        <w:separator/>
      </w:r>
    </w:p>
  </w:footnote>
  <w:footnote w:type="continuationSeparator" w:id="1">
    <w:p w:rsidR="009A6DE1" w:rsidRDefault="009A6DE1" w:rsidP="00825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42A5"/>
    <w:multiLevelType w:val="hybridMultilevel"/>
    <w:tmpl w:val="0100D5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84C0F25"/>
    <w:multiLevelType w:val="hybridMultilevel"/>
    <w:tmpl w:val="46140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04B1F"/>
    <w:multiLevelType w:val="hybridMultilevel"/>
    <w:tmpl w:val="79646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D588A"/>
    <w:multiLevelType w:val="multilevel"/>
    <w:tmpl w:val="E92CDC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">
    <w:nsid w:val="0AAD3708"/>
    <w:multiLevelType w:val="multilevel"/>
    <w:tmpl w:val="8326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56" w:hanging="2160"/>
      </w:pPr>
      <w:rPr>
        <w:rFonts w:hint="default"/>
      </w:rPr>
    </w:lvl>
  </w:abstractNum>
  <w:abstractNum w:abstractNumId="5">
    <w:nsid w:val="0D5776F3"/>
    <w:multiLevelType w:val="multilevel"/>
    <w:tmpl w:val="E92CDC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>
    <w:nsid w:val="14B92586"/>
    <w:multiLevelType w:val="multilevel"/>
    <w:tmpl w:val="C9321E4A"/>
    <w:lvl w:ilvl="0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2160"/>
      </w:pPr>
      <w:rPr>
        <w:rFonts w:hint="default"/>
      </w:rPr>
    </w:lvl>
  </w:abstractNum>
  <w:abstractNum w:abstractNumId="7">
    <w:nsid w:val="1AD06471"/>
    <w:multiLevelType w:val="multilevel"/>
    <w:tmpl w:val="39EEC4E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1E000E1F"/>
    <w:multiLevelType w:val="hybridMultilevel"/>
    <w:tmpl w:val="0100D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D7EB3"/>
    <w:multiLevelType w:val="hybridMultilevel"/>
    <w:tmpl w:val="C452F012"/>
    <w:lvl w:ilvl="0" w:tplc="D4F8A7FC">
      <w:start w:val="1"/>
      <w:numFmt w:val="decimal"/>
      <w:lvlText w:val="%1."/>
      <w:lvlJc w:val="left"/>
      <w:pPr>
        <w:ind w:left="18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>
    <w:nsid w:val="27952B4D"/>
    <w:multiLevelType w:val="hybridMultilevel"/>
    <w:tmpl w:val="9F2CE98A"/>
    <w:lvl w:ilvl="0" w:tplc="A7389B5C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6024E7"/>
    <w:multiLevelType w:val="multilevel"/>
    <w:tmpl w:val="BE72D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6E7708"/>
    <w:multiLevelType w:val="hybridMultilevel"/>
    <w:tmpl w:val="79646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B5CC1"/>
    <w:multiLevelType w:val="hybridMultilevel"/>
    <w:tmpl w:val="462C7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3AD2A3A"/>
    <w:multiLevelType w:val="hybridMultilevel"/>
    <w:tmpl w:val="FE521CE8"/>
    <w:lvl w:ilvl="0" w:tplc="D4F8A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8B179EF"/>
    <w:multiLevelType w:val="hybridMultilevel"/>
    <w:tmpl w:val="77684A6E"/>
    <w:lvl w:ilvl="0" w:tplc="64B4D7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6"/>
  </w:num>
  <w:num w:numId="3">
    <w:abstractNumId w:val="14"/>
  </w:num>
  <w:num w:numId="4">
    <w:abstractNumId w:val="10"/>
  </w:num>
  <w:num w:numId="5">
    <w:abstractNumId w:val="9"/>
  </w:num>
  <w:num w:numId="6">
    <w:abstractNumId w:val="4"/>
  </w:num>
  <w:num w:numId="7">
    <w:abstractNumId w:val="15"/>
  </w:num>
  <w:num w:numId="8">
    <w:abstractNumId w:val="5"/>
  </w:num>
  <w:num w:numId="9">
    <w:abstractNumId w:val="3"/>
  </w:num>
  <w:num w:numId="10">
    <w:abstractNumId w:val="11"/>
  </w:num>
  <w:num w:numId="11">
    <w:abstractNumId w:val="7"/>
  </w:num>
  <w:num w:numId="12">
    <w:abstractNumId w:val="13"/>
  </w:num>
  <w:num w:numId="13">
    <w:abstractNumId w:val="12"/>
  </w:num>
  <w:num w:numId="14">
    <w:abstractNumId w:val="8"/>
  </w:num>
  <w:num w:numId="15">
    <w:abstractNumId w:val="0"/>
  </w:num>
  <w:num w:numId="16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71772"/>
    <w:rsid w:val="000146BD"/>
    <w:rsid w:val="00017975"/>
    <w:rsid w:val="000439AA"/>
    <w:rsid w:val="00060A70"/>
    <w:rsid w:val="00081169"/>
    <w:rsid w:val="000812CC"/>
    <w:rsid w:val="00082631"/>
    <w:rsid w:val="00091DDE"/>
    <w:rsid w:val="000A0522"/>
    <w:rsid w:val="000A31FF"/>
    <w:rsid w:val="000C3929"/>
    <w:rsid w:val="000C4E76"/>
    <w:rsid w:val="000D0ECA"/>
    <w:rsid w:val="000D1DA2"/>
    <w:rsid w:val="000D3D63"/>
    <w:rsid w:val="000D63B8"/>
    <w:rsid w:val="000E19F2"/>
    <w:rsid w:val="000E3847"/>
    <w:rsid w:val="000E4568"/>
    <w:rsid w:val="000E4BDD"/>
    <w:rsid w:val="000F5E5B"/>
    <w:rsid w:val="00106264"/>
    <w:rsid w:val="00113F81"/>
    <w:rsid w:val="001538A8"/>
    <w:rsid w:val="001702CB"/>
    <w:rsid w:val="001739B3"/>
    <w:rsid w:val="00180435"/>
    <w:rsid w:val="00192600"/>
    <w:rsid w:val="001A05FF"/>
    <w:rsid w:val="001A6572"/>
    <w:rsid w:val="001B0151"/>
    <w:rsid w:val="001B5A7D"/>
    <w:rsid w:val="001C32AE"/>
    <w:rsid w:val="001E6003"/>
    <w:rsid w:val="001F7C41"/>
    <w:rsid w:val="00210173"/>
    <w:rsid w:val="00211B3F"/>
    <w:rsid w:val="00215CD8"/>
    <w:rsid w:val="00223F7D"/>
    <w:rsid w:val="0022669F"/>
    <w:rsid w:val="00233561"/>
    <w:rsid w:val="00254E17"/>
    <w:rsid w:val="0025528F"/>
    <w:rsid w:val="00262585"/>
    <w:rsid w:val="00262AB0"/>
    <w:rsid w:val="002741D7"/>
    <w:rsid w:val="002858EB"/>
    <w:rsid w:val="00287DED"/>
    <w:rsid w:val="00294FEC"/>
    <w:rsid w:val="002B0F6F"/>
    <w:rsid w:val="002B163F"/>
    <w:rsid w:val="002B5ED4"/>
    <w:rsid w:val="002B6168"/>
    <w:rsid w:val="002C2105"/>
    <w:rsid w:val="002D32A9"/>
    <w:rsid w:val="002D78B2"/>
    <w:rsid w:val="002E3949"/>
    <w:rsid w:val="002F2FFD"/>
    <w:rsid w:val="002F603C"/>
    <w:rsid w:val="00301FE5"/>
    <w:rsid w:val="00304BDD"/>
    <w:rsid w:val="00306BCB"/>
    <w:rsid w:val="00307168"/>
    <w:rsid w:val="00320EFC"/>
    <w:rsid w:val="00332464"/>
    <w:rsid w:val="00334909"/>
    <w:rsid w:val="003429B6"/>
    <w:rsid w:val="0034467A"/>
    <w:rsid w:val="00354806"/>
    <w:rsid w:val="00362063"/>
    <w:rsid w:val="00364BAF"/>
    <w:rsid w:val="00365C7A"/>
    <w:rsid w:val="003668BB"/>
    <w:rsid w:val="00371EDC"/>
    <w:rsid w:val="003725AE"/>
    <w:rsid w:val="003729E5"/>
    <w:rsid w:val="00376A79"/>
    <w:rsid w:val="0039759B"/>
    <w:rsid w:val="003A4FB0"/>
    <w:rsid w:val="003B759C"/>
    <w:rsid w:val="003C32C8"/>
    <w:rsid w:val="003D3483"/>
    <w:rsid w:val="003D64A4"/>
    <w:rsid w:val="003E3711"/>
    <w:rsid w:val="003E5725"/>
    <w:rsid w:val="003E69FD"/>
    <w:rsid w:val="003F3F0A"/>
    <w:rsid w:val="003F4EAC"/>
    <w:rsid w:val="003F6AD7"/>
    <w:rsid w:val="00400369"/>
    <w:rsid w:val="00401055"/>
    <w:rsid w:val="00404283"/>
    <w:rsid w:val="004054E4"/>
    <w:rsid w:val="0041024E"/>
    <w:rsid w:val="004155A6"/>
    <w:rsid w:val="004155F0"/>
    <w:rsid w:val="00415E93"/>
    <w:rsid w:val="00424FEC"/>
    <w:rsid w:val="004320F7"/>
    <w:rsid w:val="00434BC5"/>
    <w:rsid w:val="004378F8"/>
    <w:rsid w:val="0044074E"/>
    <w:rsid w:val="00443975"/>
    <w:rsid w:val="00447C16"/>
    <w:rsid w:val="00454811"/>
    <w:rsid w:val="00462071"/>
    <w:rsid w:val="00475170"/>
    <w:rsid w:val="00482A7F"/>
    <w:rsid w:val="00484540"/>
    <w:rsid w:val="00487CA2"/>
    <w:rsid w:val="00492DEA"/>
    <w:rsid w:val="004A116A"/>
    <w:rsid w:val="004A305F"/>
    <w:rsid w:val="004B022E"/>
    <w:rsid w:val="004B04E5"/>
    <w:rsid w:val="004C3F18"/>
    <w:rsid w:val="004D0CFF"/>
    <w:rsid w:val="004E495F"/>
    <w:rsid w:val="004E5015"/>
    <w:rsid w:val="004E5F4E"/>
    <w:rsid w:val="005105F7"/>
    <w:rsid w:val="00527FA6"/>
    <w:rsid w:val="00532DF4"/>
    <w:rsid w:val="00544864"/>
    <w:rsid w:val="005451BD"/>
    <w:rsid w:val="00545986"/>
    <w:rsid w:val="005631F0"/>
    <w:rsid w:val="0056659A"/>
    <w:rsid w:val="00592B3B"/>
    <w:rsid w:val="005A5C95"/>
    <w:rsid w:val="005B2CF1"/>
    <w:rsid w:val="005B73F7"/>
    <w:rsid w:val="005C5C32"/>
    <w:rsid w:val="005D54DB"/>
    <w:rsid w:val="005E09C5"/>
    <w:rsid w:val="005F082E"/>
    <w:rsid w:val="005F369F"/>
    <w:rsid w:val="005F701C"/>
    <w:rsid w:val="0060522E"/>
    <w:rsid w:val="0062750A"/>
    <w:rsid w:val="00627DAA"/>
    <w:rsid w:val="0064368E"/>
    <w:rsid w:val="006437E8"/>
    <w:rsid w:val="0064534C"/>
    <w:rsid w:val="00650AEE"/>
    <w:rsid w:val="00650C1F"/>
    <w:rsid w:val="00657918"/>
    <w:rsid w:val="006635BB"/>
    <w:rsid w:val="006710F5"/>
    <w:rsid w:val="00676375"/>
    <w:rsid w:val="00686870"/>
    <w:rsid w:val="00687DE1"/>
    <w:rsid w:val="00691AB1"/>
    <w:rsid w:val="00692F61"/>
    <w:rsid w:val="006A1AC3"/>
    <w:rsid w:val="006A5DFA"/>
    <w:rsid w:val="006B1AC7"/>
    <w:rsid w:val="006B3F22"/>
    <w:rsid w:val="006B4848"/>
    <w:rsid w:val="006D4874"/>
    <w:rsid w:val="00711A8E"/>
    <w:rsid w:val="00713AE9"/>
    <w:rsid w:val="00724E46"/>
    <w:rsid w:val="0072740C"/>
    <w:rsid w:val="00731D7C"/>
    <w:rsid w:val="00733C2E"/>
    <w:rsid w:val="00734ACD"/>
    <w:rsid w:val="00734B69"/>
    <w:rsid w:val="00747500"/>
    <w:rsid w:val="0075494A"/>
    <w:rsid w:val="007612A5"/>
    <w:rsid w:val="00766A0F"/>
    <w:rsid w:val="007739D8"/>
    <w:rsid w:val="00785D46"/>
    <w:rsid w:val="00795881"/>
    <w:rsid w:val="007969D7"/>
    <w:rsid w:val="00796E1F"/>
    <w:rsid w:val="007B0CB1"/>
    <w:rsid w:val="007B267A"/>
    <w:rsid w:val="007B3595"/>
    <w:rsid w:val="007D0F3E"/>
    <w:rsid w:val="007D2AA4"/>
    <w:rsid w:val="007D6721"/>
    <w:rsid w:val="007D6974"/>
    <w:rsid w:val="007F070C"/>
    <w:rsid w:val="007F378B"/>
    <w:rsid w:val="008049B1"/>
    <w:rsid w:val="00806C4E"/>
    <w:rsid w:val="008224AA"/>
    <w:rsid w:val="00825F50"/>
    <w:rsid w:val="00833074"/>
    <w:rsid w:val="00844CC9"/>
    <w:rsid w:val="00852D01"/>
    <w:rsid w:val="008538A6"/>
    <w:rsid w:val="00874F02"/>
    <w:rsid w:val="00875CCE"/>
    <w:rsid w:val="0088278A"/>
    <w:rsid w:val="008843A6"/>
    <w:rsid w:val="00884728"/>
    <w:rsid w:val="00886F28"/>
    <w:rsid w:val="008872A4"/>
    <w:rsid w:val="00887D78"/>
    <w:rsid w:val="00890A8E"/>
    <w:rsid w:val="008A7E7E"/>
    <w:rsid w:val="008B0159"/>
    <w:rsid w:val="008C1767"/>
    <w:rsid w:val="008C4F43"/>
    <w:rsid w:val="008C5C70"/>
    <w:rsid w:val="008D1331"/>
    <w:rsid w:val="008D3416"/>
    <w:rsid w:val="008D631B"/>
    <w:rsid w:val="008E6E74"/>
    <w:rsid w:val="008F6DE5"/>
    <w:rsid w:val="00906A77"/>
    <w:rsid w:val="00911908"/>
    <w:rsid w:val="0092483B"/>
    <w:rsid w:val="00924C85"/>
    <w:rsid w:val="009321AD"/>
    <w:rsid w:val="0093337B"/>
    <w:rsid w:val="00942B35"/>
    <w:rsid w:val="00945C7C"/>
    <w:rsid w:val="00945F51"/>
    <w:rsid w:val="00946E34"/>
    <w:rsid w:val="00954FBA"/>
    <w:rsid w:val="00957712"/>
    <w:rsid w:val="00962220"/>
    <w:rsid w:val="0096353D"/>
    <w:rsid w:val="0096458D"/>
    <w:rsid w:val="00986CC2"/>
    <w:rsid w:val="009A6008"/>
    <w:rsid w:val="009A6DE1"/>
    <w:rsid w:val="009B2D4D"/>
    <w:rsid w:val="009D50E7"/>
    <w:rsid w:val="009D7E34"/>
    <w:rsid w:val="00A02D39"/>
    <w:rsid w:val="00A11FC5"/>
    <w:rsid w:val="00A215F4"/>
    <w:rsid w:val="00A374E8"/>
    <w:rsid w:val="00A41190"/>
    <w:rsid w:val="00A444B3"/>
    <w:rsid w:val="00A44989"/>
    <w:rsid w:val="00A50200"/>
    <w:rsid w:val="00A5106F"/>
    <w:rsid w:val="00A561BC"/>
    <w:rsid w:val="00A63BF2"/>
    <w:rsid w:val="00A71A1A"/>
    <w:rsid w:val="00A740F3"/>
    <w:rsid w:val="00A85C4B"/>
    <w:rsid w:val="00A943B6"/>
    <w:rsid w:val="00AA0F36"/>
    <w:rsid w:val="00AA5DBC"/>
    <w:rsid w:val="00AC016B"/>
    <w:rsid w:val="00AC3D04"/>
    <w:rsid w:val="00AE0D2A"/>
    <w:rsid w:val="00AF00B7"/>
    <w:rsid w:val="00AF6807"/>
    <w:rsid w:val="00B014C1"/>
    <w:rsid w:val="00B1403C"/>
    <w:rsid w:val="00B1678C"/>
    <w:rsid w:val="00B2155B"/>
    <w:rsid w:val="00B21696"/>
    <w:rsid w:val="00B243B7"/>
    <w:rsid w:val="00B27297"/>
    <w:rsid w:val="00B34992"/>
    <w:rsid w:val="00B401C6"/>
    <w:rsid w:val="00B4029E"/>
    <w:rsid w:val="00B403A7"/>
    <w:rsid w:val="00B40626"/>
    <w:rsid w:val="00B45266"/>
    <w:rsid w:val="00B5780C"/>
    <w:rsid w:val="00B63710"/>
    <w:rsid w:val="00B70EE0"/>
    <w:rsid w:val="00BA6476"/>
    <w:rsid w:val="00BA6A6B"/>
    <w:rsid w:val="00BB0D01"/>
    <w:rsid w:val="00BB597D"/>
    <w:rsid w:val="00BC69CB"/>
    <w:rsid w:val="00BD376B"/>
    <w:rsid w:val="00BE0C9C"/>
    <w:rsid w:val="00BF15D5"/>
    <w:rsid w:val="00C0165B"/>
    <w:rsid w:val="00C12BE2"/>
    <w:rsid w:val="00C15445"/>
    <w:rsid w:val="00C15C94"/>
    <w:rsid w:val="00C2096A"/>
    <w:rsid w:val="00C46F59"/>
    <w:rsid w:val="00C50638"/>
    <w:rsid w:val="00C622DF"/>
    <w:rsid w:val="00C644F9"/>
    <w:rsid w:val="00C73802"/>
    <w:rsid w:val="00C877E9"/>
    <w:rsid w:val="00C91BA1"/>
    <w:rsid w:val="00C9523F"/>
    <w:rsid w:val="00CA167B"/>
    <w:rsid w:val="00CA56F5"/>
    <w:rsid w:val="00CD31B1"/>
    <w:rsid w:val="00CD61FE"/>
    <w:rsid w:val="00CF5818"/>
    <w:rsid w:val="00CF62EA"/>
    <w:rsid w:val="00D32FB8"/>
    <w:rsid w:val="00D367D2"/>
    <w:rsid w:val="00D37CA4"/>
    <w:rsid w:val="00D41A8C"/>
    <w:rsid w:val="00D47BE5"/>
    <w:rsid w:val="00D55D59"/>
    <w:rsid w:val="00D675A7"/>
    <w:rsid w:val="00D67760"/>
    <w:rsid w:val="00D92348"/>
    <w:rsid w:val="00DA3FDC"/>
    <w:rsid w:val="00DC3029"/>
    <w:rsid w:val="00DD4083"/>
    <w:rsid w:val="00DD514A"/>
    <w:rsid w:val="00DE099D"/>
    <w:rsid w:val="00DF2648"/>
    <w:rsid w:val="00E0780D"/>
    <w:rsid w:val="00E12162"/>
    <w:rsid w:val="00E227C2"/>
    <w:rsid w:val="00E30C7D"/>
    <w:rsid w:val="00E37EB9"/>
    <w:rsid w:val="00E41BB7"/>
    <w:rsid w:val="00E46063"/>
    <w:rsid w:val="00E466FD"/>
    <w:rsid w:val="00E47BEA"/>
    <w:rsid w:val="00E5319F"/>
    <w:rsid w:val="00E543F5"/>
    <w:rsid w:val="00E904E3"/>
    <w:rsid w:val="00EA499B"/>
    <w:rsid w:val="00EA6130"/>
    <w:rsid w:val="00ED1884"/>
    <w:rsid w:val="00ED2E33"/>
    <w:rsid w:val="00ED432E"/>
    <w:rsid w:val="00EE1B8C"/>
    <w:rsid w:val="00EE1BEF"/>
    <w:rsid w:val="00EE2775"/>
    <w:rsid w:val="00EE6F08"/>
    <w:rsid w:val="00EE79D9"/>
    <w:rsid w:val="00EF1A83"/>
    <w:rsid w:val="00EF350F"/>
    <w:rsid w:val="00EF56CE"/>
    <w:rsid w:val="00F0065A"/>
    <w:rsid w:val="00F01AD2"/>
    <w:rsid w:val="00F032EB"/>
    <w:rsid w:val="00F12E76"/>
    <w:rsid w:val="00F2353D"/>
    <w:rsid w:val="00F27B41"/>
    <w:rsid w:val="00F334F6"/>
    <w:rsid w:val="00F43CF6"/>
    <w:rsid w:val="00F4447A"/>
    <w:rsid w:val="00F46A9A"/>
    <w:rsid w:val="00F71772"/>
    <w:rsid w:val="00F74F67"/>
    <w:rsid w:val="00F77036"/>
    <w:rsid w:val="00F80B39"/>
    <w:rsid w:val="00F976B1"/>
    <w:rsid w:val="00FA69B7"/>
    <w:rsid w:val="00FC09DA"/>
    <w:rsid w:val="00FC6425"/>
    <w:rsid w:val="00FD52EB"/>
    <w:rsid w:val="00FE055A"/>
    <w:rsid w:val="00FE0F72"/>
    <w:rsid w:val="00FF3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72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3499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1772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2AB0"/>
    <w:pPr>
      <w:keepNext/>
      <w:keepLines/>
      <w:spacing w:before="200" w:after="0" w:line="259" w:lineRule="auto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7BEA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7BEA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E47B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99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177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2AB0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E47BE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rsid w:val="00E47BE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table" w:styleId="a3">
    <w:name w:val="Table Grid"/>
    <w:basedOn w:val="a1"/>
    <w:uiPriority w:val="59"/>
    <w:rsid w:val="00F717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71772"/>
  </w:style>
  <w:style w:type="paragraph" w:styleId="a4">
    <w:name w:val="Balloon Text"/>
    <w:basedOn w:val="a"/>
    <w:link w:val="a5"/>
    <w:uiPriority w:val="99"/>
    <w:semiHidden/>
    <w:unhideWhenUsed/>
    <w:rsid w:val="00F7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7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0159"/>
    <w:pPr>
      <w:ind w:left="720"/>
      <w:contextualSpacing/>
    </w:pPr>
  </w:style>
  <w:style w:type="character" w:customStyle="1" w:styleId="apple-style-span">
    <w:name w:val="apple-style-span"/>
    <w:basedOn w:val="a0"/>
    <w:rsid w:val="00825F50"/>
  </w:style>
  <w:style w:type="paragraph" w:styleId="a7">
    <w:name w:val="header"/>
    <w:basedOn w:val="a"/>
    <w:link w:val="a8"/>
    <w:uiPriority w:val="99"/>
    <w:unhideWhenUsed/>
    <w:rsid w:val="00825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5F5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825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5F50"/>
  </w:style>
  <w:style w:type="character" w:styleId="ab">
    <w:name w:val="Hyperlink"/>
    <w:basedOn w:val="a0"/>
    <w:uiPriority w:val="99"/>
    <w:unhideWhenUsed/>
    <w:rsid w:val="004054E4"/>
    <w:rPr>
      <w:color w:val="0000FF"/>
      <w:u w:val="single"/>
    </w:rPr>
  </w:style>
  <w:style w:type="character" w:customStyle="1" w:styleId="title">
    <w:name w:val="title"/>
    <w:basedOn w:val="a0"/>
    <w:rsid w:val="004054E4"/>
  </w:style>
  <w:style w:type="paragraph" w:styleId="ac">
    <w:name w:val="Normal (Web)"/>
    <w:basedOn w:val="a"/>
    <w:uiPriority w:val="99"/>
    <w:semiHidden/>
    <w:unhideWhenUsed/>
    <w:rsid w:val="005D54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B243B7"/>
    <w:rPr>
      <w:color w:val="800080"/>
      <w:u w:val="single"/>
    </w:rPr>
  </w:style>
  <w:style w:type="character" w:styleId="ae">
    <w:name w:val="Emphasis"/>
    <w:basedOn w:val="a0"/>
    <w:uiPriority w:val="20"/>
    <w:qFormat/>
    <w:rsid w:val="003F4EAC"/>
    <w:rPr>
      <w:i/>
      <w:iCs/>
    </w:rPr>
  </w:style>
  <w:style w:type="character" w:styleId="af">
    <w:name w:val="Strong"/>
    <w:basedOn w:val="a0"/>
    <w:uiPriority w:val="22"/>
    <w:qFormat/>
    <w:rsid w:val="00B34992"/>
    <w:rPr>
      <w:b/>
      <w:bCs/>
    </w:rPr>
  </w:style>
  <w:style w:type="character" w:customStyle="1" w:styleId="taxon-name">
    <w:name w:val="taxon-name"/>
    <w:basedOn w:val="a0"/>
    <w:rsid w:val="007D0F3E"/>
  </w:style>
  <w:style w:type="character" w:customStyle="1" w:styleId="taxon-author">
    <w:name w:val="taxon-author"/>
    <w:basedOn w:val="a0"/>
    <w:rsid w:val="007D0F3E"/>
  </w:style>
  <w:style w:type="character" w:customStyle="1" w:styleId="search-hl">
    <w:name w:val="search-hl"/>
    <w:basedOn w:val="a0"/>
    <w:rsid w:val="00C15C94"/>
  </w:style>
  <w:style w:type="paragraph" w:styleId="af0">
    <w:name w:val="Body Text"/>
    <w:basedOn w:val="a"/>
    <w:link w:val="af1"/>
    <w:rsid w:val="00FE0F72"/>
    <w:pPr>
      <w:spacing w:after="120"/>
    </w:pPr>
  </w:style>
  <w:style w:type="character" w:customStyle="1" w:styleId="af1">
    <w:name w:val="Основной текст Знак"/>
    <w:basedOn w:val="a0"/>
    <w:link w:val="af0"/>
    <w:rsid w:val="00FE0F72"/>
    <w:rPr>
      <w:rFonts w:ascii="Calibri" w:eastAsia="Calibri" w:hAnsi="Calibri" w:cs="Times New Roman"/>
    </w:rPr>
  </w:style>
  <w:style w:type="paragraph" w:styleId="af2">
    <w:name w:val="No Spacing"/>
    <w:uiPriority w:val="1"/>
    <w:qFormat/>
    <w:rsid w:val="003F3F0A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47BE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Default">
    <w:name w:val="Default"/>
    <w:rsid w:val="00E47BE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11">
    <w:name w:val="Обычный1"/>
    <w:rsid w:val="00E47BEA"/>
    <w:pPr>
      <w:spacing w:after="160" w:line="259" w:lineRule="auto"/>
    </w:pPr>
    <w:rPr>
      <w:rFonts w:cs="Calibri"/>
      <w:color w:val="00000A"/>
      <w:sz w:val="22"/>
      <w:szCs w:val="22"/>
    </w:rPr>
  </w:style>
  <w:style w:type="paragraph" w:customStyle="1" w:styleId="12">
    <w:name w:val="Стиль1"/>
    <w:basedOn w:val="af3"/>
    <w:link w:val="13"/>
    <w:qFormat/>
    <w:rsid w:val="00E47BEA"/>
    <w:pPr>
      <w:numPr>
        <w:ilvl w:val="0"/>
      </w:numPr>
      <w:spacing w:line="360" w:lineRule="auto"/>
      <w:ind w:left="1790" w:hanging="720"/>
      <w:jc w:val="center"/>
    </w:pPr>
    <w:rPr>
      <w:rFonts w:ascii="Times New Roman" w:hAnsi="Times New Roman"/>
      <w:b/>
      <w:sz w:val="28"/>
      <w:szCs w:val="28"/>
    </w:rPr>
  </w:style>
  <w:style w:type="paragraph" w:styleId="af3">
    <w:name w:val="Subtitle"/>
    <w:basedOn w:val="a"/>
    <w:next w:val="a"/>
    <w:link w:val="af4"/>
    <w:uiPriority w:val="11"/>
    <w:qFormat/>
    <w:rsid w:val="00E47BEA"/>
    <w:pPr>
      <w:numPr>
        <w:ilvl w:val="1"/>
      </w:numPr>
      <w:spacing w:after="160" w:line="259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E47B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13">
    <w:name w:val="Стиль1 Знак"/>
    <w:basedOn w:val="af4"/>
    <w:link w:val="12"/>
    <w:rsid w:val="00E47BEA"/>
    <w:rPr>
      <w:rFonts w:ascii="Times New Roman" w:hAnsi="Times New Roman"/>
      <w:b/>
      <w:i/>
      <w:iCs/>
      <w:sz w:val="28"/>
      <w:szCs w:val="28"/>
    </w:rPr>
  </w:style>
  <w:style w:type="paragraph" w:styleId="14">
    <w:name w:val="toc 1"/>
    <w:basedOn w:val="a"/>
    <w:next w:val="a"/>
    <w:autoRedefine/>
    <w:uiPriority w:val="39"/>
    <w:unhideWhenUsed/>
    <w:qFormat/>
    <w:rsid w:val="00E47BEA"/>
    <w:pPr>
      <w:spacing w:after="100"/>
    </w:pPr>
    <w:rPr>
      <w:rFonts w:asciiTheme="minorHAnsi" w:eastAsiaTheme="minorEastAsia" w:hAnsiTheme="minorHAnsi" w:cstheme="minorBidi"/>
    </w:rPr>
  </w:style>
  <w:style w:type="paragraph" w:styleId="af5">
    <w:name w:val="TOC Heading"/>
    <w:basedOn w:val="1"/>
    <w:next w:val="a"/>
    <w:uiPriority w:val="39"/>
    <w:unhideWhenUsed/>
    <w:qFormat/>
    <w:rsid w:val="00E227C2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227C2"/>
    <w:pPr>
      <w:spacing w:after="100"/>
      <w:ind w:left="220"/>
    </w:pPr>
  </w:style>
  <w:style w:type="table" w:customStyle="1" w:styleId="22">
    <w:name w:val="2"/>
    <w:basedOn w:val="a1"/>
    <w:rsid w:val="004E5015"/>
    <w:pPr>
      <w:spacing w:line="276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"/>
    <w:basedOn w:val="a1"/>
    <w:rsid w:val="004E5015"/>
    <w:pPr>
      <w:spacing w:line="276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62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6391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88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109921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4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774448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9255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5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25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08125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8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446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9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988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4259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3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5257116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3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74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098577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69109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3438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5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894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0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175142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8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19797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76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02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D6F960-21B3-4E2B-89A5-0ADC1B4C5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1779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11900</CharactersWithSpaces>
  <SharedDoc>false</SharedDoc>
  <HLinks>
    <vt:vector size="66" baseType="variant">
      <vt:variant>
        <vt:i4>73073679</vt:i4>
      </vt:variant>
      <vt:variant>
        <vt:i4>54</vt:i4>
      </vt:variant>
      <vt:variant>
        <vt:i4>0</vt:i4>
      </vt:variant>
      <vt:variant>
        <vt:i4>5</vt:i4>
      </vt:variant>
      <vt:variant>
        <vt:lpwstr>http://www.zapoved.ru/species/1332/Прострел-Турчанинова</vt:lpwstr>
      </vt:variant>
      <vt:variant>
        <vt:lpwstr/>
      </vt:variant>
      <vt:variant>
        <vt:i4>4653146</vt:i4>
      </vt:variant>
      <vt:variant>
        <vt:i4>51</vt:i4>
      </vt:variant>
      <vt:variant>
        <vt:i4>0</vt:i4>
      </vt:variant>
      <vt:variant>
        <vt:i4>5</vt:i4>
      </vt:variant>
      <vt:variant>
        <vt:lpwstr>http://www.agbina.com/site.xp/053052057124052055053.html</vt:lpwstr>
      </vt:variant>
      <vt:variant>
        <vt:lpwstr/>
      </vt:variant>
      <vt:variant>
        <vt:i4>65603</vt:i4>
      </vt:variant>
      <vt:variant>
        <vt:i4>48</vt:i4>
      </vt:variant>
      <vt:variant>
        <vt:i4>0</vt:i4>
      </vt:variant>
      <vt:variant>
        <vt:i4>5</vt:i4>
      </vt:variant>
      <vt:variant>
        <vt:lpwstr>http://cicon.ru/pulsatilla-turczaninovii.html</vt:lpwstr>
      </vt:variant>
      <vt:variant>
        <vt:lpwstr/>
      </vt:variant>
      <vt:variant>
        <vt:i4>2818094</vt:i4>
      </vt:variant>
      <vt:variant>
        <vt:i4>45</vt:i4>
      </vt:variant>
      <vt:variant>
        <vt:i4>0</vt:i4>
      </vt:variant>
      <vt:variant>
        <vt:i4>5</vt:i4>
      </vt:variant>
      <vt:variant>
        <vt:lpwstr>http://redbookpk.ru/1.plants/2.magnoliophyta/1.magnoliopsida %28dicotyledonae%29/92.pulsatilla turczaninovii/pulsatilla turczaninovii.html</vt:lpwstr>
      </vt:variant>
      <vt:variant>
        <vt:lpwstr/>
      </vt:variant>
      <vt:variant>
        <vt:i4>2228337</vt:i4>
      </vt:variant>
      <vt:variant>
        <vt:i4>42</vt:i4>
      </vt:variant>
      <vt:variant>
        <vt:i4>0</vt:i4>
      </vt:variant>
      <vt:variant>
        <vt:i4>5</vt:i4>
      </vt:variant>
      <vt:variant>
        <vt:lpwstr>http://www.plantarium.ru/page/view/item/30935.html</vt:lpwstr>
      </vt:variant>
      <vt:variant>
        <vt:lpwstr/>
      </vt:variant>
      <vt:variant>
        <vt:i4>6029413</vt:i4>
      </vt:variant>
      <vt:variant>
        <vt:i4>39</vt:i4>
      </vt:variant>
      <vt:variant>
        <vt:i4>0</vt:i4>
      </vt:variant>
      <vt:variant>
        <vt:i4>5</vt:i4>
      </vt:variant>
      <vt:variant>
        <vt:lpwstr>http://www.travniky.ru/cat/serpuha_okaymlennaya/</vt:lpwstr>
      </vt:variant>
      <vt:variant>
        <vt:lpwstr/>
      </vt:variant>
      <vt:variant>
        <vt:i4>4718615</vt:i4>
      </vt:variant>
      <vt:variant>
        <vt:i4>36</vt:i4>
      </vt:variant>
      <vt:variant>
        <vt:i4>0</vt:i4>
      </vt:variant>
      <vt:variant>
        <vt:i4>5</vt:i4>
      </vt:variant>
      <vt:variant>
        <vt:lpwstr>http://herba.kspu.ru/?page=album&amp;species=425</vt:lpwstr>
      </vt:variant>
      <vt:variant>
        <vt:lpwstr/>
      </vt:variant>
      <vt:variant>
        <vt:i4>6946919</vt:i4>
      </vt:variant>
      <vt:variant>
        <vt:i4>33</vt:i4>
      </vt:variant>
      <vt:variant>
        <vt:i4>0</vt:i4>
      </vt:variant>
      <vt:variant>
        <vt:i4>5</vt:i4>
      </vt:variant>
      <vt:variant>
        <vt:lpwstr>http://www-sbras.nsc.ru/win/elbib/atlas/flora/2233.html</vt:lpwstr>
      </vt:variant>
      <vt:variant>
        <vt:lpwstr/>
      </vt:variant>
      <vt:variant>
        <vt:i4>2949239</vt:i4>
      </vt:variant>
      <vt:variant>
        <vt:i4>30</vt:i4>
      </vt:variant>
      <vt:variant>
        <vt:i4>0</vt:i4>
      </vt:variant>
      <vt:variant>
        <vt:i4>5</vt:i4>
      </vt:variant>
      <vt:variant>
        <vt:lpwstr>http://www.plantarium.ru/page/view/item/35399.html</vt:lpwstr>
      </vt:variant>
      <vt:variant>
        <vt:lpwstr/>
      </vt:variant>
      <vt:variant>
        <vt:i4>1638423</vt:i4>
      </vt:variant>
      <vt:variant>
        <vt:i4>27</vt:i4>
      </vt:variant>
      <vt:variant>
        <vt:i4>0</vt:i4>
      </vt:variant>
      <vt:variant>
        <vt:i4>5</vt:i4>
      </vt:variant>
      <vt:variant>
        <vt:lpwstr>http://www.plantarium.ru/page/view/item/2249.html</vt:lpwstr>
      </vt:variant>
      <vt:variant>
        <vt:lpwstr/>
      </vt:variant>
      <vt:variant>
        <vt:i4>6029413</vt:i4>
      </vt:variant>
      <vt:variant>
        <vt:i4>24</vt:i4>
      </vt:variant>
      <vt:variant>
        <vt:i4>0</vt:i4>
      </vt:variant>
      <vt:variant>
        <vt:i4>5</vt:i4>
      </vt:variant>
      <vt:variant>
        <vt:lpwstr>http://www.travniky.ru/cat/luk_vodopyanovoy/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Uchenik5</dc:creator>
  <cp:keywords/>
  <dc:description/>
  <cp:lastModifiedBy>11</cp:lastModifiedBy>
  <cp:revision>3</cp:revision>
  <cp:lastPrinted>2017-03-05T05:49:00Z</cp:lastPrinted>
  <dcterms:created xsi:type="dcterms:W3CDTF">2020-12-14T08:59:00Z</dcterms:created>
  <dcterms:modified xsi:type="dcterms:W3CDTF">2020-12-14T09:17:00Z</dcterms:modified>
</cp:coreProperties>
</file>