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A" w:rsidRDefault="00FE6D5A" w:rsidP="00FE6D5A">
      <w:pPr>
        <w:jc w:val="center"/>
        <w:rPr>
          <w:b/>
          <w:sz w:val="28"/>
        </w:rPr>
      </w:pPr>
      <w:r>
        <w:rPr>
          <w:b/>
          <w:sz w:val="28"/>
        </w:rPr>
        <w:t>Влияние сукцессионных процессов в северной тайге (Национальный парк «</w:t>
      </w:r>
      <w:proofErr w:type="spellStart"/>
      <w:r>
        <w:rPr>
          <w:b/>
          <w:sz w:val="28"/>
        </w:rPr>
        <w:t>Паанаярви</w:t>
      </w:r>
      <w:proofErr w:type="spellEnd"/>
      <w:r>
        <w:rPr>
          <w:b/>
          <w:sz w:val="28"/>
        </w:rPr>
        <w:t xml:space="preserve">) и средней тайге (Государственный Заповедник «Кивач»)  на видовое разнообразие эпифитных </w:t>
      </w:r>
      <w:proofErr w:type="spellStart"/>
      <w:r>
        <w:rPr>
          <w:b/>
          <w:sz w:val="28"/>
        </w:rPr>
        <w:t>макролишайников</w:t>
      </w:r>
      <w:proofErr w:type="spellEnd"/>
    </w:p>
    <w:p w:rsidR="007414FA" w:rsidRDefault="00FE6D5A">
      <w:pPr>
        <w:ind w:firstLine="709"/>
        <w:jc w:val="right"/>
      </w:pPr>
      <w:r>
        <w:t>Авторы: Лавит Ангелина, 16 лет,  10-й класс Аничкова Лицея;</w:t>
      </w:r>
    </w:p>
    <w:p w:rsidR="007414FA" w:rsidRDefault="00FE6D5A">
      <w:pPr>
        <w:ind w:firstLine="709"/>
        <w:jc w:val="right"/>
      </w:pPr>
      <w:r>
        <w:t xml:space="preserve"> Гришина </w:t>
      </w:r>
      <w:r>
        <w:t>Полина, 17 лет, 11-й класс Академической гимназии №56</w:t>
      </w:r>
    </w:p>
    <w:p w:rsidR="007414FA" w:rsidRDefault="00FE6D5A">
      <w:pPr>
        <w:ind w:firstLine="709"/>
        <w:jc w:val="right"/>
      </w:pPr>
      <w:r>
        <w:t xml:space="preserve">Руководитель: </w:t>
      </w:r>
      <w:proofErr w:type="gramStart"/>
      <w:r>
        <w:t>к.б</w:t>
      </w:r>
      <w:proofErr w:type="gramEnd"/>
      <w:r>
        <w:t>.н. Седова Наталия Анатольевна</w:t>
      </w:r>
    </w:p>
    <w:p w:rsidR="007414FA" w:rsidRDefault="00FE6D5A">
      <w:pPr>
        <w:ind w:firstLine="709"/>
        <w:jc w:val="right"/>
      </w:pPr>
      <w:proofErr w:type="gramStart"/>
      <w:r>
        <w:t>Работа</w:t>
      </w:r>
      <w:proofErr w:type="gramEnd"/>
      <w:r>
        <w:t xml:space="preserve"> выполненная в Лаборатории полевой зоологии «Летяга»</w:t>
      </w:r>
    </w:p>
    <w:p w:rsidR="007414FA" w:rsidRDefault="00FE6D5A">
      <w:pPr>
        <w:ind w:firstLine="709"/>
      </w:pPr>
      <w:r>
        <w:t xml:space="preserve">В ходе действия сукцессионных процессов видовое разнообразие и видовое богатство </w:t>
      </w:r>
      <w:proofErr w:type="spellStart"/>
      <w:r>
        <w:t>макролишайнико</w:t>
      </w:r>
      <w:r>
        <w:t>в</w:t>
      </w:r>
      <w:proofErr w:type="spellEnd"/>
      <w:r>
        <w:t xml:space="preserve"> изменяется, в связи с тем, что на двух последовательных стадиях сукцессии елового леса – в мелколиственном и еловом лесе – складываются свои показатели таких параметров, как освещенность, влажность которые в свою очередь активно влияют на жизнедеятельнос</w:t>
      </w:r>
      <w:r>
        <w:t>ть лишайников.</w:t>
      </w:r>
    </w:p>
    <w:p w:rsidR="007414FA" w:rsidRDefault="00FE6D5A">
      <w:pPr>
        <w:pStyle w:val="ad"/>
        <w:spacing w:beforeAutospacing="0" w:afterAutospacing="0"/>
        <w:ind w:firstLine="709"/>
        <w:jc w:val="both"/>
      </w:pPr>
      <w:r>
        <w:rPr>
          <w:b/>
        </w:rPr>
        <w:t>Цель раб</w:t>
      </w:r>
      <w:bookmarkStart w:id="0" w:name="_GoBack"/>
      <w:bookmarkEnd w:id="0"/>
      <w:r>
        <w:rPr>
          <w:b/>
        </w:rPr>
        <w:t>оты</w:t>
      </w:r>
      <w:r>
        <w:t xml:space="preserve">: изучение влияния сукцессионных процессов в северной и средней тайге на видовое разнообразие эпифитных </w:t>
      </w:r>
      <w:proofErr w:type="spellStart"/>
      <w:r>
        <w:t>макролишайников</w:t>
      </w:r>
      <w:proofErr w:type="spellEnd"/>
      <w:r>
        <w:t>.</w:t>
      </w:r>
    </w:p>
    <w:p w:rsidR="007414FA" w:rsidRDefault="00FE6D5A">
      <w:pPr>
        <w:pStyle w:val="ad"/>
        <w:spacing w:beforeAutospacing="0" w:afterAutospacing="0"/>
        <w:ind w:firstLine="709"/>
        <w:jc w:val="both"/>
        <w:rPr>
          <w:b/>
        </w:rPr>
      </w:pPr>
      <w:r>
        <w:rPr>
          <w:b/>
        </w:rPr>
        <w:t xml:space="preserve">В задачи исследования входило: </w:t>
      </w:r>
    </w:p>
    <w:p w:rsidR="007414FA" w:rsidRDefault="00FE6D5A">
      <w:pPr>
        <w:pStyle w:val="ad"/>
        <w:numPr>
          <w:ilvl w:val="0"/>
          <w:numId w:val="1"/>
        </w:numPr>
        <w:spacing w:beforeAutospacing="0" w:afterAutospacing="0"/>
        <w:jc w:val="both"/>
        <w:rPr>
          <w:b/>
        </w:rPr>
      </w:pPr>
      <w:r>
        <w:t>Сравнить видовой состав лишайников Национального парка «</w:t>
      </w:r>
      <w:proofErr w:type="spellStart"/>
      <w:r>
        <w:t>Паанаярви</w:t>
      </w:r>
      <w:proofErr w:type="spellEnd"/>
      <w:r>
        <w:t>» и Заповедн</w:t>
      </w:r>
      <w:r>
        <w:t>ика «Кивач».</w:t>
      </w:r>
    </w:p>
    <w:p w:rsidR="007414FA" w:rsidRDefault="00FE6D5A">
      <w:pPr>
        <w:pStyle w:val="ad"/>
        <w:numPr>
          <w:ilvl w:val="0"/>
          <w:numId w:val="1"/>
        </w:numPr>
        <w:spacing w:beforeAutospacing="0" w:afterAutospacing="0"/>
        <w:jc w:val="both"/>
        <w:rPr>
          <w:b/>
        </w:rPr>
      </w:pPr>
      <w:r>
        <w:t>Сравнить видовой состав лишайников в находящемся на разных стадиях сукцессии ельнике в Национальном парке «</w:t>
      </w:r>
      <w:proofErr w:type="spellStart"/>
      <w:r>
        <w:t>Паанаярви</w:t>
      </w:r>
      <w:proofErr w:type="spellEnd"/>
      <w:r>
        <w:t>».</w:t>
      </w:r>
    </w:p>
    <w:p w:rsidR="007414FA" w:rsidRDefault="00FE6D5A">
      <w:pPr>
        <w:pStyle w:val="ad"/>
        <w:numPr>
          <w:ilvl w:val="0"/>
          <w:numId w:val="1"/>
        </w:numPr>
        <w:spacing w:beforeAutospacing="0" w:afterAutospacing="0"/>
        <w:jc w:val="both"/>
        <w:rPr>
          <w:b/>
        </w:rPr>
      </w:pPr>
      <w:r>
        <w:t>Сравнить видовой состав лишайников в находящемся на разных стадиях сукцессии ельнике в Заповеднике «Кивач».</w:t>
      </w:r>
    </w:p>
    <w:p w:rsidR="007414FA" w:rsidRDefault="00FE6D5A">
      <w:pPr>
        <w:pStyle w:val="ad"/>
        <w:numPr>
          <w:ilvl w:val="0"/>
          <w:numId w:val="1"/>
        </w:numPr>
        <w:spacing w:beforeAutospacing="0" w:afterAutospacing="0"/>
        <w:jc w:val="both"/>
        <w:rPr>
          <w:b/>
        </w:rPr>
      </w:pPr>
      <w:r>
        <w:t>Сравнить молодой</w:t>
      </w:r>
      <w:r>
        <w:t xml:space="preserve"> ельник «Кивача» и молодой ельник «</w:t>
      </w:r>
      <w:proofErr w:type="spellStart"/>
      <w:r>
        <w:t>Паанаярви</w:t>
      </w:r>
      <w:proofErr w:type="spellEnd"/>
      <w:r>
        <w:t>», старый ельник «Кивача» и старый ельник «</w:t>
      </w:r>
      <w:proofErr w:type="spellStart"/>
      <w:r>
        <w:t>Паанаярви</w:t>
      </w:r>
      <w:proofErr w:type="spellEnd"/>
      <w:r>
        <w:t>».</w:t>
      </w:r>
    </w:p>
    <w:p w:rsidR="007414FA" w:rsidRDefault="00FE6D5A">
      <w:pPr>
        <w:pStyle w:val="ad"/>
        <w:numPr>
          <w:ilvl w:val="0"/>
          <w:numId w:val="1"/>
        </w:numPr>
        <w:spacing w:beforeAutospacing="0" w:afterAutospacing="0"/>
        <w:jc w:val="both"/>
        <w:rPr>
          <w:b/>
        </w:rPr>
      </w:pPr>
      <w:r>
        <w:t>Рассчитать и проанализировать основные количественные показатели лишайникового покрова.</w:t>
      </w:r>
    </w:p>
    <w:p w:rsidR="007414FA" w:rsidRDefault="00FE6D5A">
      <w:pPr>
        <w:pStyle w:val="ad"/>
        <w:numPr>
          <w:ilvl w:val="0"/>
          <w:numId w:val="1"/>
        </w:numPr>
        <w:spacing w:beforeAutospacing="0" w:afterAutospacing="0"/>
        <w:jc w:val="both"/>
        <w:rPr>
          <w:b/>
        </w:rPr>
      </w:pPr>
      <w:r>
        <w:t xml:space="preserve">Создать аншлаги, отражающие разницу между видовым составом эпифитных </w:t>
      </w:r>
      <w:proofErr w:type="spellStart"/>
      <w:r>
        <w:t>макролишайников</w:t>
      </w:r>
      <w:proofErr w:type="spellEnd"/>
      <w:r>
        <w:t xml:space="preserve"> изучаемых ельников, находящихся  на разных стадиях сукцессии, в районах исследования.</w:t>
      </w:r>
    </w:p>
    <w:p w:rsidR="007414FA" w:rsidRDefault="00FE6D5A">
      <w:pPr>
        <w:ind w:firstLine="709"/>
        <w:jc w:val="both"/>
      </w:pPr>
      <w:r>
        <w:t>Работа по сбору лишайников проводилась в ходе летних экспедиций лаборатории полевой зоологии «Летяга» в июне в Заповеднике «Кивач», расположенного в средн</w:t>
      </w:r>
      <w:r>
        <w:t>ей тайге и в июле в Парке «</w:t>
      </w:r>
      <w:proofErr w:type="spellStart"/>
      <w:r>
        <w:t>Паанаярви</w:t>
      </w:r>
      <w:proofErr w:type="spellEnd"/>
      <w:r>
        <w:t>», расположенного в северной тайге.</w:t>
      </w:r>
    </w:p>
    <w:p w:rsidR="007414FA" w:rsidRDefault="00FE6D5A">
      <w:pPr>
        <w:ind w:firstLine="709"/>
        <w:jc w:val="both"/>
      </w:pPr>
      <w:r>
        <w:t>Нами был использован метод заложения и описания пробных площадей. Размер каждой площади составил 20х20 м [4]. В каждом типе леса на пробных площадях нами были выбраны случайным образом</w:t>
      </w:r>
      <w:r>
        <w:t xml:space="preserve">, пронумерованы и описаны 20 деревьев с диаметром больше 6 см на уровне груди: 10 елей и 10 берез. </w:t>
      </w:r>
    </w:p>
    <w:p w:rsidR="007414FA" w:rsidRDefault="00FE6D5A">
      <w:pPr>
        <w:ind w:firstLine="709"/>
        <w:jc w:val="both"/>
      </w:pPr>
      <w:proofErr w:type="gramStart"/>
      <w:r>
        <w:t>На стволе каждого дерева на высоте 0-20 см и 130-150 см от поверхности земли с северной и южной сторон мы прикладывали рамку размером 5х20 см. Большая часть</w:t>
      </w:r>
      <w:r>
        <w:t xml:space="preserve"> лишайников определялась непосредственно на месте сбора по морфологическим признакам [2]. </w:t>
      </w:r>
      <w:proofErr w:type="gramEnd"/>
    </w:p>
    <w:p w:rsidR="007414FA" w:rsidRDefault="00FE6D5A">
      <w:pPr>
        <w:ind w:firstLine="709"/>
        <w:jc w:val="both"/>
      </w:pPr>
      <w:r>
        <w:t>Образцы лишайников, вызывающие затруднения в определении, отбирались вместе с частями субстрата и упаковывались в бумажные пакеты. В дальнейшем определении при помощ</w:t>
      </w:r>
      <w:r>
        <w:t xml:space="preserve">и микроскопа и ультрафиолетового кабинета, помогала Степанчикова Ирина Сергеевна, старший научный сотрудник БИН РАН. </w:t>
      </w:r>
    </w:p>
    <w:p w:rsidR="007414FA" w:rsidRDefault="00FE6D5A">
      <w:pPr>
        <w:ind w:firstLine="709"/>
        <w:jc w:val="both"/>
      </w:pPr>
      <w:r>
        <w:t>На пробных площадях нами выполнялось геоботаническое описание. Относительная сумма площадей поперечных сечений стволов деревьев измерялась</w:t>
      </w:r>
      <w:r>
        <w:t xml:space="preserve"> с помощью </w:t>
      </w:r>
      <w:proofErr w:type="gramStart"/>
      <w:r>
        <w:t>сделанного</w:t>
      </w:r>
      <w:proofErr w:type="gramEnd"/>
      <w:r>
        <w:t xml:space="preserve"> нами </w:t>
      </w:r>
      <w:proofErr w:type="spellStart"/>
      <w:r>
        <w:t>полнотомера</w:t>
      </w:r>
      <w:proofErr w:type="spellEnd"/>
      <w:r>
        <w:t xml:space="preserve"> В. </w:t>
      </w:r>
      <w:proofErr w:type="spellStart"/>
      <w:r>
        <w:t>Биттерлиха</w:t>
      </w:r>
      <w:proofErr w:type="spellEnd"/>
      <w:r>
        <w:t xml:space="preserve"> [3].</w:t>
      </w:r>
    </w:p>
    <w:p w:rsidR="007414FA" w:rsidRDefault="00FE6D5A">
      <w:pPr>
        <w:ind w:firstLine="709"/>
        <w:jc w:val="both"/>
      </w:pPr>
      <w:r>
        <w:t xml:space="preserve">В ходе нашего исследования были изучены эпифитные  </w:t>
      </w:r>
      <w:proofErr w:type="spellStart"/>
      <w:r>
        <w:t>макролишайники</w:t>
      </w:r>
      <w:proofErr w:type="spellEnd"/>
      <w:r>
        <w:t xml:space="preserve"> северной и средней тайги на примере Национального парка «</w:t>
      </w:r>
      <w:proofErr w:type="spellStart"/>
      <w:r>
        <w:t>Паанаярви</w:t>
      </w:r>
      <w:proofErr w:type="spellEnd"/>
      <w:r>
        <w:t xml:space="preserve">» и Заповедника «Кивач». </w:t>
      </w:r>
    </w:p>
    <w:p w:rsidR="007414FA" w:rsidRDefault="00FE6D5A">
      <w:pPr>
        <w:ind w:firstLine="709"/>
        <w:jc w:val="both"/>
      </w:pPr>
      <w:r>
        <w:t>Для выявления разницы между видовым сост</w:t>
      </w:r>
      <w:r>
        <w:t>авом лишайников на разных стадиях сукцессии елового леса, а также разницы в протекании процесса вторичной сукцессии в  «</w:t>
      </w:r>
      <w:proofErr w:type="spellStart"/>
      <w:r>
        <w:t>Паанаярви</w:t>
      </w:r>
      <w:proofErr w:type="spellEnd"/>
      <w:r>
        <w:t>» и «Киваче» мы проанализировали по отдельности каждый из районов исследования.</w:t>
      </w:r>
    </w:p>
    <w:p w:rsidR="007414FA" w:rsidRDefault="00FE6D5A">
      <w:pPr>
        <w:ind w:firstLine="709"/>
      </w:pPr>
      <w:r>
        <w:lastRenderedPageBreak/>
        <w:t>В результате полевых и камеральных работ на исс</w:t>
      </w:r>
      <w:r>
        <w:t xml:space="preserve">ледуемой территории Парка нами было обнаружено 20 видов </w:t>
      </w:r>
      <w:proofErr w:type="spellStart"/>
      <w:r>
        <w:t>макролишайников</w:t>
      </w:r>
      <w:proofErr w:type="spellEnd"/>
      <w:r>
        <w:t xml:space="preserve">, принадлежащих к 9 родам и 2 семействам и составляющих 4,41% от всей выявленной </w:t>
      </w:r>
      <w:proofErr w:type="spellStart"/>
      <w:r>
        <w:t>лихенофлоры</w:t>
      </w:r>
      <w:proofErr w:type="spellEnd"/>
      <w:r>
        <w:t xml:space="preserve"> Национального парка, состоящей из 453 видов лишайников.</w:t>
      </w:r>
    </w:p>
    <w:p w:rsidR="007414FA" w:rsidRDefault="00FE6D5A">
      <w:pPr>
        <w:ind w:firstLine="709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9525</wp:posOffset>
            </wp:positionV>
            <wp:extent cx="5210175" cy="376745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7414FA">
      <w:pPr>
        <w:ind w:firstLine="709"/>
        <w:jc w:val="center"/>
      </w:pPr>
    </w:p>
    <w:p w:rsidR="007414FA" w:rsidRDefault="00FE6D5A">
      <w:pPr>
        <w:ind w:firstLine="709"/>
        <w:jc w:val="center"/>
      </w:pPr>
      <w:r>
        <w:t xml:space="preserve">Рис. 1 Общая </w:t>
      </w:r>
      <w:r>
        <w:t xml:space="preserve">встречаемость </w:t>
      </w:r>
      <w:proofErr w:type="spellStart"/>
      <w:r>
        <w:t>макролишайников</w:t>
      </w:r>
      <w:proofErr w:type="spellEnd"/>
      <w:r>
        <w:t xml:space="preserve"> в Национальном Парке «</w:t>
      </w:r>
      <w:proofErr w:type="spellStart"/>
      <w:r>
        <w:t>Паанаярви</w:t>
      </w:r>
      <w:proofErr w:type="spellEnd"/>
      <w:r>
        <w:t>» и Заповеднике «Кивач»</w:t>
      </w:r>
    </w:p>
    <w:p w:rsidR="007414FA" w:rsidRDefault="00FE6D5A">
      <w:pPr>
        <w:ind w:firstLine="709"/>
        <w:jc w:val="both"/>
      </w:pPr>
      <w:r>
        <w:t xml:space="preserve">Как видно из графика (Рис. 1), лишайники </w:t>
      </w:r>
      <w:proofErr w:type="spellStart"/>
      <w:r>
        <w:rPr>
          <w:i/>
          <w:lang w:val="en-US"/>
        </w:rPr>
        <w:t>Parmeliopsis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US"/>
        </w:rPr>
        <w:t>ambigua</w:t>
      </w:r>
      <w:proofErr w:type="spellEnd"/>
      <w:r>
        <w:rPr>
          <w:i/>
        </w:rPr>
        <w:t xml:space="preserve">, </w:t>
      </w:r>
      <w:proofErr w:type="spellStart"/>
      <w:r>
        <w:rPr>
          <w:i/>
          <w:lang w:val="en-US"/>
        </w:rPr>
        <w:t>Hypogymnia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US"/>
        </w:rPr>
        <w:t>physodes</w:t>
      </w:r>
      <w:proofErr w:type="spellEnd"/>
      <w:r>
        <w:rPr>
          <w:i/>
        </w:rPr>
        <w:t xml:space="preserve">, </w:t>
      </w:r>
      <w:proofErr w:type="spellStart"/>
      <w:r>
        <w:rPr>
          <w:i/>
          <w:lang w:val="en-US"/>
        </w:rPr>
        <w:t>Parmeliopsis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US"/>
        </w:rPr>
        <w:t>hyperopta</w:t>
      </w:r>
      <w:proofErr w:type="spellEnd"/>
      <w:r>
        <w:t xml:space="preserve"> обладают наибольшей встречаемостью – более 30%.</w:t>
      </w:r>
    </w:p>
    <w:p w:rsidR="007414FA" w:rsidRDefault="00FE6D5A">
      <w:pPr>
        <w:ind w:firstLine="709"/>
        <w:jc w:val="both"/>
      </w:pPr>
      <w:r>
        <w:t>На исследуемой т</w:t>
      </w:r>
      <w:r>
        <w:t xml:space="preserve">ерритории Заповедника нами было обнаружено 13 видов </w:t>
      </w:r>
      <w:proofErr w:type="spellStart"/>
      <w:r>
        <w:t>макролишайников</w:t>
      </w:r>
      <w:proofErr w:type="spellEnd"/>
      <w:r>
        <w:t xml:space="preserve">, принадлежащих к 7 родам и 2 семействам и составляющих 4,14% от всей выявленной </w:t>
      </w:r>
      <w:proofErr w:type="spellStart"/>
      <w:r>
        <w:t>лихенофлоры</w:t>
      </w:r>
      <w:proofErr w:type="spellEnd"/>
      <w:r>
        <w:t xml:space="preserve"> Заповедника «Кивач», состоящей из 314 видов лишайников. </w:t>
      </w:r>
    </w:p>
    <w:p w:rsidR="007414FA" w:rsidRDefault="00FE6D5A">
      <w:pPr>
        <w:ind w:firstLine="709"/>
        <w:jc w:val="both"/>
        <w:rPr>
          <w:i/>
        </w:rPr>
      </w:pPr>
      <w:r>
        <w:t>Наибольшей встречаемостью – 62% – облад</w:t>
      </w:r>
      <w:r>
        <w:t xml:space="preserve">ает </w:t>
      </w:r>
      <w:proofErr w:type="spellStart"/>
      <w:r>
        <w:rPr>
          <w:i/>
        </w:rPr>
        <w:t>Hypogymnia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physodes</w:t>
      </w:r>
      <w:proofErr w:type="spellEnd"/>
      <w:r>
        <w:rPr>
          <w:i/>
        </w:rPr>
        <w:t xml:space="preserve"> </w:t>
      </w:r>
      <w:r>
        <w:t>(Рис. 1).</w:t>
      </w:r>
    </w:p>
    <w:p w:rsidR="007414FA" w:rsidRDefault="00FE6D5A">
      <w:pPr>
        <w:ind w:firstLine="709"/>
        <w:jc w:val="both"/>
      </w:pPr>
      <w:r>
        <w:t>В итоге количество видов и встречаемость лишайников на территории Парка оказались больше, чем на территории Заповедника. Можно предположить, что полученное нами распределение видов и количество встреч лишайников по районам</w:t>
      </w:r>
      <w:r>
        <w:t xml:space="preserve"> исследования зависит от определенных условий микроклимата, которые различались в Парке и Заповеднике.</w:t>
      </w:r>
      <w:r>
        <w:rPr>
          <w:b/>
          <w:i/>
          <w:iCs/>
        </w:rPr>
        <w:tab/>
      </w:r>
    </w:p>
    <w:p w:rsidR="007414FA" w:rsidRDefault="00FE6D5A">
      <w:pPr>
        <w:ind w:firstLine="709"/>
        <w:jc w:val="both"/>
      </w:pPr>
      <w:r>
        <w:t xml:space="preserve">На различных стадиях сукцессии елового леса — «березняке» и «ельнике» — существует разница между видовым составом лишайников, а также их количеством, в </w:t>
      </w:r>
      <w:r>
        <w:t>связи с влиянием таких факторов, как высота над землей, экспозиция ствола, угол наклона ствола.</w:t>
      </w:r>
    </w:p>
    <w:p w:rsidR="007414FA" w:rsidRDefault="00FE6D5A">
      <w:pPr>
        <w:ind w:firstLine="709"/>
        <w:jc w:val="both"/>
      </w:pPr>
      <w:r>
        <w:t>Всего в «ельнике» «</w:t>
      </w:r>
      <w:proofErr w:type="spellStart"/>
      <w:r>
        <w:t>Паанаярви</w:t>
      </w:r>
      <w:proofErr w:type="spellEnd"/>
      <w:r>
        <w:t>» мы обнаружили 19 видов, а в «березняке» – 11 видов лишайников.</w:t>
      </w:r>
    </w:p>
    <w:p w:rsidR="007414FA" w:rsidRDefault="00FE6D5A">
      <w:pPr>
        <w:ind w:firstLine="708"/>
        <w:jc w:val="both"/>
      </w:pPr>
      <w:r>
        <w:lastRenderedPageBreak/>
        <w:t xml:space="preserve">Исходя из полученных нами данных, количество видов и встреч всех лишайников преобладает в «ельнике». </w:t>
      </w:r>
      <w:r>
        <w:rPr>
          <w:noProof/>
        </w:rPr>
        <w:drawing>
          <wp:inline distT="0" distB="0" distL="0" distR="0">
            <wp:extent cx="5924550" cy="360045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FA" w:rsidRDefault="00FE6D5A">
      <w:pPr>
        <w:ind w:firstLine="709"/>
        <w:jc w:val="center"/>
      </w:pPr>
      <w:r>
        <w:t>Рис. 2 Сравнение «березняка» и «ельника» «</w:t>
      </w:r>
      <w:proofErr w:type="spellStart"/>
      <w:r>
        <w:t>Паанаярви</w:t>
      </w:r>
      <w:proofErr w:type="spellEnd"/>
      <w:r>
        <w:t>»</w:t>
      </w:r>
    </w:p>
    <w:p w:rsidR="007414FA" w:rsidRDefault="00FE6D5A">
      <w:pPr>
        <w:ind w:firstLine="709"/>
        <w:jc w:val="both"/>
      </w:pPr>
      <w:r>
        <w:t xml:space="preserve">Наиболее часто встречаемым видом в «ельнике» стал </w:t>
      </w:r>
      <w:proofErr w:type="spellStart"/>
      <w:r>
        <w:rPr>
          <w:i/>
        </w:rPr>
        <w:t>Parmeliopsis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hyperopta</w:t>
      </w:r>
      <w:proofErr w:type="spellEnd"/>
      <w:r>
        <w:rPr>
          <w:i/>
        </w:rPr>
        <w:t xml:space="preserve"> </w:t>
      </w:r>
      <w:r>
        <w:t xml:space="preserve">(встречаемость - 25%), а в «березняке» - </w:t>
      </w:r>
      <w:proofErr w:type="spellStart"/>
      <w:r>
        <w:rPr>
          <w:i/>
        </w:rPr>
        <w:t>Parmeliopsis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ambigua</w:t>
      </w:r>
      <w:proofErr w:type="spellEnd"/>
      <w:r>
        <w:rPr>
          <w:i/>
        </w:rPr>
        <w:t xml:space="preserve"> </w:t>
      </w:r>
      <w:r>
        <w:t>(встречаемость - 33%) (Рис. 2).</w:t>
      </w:r>
    </w:p>
    <w:p w:rsidR="007414FA" w:rsidRDefault="00FE6D5A">
      <w:pPr>
        <w:ind w:firstLine="709"/>
        <w:rPr>
          <w:i/>
        </w:rPr>
      </w:pPr>
      <w:r>
        <w:t xml:space="preserve">Был обнаружен только один вид, который встречался в «березняке», но не встречался в «ельнике» – это </w:t>
      </w:r>
      <w:proofErr w:type="spellStart"/>
      <w:r>
        <w:rPr>
          <w:i/>
        </w:rPr>
        <w:t>Cladonia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deformis</w:t>
      </w:r>
      <w:proofErr w:type="spellEnd"/>
      <w:r>
        <w:rPr>
          <w:i/>
        </w:rPr>
        <w:t xml:space="preserve">. </w:t>
      </w:r>
    </w:p>
    <w:p w:rsidR="007414FA" w:rsidRDefault="00FE6D5A">
      <w:pPr>
        <w:ind w:firstLine="709"/>
        <w:jc w:val="both"/>
      </w:pPr>
      <w:r>
        <w:t>При этом 9 видов  не были встречены нами в</w:t>
      </w:r>
      <w:r>
        <w:t xml:space="preserve"> «березняке», но встречались в «ельнике», но из них только </w:t>
      </w:r>
      <w:proofErr w:type="spellStart"/>
      <w:r>
        <w:rPr>
          <w:i/>
        </w:rPr>
        <w:t>Bryoria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fuscescens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Cladonia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fimbriata</w:t>
      </w:r>
      <w:proofErr w:type="spellEnd"/>
      <w:r>
        <w:rPr>
          <w:i/>
        </w:rPr>
        <w:t xml:space="preserve"> </w:t>
      </w:r>
      <w:r>
        <w:t>были встречены нами больше одного раза.</w:t>
      </w:r>
    </w:p>
    <w:p w:rsidR="007414FA" w:rsidRDefault="00FE6D5A">
      <w:pPr>
        <w:ind w:firstLine="709"/>
        <w:jc w:val="both"/>
      </w:pPr>
      <w:r>
        <w:t>В Заповеднике «Кивач» мы изучили видовой состав лишайников в находящихся на разных стадиях сукцессии ельниках.</w:t>
      </w:r>
    </w:p>
    <w:p w:rsidR="007414FA" w:rsidRDefault="00FE6D5A">
      <w:pPr>
        <w:ind w:firstLine="709"/>
      </w:pPr>
      <w:r>
        <w:t>В «ель</w:t>
      </w:r>
      <w:r>
        <w:t xml:space="preserve">нике» мы обнаружили 10 видов лишайников, а в «березняке» – 9 видов. </w:t>
      </w:r>
    </w:p>
    <w:p w:rsidR="007414FA" w:rsidRDefault="00FE6D5A">
      <w:pPr>
        <w:ind w:firstLine="709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433070</wp:posOffset>
            </wp:positionV>
            <wp:extent cx="5994400" cy="2846705"/>
            <wp:effectExtent l="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Исходя из полученных нами данных, количество видов и встреч всех лишайников незначительно преобладает в «ельнике</w:t>
      </w:r>
    </w:p>
    <w:p w:rsidR="007414FA" w:rsidRDefault="00FE6D5A">
      <w:pPr>
        <w:ind w:firstLine="709"/>
        <w:jc w:val="center"/>
      </w:pPr>
      <w:r>
        <w:lastRenderedPageBreak/>
        <w:t xml:space="preserve">Рис. 3 Сравнение «ельника» и «березняка» «Кивача» </w:t>
      </w:r>
    </w:p>
    <w:p w:rsidR="007414FA" w:rsidRDefault="00FE6D5A">
      <w:pPr>
        <w:ind w:firstLine="709"/>
        <w:jc w:val="both"/>
      </w:pPr>
      <w:r>
        <w:t>Наиболее часто встреча</w:t>
      </w:r>
      <w:r>
        <w:t xml:space="preserve">емым видом в «ельнике» и «березняке» стала </w:t>
      </w:r>
      <w:proofErr w:type="spellStart"/>
      <w:r>
        <w:rPr>
          <w:i/>
          <w:color w:val="000000"/>
        </w:rPr>
        <w:t>Hypogymnia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physodes</w:t>
      </w:r>
      <w:proofErr w:type="spellEnd"/>
      <w:r>
        <w:t xml:space="preserve"> (встречаемость составила 57% и 45% соответственно) (Рис. 3). </w:t>
      </w:r>
    </w:p>
    <w:p w:rsidR="007414FA" w:rsidRDefault="00FE6D5A">
      <w:pPr>
        <w:ind w:firstLine="709"/>
        <w:jc w:val="both"/>
        <w:rPr>
          <w:i/>
          <w:color w:val="000000"/>
        </w:rPr>
      </w:pPr>
      <w:r>
        <w:t xml:space="preserve">Только в ельнике мы встретили все лишайники рода </w:t>
      </w:r>
      <w:proofErr w:type="spellStart"/>
      <w:r>
        <w:rPr>
          <w:i/>
        </w:rPr>
        <w:t>Bryoria</w:t>
      </w:r>
      <w:proofErr w:type="spellEnd"/>
      <w:r>
        <w:t xml:space="preserve"> </w:t>
      </w:r>
      <w:r>
        <w:rPr>
          <w:color w:val="000000"/>
        </w:rPr>
        <w:t xml:space="preserve">и </w:t>
      </w:r>
      <w:proofErr w:type="spellStart"/>
      <w:r>
        <w:rPr>
          <w:i/>
          <w:color w:val="000000"/>
        </w:rPr>
        <w:t>Cladonia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digitata</w:t>
      </w:r>
      <w:proofErr w:type="spellEnd"/>
      <w:r>
        <w:rPr>
          <w:color w:val="000000"/>
        </w:rPr>
        <w:t xml:space="preserve">, а только в березняке </w:t>
      </w:r>
      <w:proofErr w:type="spellStart"/>
      <w:r>
        <w:rPr>
          <w:i/>
          <w:color w:val="000000"/>
        </w:rPr>
        <w:t>Vulpicida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pinastri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Parmeliopsis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hyperopta</w:t>
      </w:r>
      <w:proofErr w:type="spellEnd"/>
      <w:r>
        <w:rPr>
          <w:color w:val="000000"/>
        </w:rPr>
        <w:t xml:space="preserve"> и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Usnea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sp</w:t>
      </w:r>
      <w:proofErr w:type="spellEnd"/>
      <w:r>
        <w:rPr>
          <w:i/>
          <w:color w:val="000000"/>
        </w:rPr>
        <w:t xml:space="preserve">. </w:t>
      </w:r>
    </w:p>
    <w:p w:rsidR="007414FA" w:rsidRDefault="00FE6D5A">
      <w:pPr>
        <w:pStyle w:val="11"/>
        <w:spacing w:before="0" w:after="0" w:line="36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7414FA" w:rsidRDefault="00FE6D5A">
      <w:pPr>
        <w:jc w:val="both"/>
      </w:pPr>
      <w:r>
        <w:t>1) В Национальном парке «</w:t>
      </w:r>
      <w:proofErr w:type="spellStart"/>
      <w:r>
        <w:t>Паанаярви</w:t>
      </w:r>
      <w:proofErr w:type="spellEnd"/>
      <w:r>
        <w:t xml:space="preserve">» нами было обнаружено 20 видов </w:t>
      </w:r>
      <w:proofErr w:type="spellStart"/>
      <w:r>
        <w:t>макролишайников</w:t>
      </w:r>
      <w:proofErr w:type="spellEnd"/>
      <w:r>
        <w:t xml:space="preserve">, принадлежащих к 9 родам и 2 семействам. В Заповеднике «Кивач» - 13  видов </w:t>
      </w:r>
      <w:proofErr w:type="spellStart"/>
      <w:r>
        <w:t>макролишайников</w:t>
      </w:r>
      <w:proofErr w:type="spellEnd"/>
      <w:r>
        <w:t>, принадлежащих к 7 родам и 2 семействам.</w:t>
      </w:r>
    </w:p>
    <w:p w:rsidR="007414FA" w:rsidRDefault="00FE6D5A">
      <w:pPr>
        <w:jc w:val="both"/>
      </w:pPr>
      <w:r>
        <w:t>2) В «ельн</w:t>
      </w:r>
      <w:r>
        <w:t>ике» Национального парка «</w:t>
      </w:r>
      <w:proofErr w:type="spellStart"/>
      <w:r>
        <w:t>Паанаярви</w:t>
      </w:r>
      <w:proofErr w:type="spellEnd"/>
      <w:r>
        <w:t xml:space="preserve">» мы обнаружили 19 видов лишайников, а в «березняке» – 11 видов. Такое различие объясняется различными условиями микроклимата данных территорий. </w:t>
      </w:r>
      <w:r>
        <w:br/>
        <w:t>3) В «ельнике» Заповедника «Кивач» мы обнаружили 10 видов лишайников, а в «</w:t>
      </w:r>
      <w:r>
        <w:t>березняке» – 9 видов. Сходное количество видов связано с близкими условиями микроклимата на исследуемых территориях.</w:t>
      </w:r>
    </w:p>
    <w:p w:rsidR="007414FA" w:rsidRDefault="00FE6D5A">
      <w:pPr>
        <w:jc w:val="both"/>
      </w:pPr>
      <w:proofErr w:type="gramStart"/>
      <w:r>
        <w:t>4) Молодой ельник «</w:t>
      </w:r>
      <w:proofErr w:type="spellStart"/>
      <w:r>
        <w:t>Паанаярви</w:t>
      </w:r>
      <w:proofErr w:type="spellEnd"/>
      <w:r>
        <w:t>» (11 видов лишайников, 118 общих встреч) и молодой ельник «Кивача» (9 видов, 95 встреч), старый ельник «</w:t>
      </w:r>
      <w:proofErr w:type="spellStart"/>
      <w:r>
        <w:t>Пааная</w:t>
      </w:r>
      <w:r>
        <w:t>рви</w:t>
      </w:r>
      <w:proofErr w:type="spellEnd"/>
      <w:r>
        <w:t>» (19 видов, 161 встреча) и старый ельник «Кивача» (10 видов, 99 встреч) различаются по количеству видов и числу встреч лишайников - оба параметра гораздо выше в Парке, поскольку микроклимат Парка для произрастающих в нем лишайников был более благоприят</w:t>
      </w:r>
      <w:r>
        <w:t>ным.</w:t>
      </w:r>
      <w:proofErr w:type="gramEnd"/>
    </w:p>
    <w:p w:rsidR="007414FA" w:rsidRDefault="00FE6D5A">
      <w:pPr>
        <w:jc w:val="both"/>
      </w:pPr>
      <w:r>
        <w:t xml:space="preserve">5) Наибольшей встречаемостью в Парке обладали </w:t>
      </w:r>
      <w:proofErr w:type="spellStart"/>
      <w:r>
        <w:t>Parmeliopsis</w:t>
      </w:r>
      <w:proofErr w:type="spellEnd"/>
      <w:r>
        <w:t xml:space="preserve"> </w:t>
      </w:r>
      <w:proofErr w:type="spellStart"/>
      <w:r>
        <w:t>ambigua</w:t>
      </w:r>
      <w:proofErr w:type="spellEnd"/>
      <w:r>
        <w:t xml:space="preserve"> (41%), </w:t>
      </w:r>
      <w:proofErr w:type="spellStart"/>
      <w:r>
        <w:t>Hypogymnia</w:t>
      </w:r>
      <w:proofErr w:type="spellEnd"/>
      <w:r>
        <w:t xml:space="preserve"> </w:t>
      </w:r>
      <w:proofErr w:type="spellStart"/>
      <w:r>
        <w:t>physodes</w:t>
      </w:r>
      <w:proofErr w:type="spellEnd"/>
      <w:r>
        <w:t xml:space="preserve"> (40%), </w:t>
      </w:r>
      <w:proofErr w:type="spellStart"/>
      <w:r>
        <w:t>Parmeliopsis</w:t>
      </w:r>
      <w:proofErr w:type="spellEnd"/>
      <w:r>
        <w:t xml:space="preserve"> </w:t>
      </w:r>
      <w:proofErr w:type="spellStart"/>
      <w:r>
        <w:t>hyperopta</w:t>
      </w:r>
      <w:proofErr w:type="spellEnd"/>
      <w:r>
        <w:t xml:space="preserve"> (37%), а в Заповеднике - </w:t>
      </w:r>
      <w:proofErr w:type="spellStart"/>
      <w:r>
        <w:t>Hypogymnia</w:t>
      </w:r>
      <w:proofErr w:type="spellEnd"/>
      <w:r>
        <w:t xml:space="preserve"> </w:t>
      </w:r>
      <w:proofErr w:type="spellStart"/>
      <w:r>
        <w:t>physodes</w:t>
      </w:r>
      <w:proofErr w:type="spellEnd"/>
      <w:r>
        <w:t xml:space="preserve"> (62%). Среднее общее проективное покрытие </w:t>
      </w:r>
      <w:proofErr w:type="spellStart"/>
      <w:r>
        <w:t>макролишайников</w:t>
      </w:r>
      <w:proofErr w:type="spellEnd"/>
      <w:r>
        <w:t xml:space="preserve"> во всем «</w:t>
      </w:r>
      <w:proofErr w:type="spellStart"/>
      <w:r>
        <w:t>Паанаярви</w:t>
      </w:r>
      <w:proofErr w:type="spellEnd"/>
      <w:r>
        <w:t>» сост</w:t>
      </w:r>
      <w:r>
        <w:t>авило 14,95%, а во всем Заповеднике - 12,9%. Данный показатель также был выше отдельно в «ельнике» (15,93%) и «березняке» (13,96%) Национального парка, чем в «ельнике» (14,76%) и «березняке» (11,03%) Заповедника.</w:t>
      </w:r>
    </w:p>
    <w:p w:rsidR="007414FA" w:rsidRDefault="00FE6D5A">
      <w:pPr>
        <w:jc w:val="both"/>
      </w:pPr>
      <w:r>
        <w:t xml:space="preserve">6) Нами </w:t>
      </w:r>
      <w:r w:rsidRPr="00CD78F0">
        <w:t>были созд</w:t>
      </w:r>
      <w:r w:rsidRPr="00CD78F0">
        <w:t xml:space="preserve">аны два аншлага по </w:t>
      </w:r>
      <w:r>
        <w:t>видовом</w:t>
      </w:r>
      <w:r>
        <w:t>у разнообразию лишайников на разных стадиях сукцессии елового леса.</w:t>
      </w:r>
      <w:r w:rsidR="00CD78F0">
        <w:t xml:space="preserve"> </w:t>
      </w:r>
      <w:r w:rsidR="00CD78F0">
        <w:t xml:space="preserve">В Приложении №1 мы представили аншлаг для </w:t>
      </w:r>
      <w:r w:rsidR="00CD78F0">
        <w:t>Заповедника «Кивач</w:t>
      </w:r>
      <w:r w:rsidR="00CD78F0">
        <w:t xml:space="preserve">». </w:t>
      </w:r>
      <w:r>
        <w:t>В стенды вошли все виды лишайников, обнаруженные нами в районе исследования, а также информация о том,  на какой высоте, с какой стороны ствола, и на каком виде дерева каждый вид лишайника</w:t>
      </w:r>
      <w:r>
        <w:t xml:space="preserve"> предпочитает расти</w:t>
      </w:r>
      <w:r w:rsidR="00CD78F0">
        <w:t>, а также на какой стадии сукцессии елового леса он произрастает</w:t>
      </w:r>
      <w:r>
        <w:t>.</w:t>
      </w:r>
    </w:p>
    <w:p w:rsidR="007414FA" w:rsidRDefault="00FE6D5A">
      <w:pPr>
        <w:pStyle w:val="ad"/>
        <w:spacing w:beforeAutospacing="0" w:afterAutospacing="0"/>
        <w:ind w:left="284"/>
      </w:pPr>
      <w:r>
        <w:rPr>
          <w:b/>
        </w:rPr>
        <w:t>Список литературы:</w:t>
      </w:r>
      <w:r>
        <w:t xml:space="preserve"> </w:t>
      </w:r>
    </w:p>
    <w:p w:rsidR="007414FA" w:rsidRDefault="00FE6D5A">
      <w:pPr>
        <w:pStyle w:val="ad"/>
        <w:numPr>
          <w:ilvl w:val="0"/>
          <w:numId w:val="2"/>
        </w:numPr>
        <w:spacing w:beforeAutospacing="0" w:afterAutospacing="0"/>
      </w:pPr>
      <w:proofErr w:type="gramStart"/>
      <w:r>
        <w:t>Сонина</w:t>
      </w:r>
      <w:proofErr w:type="gramEnd"/>
      <w:r>
        <w:t xml:space="preserve"> А.В. Лишайники: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Ч. I: Морфология, анатомия, систематика / А. В. Сонина, В. И. Степанова, В. Н. Тарасова. – Петрозаводск: Изд-во </w:t>
      </w:r>
      <w:proofErr w:type="spellStart"/>
      <w:r>
        <w:t>ПетрГУ</w:t>
      </w:r>
      <w:proofErr w:type="spellEnd"/>
      <w:r>
        <w:t>, 2006. – 216 с.</w:t>
      </w:r>
    </w:p>
    <w:p w:rsidR="007414FA" w:rsidRDefault="00FE6D5A">
      <w:pPr>
        <w:pStyle w:val="ad"/>
        <w:numPr>
          <w:ilvl w:val="0"/>
          <w:numId w:val="2"/>
        </w:numPr>
        <w:spacing w:beforeAutospacing="0" w:afterAutospacing="0"/>
        <w:rPr>
          <w:sz w:val="23"/>
          <w:szCs w:val="23"/>
        </w:rPr>
      </w:pPr>
      <w:r>
        <w:t xml:space="preserve">Сонина А. В. </w:t>
      </w:r>
      <w:proofErr w:type="spellStart"/>
      <w:r>
        <w:t>Эпилитные</w:t>
      </w:r>
      <w:proofErr w:type="spellEnd"/>
      <w:r>
        <w:t xml:space="preserve"> лишайники в экосистемах северо-запада России: видовое разнообразие, экология// Автореферат диссертации на соискание ученой степени доктора биологических наук. – Петрозаводск, 2014. – 298 с.</w:t>
      </w:r>
    </w:p>
    <w:p w:rsidR="007414FA" w:rsidRDefault="00FE6D5A">
      <w:pPr>
        <w:pStyle w:val="ad"/>
        <w:numPr>
          <w:ilvl w:val="0"/>
          <w:numId w:val="2"/>
        </w:numPr>
        <w:spacing w:beforeAutospacing="0" w:afterAutospacing="0"/>
        <w:rPr>
          <w:sz w:val="23"/>
          <w:szCs w:val="23"/>
        </w:rPr>
      </w:pPr>
      <w:r>
        <w:t>Тарасова В.Н. Лишайники: учебное пособие. [</w:t>
      </w:r>
      <w:r>
        <w:t xml:space="preserve">В 2 ч.]. Ч.2. Физиология, экология, </w:t>
      </w:r>
      <w:proofErr w:type="spellStart"/>
      <w:r>
        <w:t>лихеноиндикация</w:t>
      </w:r>
      <w:proofErr w:type="spellEnd"/>
      <w:r>
        <w:t xml:space="preserve"> / В.Н. Тарасова, В.И. Андросова, А.В. Сонина. – Петрозаводск: Изд-во </w:t>
      </w:r>
      <w:proofErr w:type="spellStart"/>
      <w:r>
        <w:t>ПетрГУ</w:t>
      </w:r>
      <w:proofErr w:type="spellEnd"/>
      <w:r>
        <w:t>, 2012. – 268 с.</w:t>
      </w:r>
    </w:p>
    <w:p w:rsidR="007414FA" w:rsidRDefault="007414FA"/>
    <w:p w:rsidR="007414FA" w:rsidRDefault="007414FA">
      <w:pPr>
        <w:sectPr w:rsidR="007414FA">
          <w:pgSz w:w="11906" w:h="16838"/>
          <w:pgMar w:top="1134" w:right="765" w:bottom="765" w:left="1701" w:header="0" w:footer="0" w:gutter="0"/>
          <w:cols w:space="720"/>
          <w:formProt w:val="0"/>
          <w:docGrid w:linePitch="360" w:charSpace="-6145"/>
        </w:sectPr>
      </w:pPr>
    </w:p>
    <w:p w:rsidR="007414FA" w:rsidRDefault="00FE6D5A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414FA" w:rsidRDefault="007414FA">
      <w:pPr>
        <w:spacing w:line="360" w:lineRule="auto"/>
        <w:jc w:val="center"/>
        <w:rPr>
          <w:b/>
        </w:rPr>
      </w:pPr>
    </w:p>
    <w:p w:rsidR="007414FA" w:rsidRDefault="00FE6D5A">
      <w:pPr>
        <w:spacing w:line="360" w:lineRule="auto"/>
        <w:jc w:val="center"/>
      </w:pPr>
      <w:r>
        <w:rPr>
          <w:noProof/>
        </w:rPr>
        <w:drawing>
          <wp:anchor distT="19050" distB="9525" distL="133350" distR="114935" simplePos="0" relativeHeight="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308610</wp:posOffset>
            </wp:positionV>
            <wp:extent cx="8952865" cy="5743575"/>
            <wp:effectExtent l="0" t="0" r="0" b="0"/>
            <wp:wrapTight wrapText="bothSides">
              <wp:wrapPolygon edited="0">
                <wp:start x="-54" y="-70"/>
                <wp:lineTo x="-54" y="21625"/>
                <wp:lineTo x="21600" y="21625"/>
                <wp:lineTo x="21600" y="-70"/>
                <wp:lineTo x="-54" y="-7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553" r="271" b="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Аншлаг по видовому разнообразию лишайников на разных стадиях сукцессии ело</w:t>
      </w:r>
      <w:r>
        <w:rPr>
          <w:b/>
        </w:rPr>
        <w:t>вого леса для  Заповедника «Кивач»</w:t>
      </w:r>
    </w:p>
    <w:sectPr w:rsidR="007414FA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4AFC"/>
    <w:multiLevelType w:val="multilevel"/>
    <w:tmpl w:val="C414B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30C4C"/>
    <w:multiLevelType w:val="multilevel"/>
    <w:tmpl w:val="F7CA9402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6846"/>
    <w:multiLevelType w:val="multilevel"/>
    <w:tmpl w:val="156891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4FA"/>
    <w:rsid w:val="007414FA"/>
    <w:rsid w:val="00CD78F0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3B75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57475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74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5747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rsid w:val="00563FB9"/>
    <w:pPr>
      <w:ind w:left="720"/>
      <w:contextualSpacing/>
    </w:pPr>
  </w:style>
  <w:style w:type="paragraph" w:styleId="ad">
    <w:name w:val="Normal (Web)"/>
    <w:basedOn w:val="a"/>
    <w:uiPriority w:val="99"/>
    <w:qFormat/>
    <w:rsid w:val="00563FB9"/>
    <w:pPr>
      <w:spacing w:beforeAutospacing="1" w:afterAutospacing="1"/>
    </w:pPr>
  </w:style>
  <w:style w:type="paragraph" w:customStyle="1" w:styleId="11">
    <w:name w:val="Заголовок 11"/>
    <w:basedOn w:val="a"/>
    <w:qFormat/>
    <w:rsid w:val="00011AB6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sz w:val="32"/>
      <w:szCs w:val="3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493B75"/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574751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574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6516-F863-4D5F-AAFE-2E0E5D2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RePack by Diakov</cp:lastModifiedBy>
  <cp:revision>11</cp:revision>
  <dcterms:created xsi:type="dcterms:W3CDTF">2018-02-01T13:10:00Z</dcterms:created>
  <dcterms:modified xsi:type="dcterms:W3CDTF">2018-02-10T14:16:00Z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