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28" w:rsidRPr="00913928" w:rsidRDefault="003677E9" w:rsidP="00913928">
      <w:pPr>
        <w:pStyle w:val="a3"/>
        <w:jc w:val="center"/>
        <w:rPr>
          <w:b/>
        </w:rPr>
      </w:pPr>
      <w:r w:rsidRPr="00913928">
        <w:rPr>
          <w:b/>
        </w:rPr>
        <w:t>Общественно-экологический мониторинг автомагистралей в районе 26 микрорайона</w:t>
      </w:r>
      <w:r w:rsidR="00913928" w:rsidRPr="00913928">
        <w:rPr>
          <w:b/>
        </w:rPr>
        <w:t xml:space="preserve"> г. Липецка</w:t>
      </w:r>
    </w:p>
    <w:p w:rsidR="003677E9" w:rsidRPr="00846890" w:rsidRDefault="00913928" w:rsidP="00B01AFF">
      <w:pPr>
        <w:pStyle w:val="a3"/>
        <w:jc w:val="center"/>
      </w:pPr>
      <w:r>
        <w:t>Щедров Егор, 14 лет, 7 класс</w:t>
      </w:r>
      <w:r w:rsidR="003677E9" w:rsidRPr="00846890">
        <w:t xml:space="preserve"> МАОУ СОШ № </w:t>
      </w:r>
      <w:smartTag w:uri="urn:schemas-microsoft-com:office:smarttags" w:element="metricconverter">
        <w:smartTagPr>
          <w:attr w:name="ProductID" w:val="20 г"/>
        </w:smartTagPr>
        <w:r w:rsidR="003677E9" w:rsidRPr="00846890">
          <w:t>20 г</w:t>
        </w:r>
      </w:smartTag>
      <w:r w:rsidR="003677E9" w:rsidRPr="00846890">
        <w:t>. Липецка</w:t>
      </w:r>
      <w:r>
        <w:t>, МБУ ДО ЭЦ «</w:t>
      </w:r>
      <w:proofErr w:type="spellStart"/>
      <w:r>
        <w:t>ЭкоСфера</w:t>
      </w:r>
      <w:proofErr w:type="spellEnd"/>
      <w:r>
        <w:t>» г. Липецка</w:t>
      </w:r>
    </w:p>
    <w:p w:rsidR="003677E9" w:rsidRPr="00846890" w:rsidRDefault="003677E9" w:rsidP="00B01AFF">
      <w:pPr>
        <w:jc w:val="center"/>
      </w:pPr>
      <w:r w:rsidRPr="00846890">
        <w:t>Кириллова Ольга Сергеевна, педагог дополнительного образования</w:t>
      </w:r>
    </w:p>
    <w:p w:rsidR="00846890" w:rsidRDefault="00913928" w:rsidP="00B01AFF">
      <w:pPr>
        <w:jc w:val="center"/>
      </w:pPr>
      <w:r>
        <w:t>МБУ ДО ЭЦ</w:t>
      </w:r>
      <w:r w:rsidR="003677E9">
        <w:t xml:space="preserve"> «</w:t>
      </w:r>
      <w:proofErr w:type="spellStart"/>
      <w:r w:rsidR="003677E9">
        <w:t>ЭкоСфера</w:t>
      </w:r>
      <w:proofErr w:type="spellEnd"/>
      <w:r w:rsidR="003677E9">
        <w:t>»</w:t>
      </w:r>
      <w:r w:rsidR="00846890">
        <w:t xml:space="preserve"> г. Липецка</w:t>
      </w:r>
    </w:p>
    <w:p w:rsidR="00913928" w:rsidRPr="00B01AFF" w:rsidRDefault="00913928" w:rsidP="00B01AFF">
      <w:pPr>
        <w:jc w:val="center"/>
      </w:pPr>
    </w:p>
    <w:p w:rsidR="00C20034" w:rsidRPr="00B01AFF" w:rsidRDefault="00B01AFF" w:rsidP="00B01AFF">
      <w:pPr>
        <w:ind w:firstLine="540"/>
        <w:jc w:val="both"/>
      </w:pPr>
      <w:r w:rsidRPr="00B01AFF">
        <w:t xml:space="preserve">До 85% всех заболеваний современного человека связано с неблагоприятными условиями окружающей среды. </w:t>
      </w:r>
      <w:r w:rsidR="00C20034" w:rsidRPr="00B01AFF">
        <w:t>Несомненно, наибольшее влияние на наше здоровье оказывает среда вокруг нас, нашего дома, улицы, где мы живём, нашего микрорайона.</w:t>
      </w:r>
    </w:p>
    <w:p w:rsidR="00846890" w:rsidRPr="00B01AFF" w:rsidRDefault="00846890" w:rsidP="00B01AFF">
      <w:pPr>
        <w:ind w:firstLine="540"/>
        <w:jc w:val="both"/>
      </w:pPr>
      <w:r w:rsidRPr="00B01AFF">
        <w:t xml:space="preserve">Автотранспорт является одним из основных загрязнителей атмосферы оксидами азота, угарным газом и углеводородами, содержащихся в выхлопных газах. </w:t>
      </w:r>
      <w:r w:rsidR="00B01AFF" w:rsidRPr="00B01AFF">
        <w:t xml:space="preserve">Специфика подвижных источников загрязнения (автомобилей) проявляется в низком расположении пространственной </w:t>
      </w:r>
      <w:proofErr w:type="spellStart"/>
      <w:r w:rsidR="00B01AFF" w:rsidRPr="00B01AFF">
        <w:t>распределённости</w:t>
      </w:r>
      <w:proofErr w:type="spellEnd"/>
      <w:r w:rsidR="00B01AFF" w:rsidRPr="00B01AFF">
        <w:t xml:space="preserve"> и непосредственной близости к жилым районам. </w:t>
      </w:r>
      <w:r w:rsidRPr="00B01AFF">
        <w:t>В данной связи заболевания человека, связанные с выбросами в воздух вредных веществ от автотранспорта, представ</w:t>
      </w:r>
      <w:r w:rsidR="00913928">
        <w:t>ляют наиболее серьёзную угрозу.</w:t>
      </w:r>
    </w:p>
    <w:p w:rsidR="00846890" w:rsidRPr="00B01AFF" w:rsidRDefault="00846890" w:rsidP="00B01AFF">
      <w:pPr>
        <w:ind w:firstLine="540"/>
        <w:jc w:val="both"/>
      </w:pPr>
      <w:r w:rsidRPr="00B01AFF">
        <w:t>Поэтому у меня возник вопрос: Какое место моего микрорайона наиболее безопасно с точки зрения содержания выхлопных газов?</w:t>
      </w:r>
    </w:p>
    <w:p w:rsidR="00846890" w:rsidRPr="00B01AFF" w:rsidRDefault="00846890" w:rsidP="00B01AFF">
      <w:pPr>
        <w:jc w:val="both"/>
      </w:pPr>
      <w:r w:rsidRPr="00B01AFF">
        <w:rPr>
          <w:b/>
        </w:rPr>
        <w:t>Цель исследования</w:t>
      </w:r>
      <w:bookmarkStart w:id="0" w:name="_GoBack"/>
      <w:bookmarkEnd w:id="0"/>
      <w:r w:rsidRPr="00B01AFF">
        <w:rPr>
          <w:b/>
        </w:rPr>
        <w:t>:</w:t>
      </w:r>
      <w:r w:rsidRPr="00B01AFF">
        <w:t xml:space="preserve"> исследование содержания вредных выхлопных газов на автомагистралях, внутри двор</w:t>
      </w:r>
      <w:r w:rsidR="00913928">
        <w:t>овых и улиц внутри микрорайона.</w:t>
      </w:r>
    </w:p>
    <w:p w:rsidR="00846890" w:rsidRPr="00B01AFF" w:rsidRDefault="00846890" w:rsidP="00B01AFF">
      <w:pPr>
        <w:jc w:val="both"/>
        <w:rPr>
          <w:b/>
        </w:rPr>
      </w:pPr>
      <w:r w:rsidRPr="00B01AFF">
        <w:rPr>
          <w:b/>
        </w:rPr>
        <w:t>Задачи:</w:t>
      </w:r>
    </w:p>
    <w:p w:rsidR="00846890" w:rsidRPr="00B01AFF" w:rsidRDefault="00846890" w:rsidP="00B01AFF">
      <w:pPr>
        <w:pStyle w:val="a5"/>
        <w:numPr>
          <w:ilvl w:val="0"/>
          <w:numId w:val="1"/>
        </w:numPr>
        <w:jc w:val="both"/>
      </w:pPr>
      <w:r w:rsidRPr="00B01AFF">
        <w:t>Изучить влияние выбросов автотранспорта на здоровье человека.</w:t>
      </w:r>
    </w:p>
    <w:p w:rsidR="00846890" w:rsidRPr="00B01AFF" w:rsidRDefault="00846890" w:rsidP="00B01AFF">
      <w:pPr>
        <w:pStyle w:val="a5"/>
        <w:numPr>
          <w:ilvl w:val="0"/>
          <w:numId w:val="1"/>
        </w:numPr>
        <w:jc w:val="both"/>
      </w:pPr>
      <w:r w:rsidRPr="00B01AFF">
        <w:t>Определить 3 улицы 26 микрорайона, на которых будем производить из</w:t>
      </w:r>
      <w:r w:rsidR="00913928">
        <w:t>мерения, построить схемы дорог.</w:t>
      </w:r>
    </w:p>
    <w:p w:rsidR="00846890" w:rsidRPr="00B01AFF" w:rsidRDefault="00846890" w:rsidP="00B01AFF">
      <w:pPr>
        <w:pStyle w:val="a5"/>
        <w:numPr>
          <w:ilvl w:val="0"/>
          <w:numId w:val="1"/>
        </w:numPr>
        <w:jc w:val="both"/>
      </w:pPr>
      <w:r w:rsidRPr="00B01AFF">
        <w:t>Произвести измерения интенсивности движения, соотношения автотранспорта на дорогах, прилегающих к территории выбранных улиц.</w:t>
      </w:r>
    </w:p>
    <w:p w:rsidR="00846890" w:rsidRPr="00B01AFF" w:rsidRDefault="00846890" w:rsidP="00B01AFF">
      <w:pPr>
        <w:numPr>
          <w:ilvl w:val="0"/>
          <w:numId w:val="1"/>
        </w:numPr>
        <w:jc w:val="both"/>
      </w:pPr>
      <w:r w:rsidRPr="00B01AFF">
        <w:t>Рассчитать количества выбросов вредных газообразных веществ в воздух от автотранспорта на 3 участках 26 микрорайоне г. Липецка</w:t>
      </w:r>
      <w:r w:rsidR="00913928">
        <w:t>.</w:t>
      </w:r>
    </w:p>
    <w:p w:rsidR="00846890" w:rsidRPr="00B01AFF" w:rsidRDefault="00846890" w:rsidP="00B01AFF">
      <w:pPr>
        <w:pStyle w:val="a5"/>
        <w:numPr>
          <w:ilvl w:val="0"/>
          <w:numId w:val="1"/>
        </w:numPr>
        <w:jc w:val="both"/>
      </w:pPr>
      <w:r w:rsidRPr="00B01AFF">
        <w:t>Дать рекомендации для жителей микрорайона о дорогах с н</w:t>
      </w:r>
      <w:r w:rsidR="00913928">
        <w:t>аименьшим негативным влиянием.</w:t>
      </w:r>
    </w:p>
    <w:p w:rsidR="00B01AFF" w:rsidRDefault="00846890" w:rsidP="00913928">
      <w:pPr>
        <w:jc w:val="both"/>
        <w:rPr>
          <w:sz w:val="28"/>
          <w:szCs w:val="28"/>
        </w:rPr>
      </w:pPr>
      <w:r w:rsidRPr="00B01AFF">
        <w:t>Гипотеза: дороги 26 микрорайона загрязнены вредными выхлопнымигазообразными веществами.</w:t>
      </w:r>
    </w:p>
    <w:p w:rsidR="00B01AFF" w:rsidRPr="00B01AFF" w:rsidRDefault="00323003" w:rsidP="00212165">
      <w:pPr>
        <w:ind w:firstLine="53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1425575</wp:posOffset>
            </wp:positionV>
            <wp:extent cx="2059940" cy="2114550"/>
            <wp:effectExtent l="19050" t="0" r="0" b="0"/>
            <wp:wrapTight wrapText="bothSides">
              <wp:wrapPolygon edited="0">
                <wp:start x="-200" y="0"/>
                <wp:lineTo x="-200" y="21405"/>
                <wp:lineTo x="21573" y="21405"/>
                <wp:lineTo x="21573" y="0"/>
                <wp:lineTo x="-2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AFF" w:rsidRPr="00B01AFF">
        <w:t>Автотранспорт является одним из крупнейших загрязнителей атмосферного воздуха. В результате при общей доле транспорта в массовом выбросе загрязняющих веществ в атмосферу, равной 35-60%, доля транспортных средств в загрязнении воздуха в городах достигает 70-90%. Все это приводит к тому, что автотранспорт создает в городах обширные и устойчивые зоны, в пределах которых в несколько раз превышаются санитарно-гигиенические нормативы загрязнения воздуха. К числу приоритетных загрязнителей атмосферы, поступающих в городскую атмосферу с отработавшими газами автомобилей, относятся диоксид азота, угар</w:t>
      </w:r>
      <w:r w:rsidR="00315856">
        <w:t>ный газ и летучие углеводороды. П</w:t>
      </w:r>
      <w:r w:rsidR="00B01AFF" w:rsidRPr="00B01AFF">
        <w:t>еречисленные газообразные вещества наибол</w:t>
      </w:r>
      <w:r w:rsidR="00B24192">
        <w:t>ее опасны для здо</w:t>
      </w:r>
      <w:r w:rsidR="00913928">
        <w:t>ровья людей (5).</w:t>
      </w:r>
    </w:p>
    <w:p w:rsidR="00212165" w:rsidRDefault="00315856" w:rsidP="00315856">
      <w:pPr>
        <w:jc w:val="both"/>
      </w:pPr>
      <w:r w:rsidRPr="00315856">
        <w:t>Для проведения работы были выбраны участки улиц с разной интенсивностью движения в окрестностях 26 микрорайона г. Липецка:</w:t>
      </w:r>
      <w:r>
        <w:t xml:space="preserve"> №1 – автодорога по ул. Катукова, </w:t>
      </w:r>
      <w:r w:rsidRPr="00315856">
        <w:t>№2 – автодорога по ул. Бунина</w:t>
      </w:r>
      <w:r>
        <w:t xml:space="preserve">, </w:t>
      </w:r>
      <w:r w:rsidRPr="00315856">
        <w:t>№3 – внутри дворовая территори</w:t>
      </w:r>
      <w:r>
        <w:t>я за домом №6 п</w:t>
      </w:r>
      <w:r w:rsidR="00212165">
        <w:t xml:space="preserve">о адресу пер. </w:t>
      </w:r>
      <w:r>
        <w:t>Учебный.</w:t>
      </w:r>
    </w:p>
    <w:p w:rsidR="00315856" w:rsidRDefault="00315856" w:rsidP="00315856">
      <w:pPr>
        <w:jc w:val="both"/>
      </w:pPr>
      <w:r>
        <w:t>Измерена д</w:t>
      </w:r>
      <w:r w:rsidRPr="00315856">
        <w:t>лина участков улиц (</w:t>
      </w:r>
      <w:r w:rsidRPr="00315856">
        <w:rPr>
          <w:lang w:val="en-US"/>
        </w:rPr>
        <w:t>l</w:t>
      </w:r>
      <w:r w:rsidRPr="00315856">
        <w:rPr>
          <w:vertAlign w:val="subscript"/>
        </w:rPr>
        <w:t>х</w:t>
      </w:r>
      <w:r w:rsidRPr="00315856">
        <w:t>,</w:t>
      </w:r>
      <w:r>
        <w:t xml:space="preserve"> км) </w:t>
      </w:r>
      <w:r w:rsidRPr="00315856">
        <w:t>с помощ</w:t>
      </w:r>
      <w:r>
        <w:t>ью линейки в Яндекс –карте</w:t>
      </w:r>
      <w:r w:rsidR="00C72AAD">
        <w:t>:</w:t>
      </w:r>
      <w:r w:rsidRPr="00315856">
        <w:rPr>
          <w:lang w:val="en-US"/>
        </w:rPr>
        <w:t>l</w:t>
      </w:r>
      <w:r w:rsidRPr="00315856">
        <w:rPr>
          <w:vertAlign w:val="subscript"/>
        </w:rPr>
        <w:t>1</w:t>
      </w:r>
      <w:r>
        <w:t>-</w:t>
      </w:r>
      <w:smartTag w:uri="urn:schemas-microsoft-com:office:smarttags" w:element="metricconverter">
        <w:smartTagPr>
          <w:attr w:name="ProductID" w:val="625 метра"/>
        </w:smartTagPr>
        <w:r>
          <w:t>625 метра</w:t>
        </w:r>
      </w:smartTag>
      <w:r>
        <w:t xml:space="preserve"> = 0.625км, </w:t>
      </w:r>
      <w:r w:rsidRPr="00315856">
        <w:rPr>
          <w:lang w:val="en-US"/>
        </w:rPr>
        <w:t>l</w:t>
      </w:r>
      <w:r w:rsidRPr="00315856">
        <w:rPr>
          <w:vertAlign w:val="subscript"/>
        </w:rPr>
        <w:t>2</w:t>
      </w:r>
      <w:r>
        <w:t xml:space="preserve">-372 метра= </w:t>
      </w:r>
      <w:smartTag w:uri="urn:schemas-microsoft-com:office:smarttags" w:element="metricconverter">
        <w:smartTagPr>
          <w:attr w:name="ProductID" w:val="0.372 км"/>
        </w:smartTagPr>
        <w:r>
          <w:t>0.372 км</w:t>
        </w:r>
      </w:smartTag>
      <w:r>
        <w:t xml:space="preserve">, </w:t>
      </w:r>
      <w:r w:rsidRPr="00315856">
        <w:rPr>
          <w:lang w:val="en-US"/>
        </w:rPr>
        <w:t>l</w:t>
      </w:r>
      <w:r w:rsidRPr="00315856">
        <w:rPr>
          <w:vertAlign w:val="subscript"/>
        </w:rPr>
        <w:t>3</w:t>
      </w:r>
      <w:r w:rsidRPr="00315856">
        <w:t>-130 метров=0.130 км.</w:t>
      </w:r>
    </w:p>
    <w:p w:rsidR="00315856" w:rsidRPr="00315856" w:rsidRDefault="00315856" w:rsidP="00315856">
      <w:pPr>
        <w:jc w:val="both"/>
      </w:pPr>
      <w:r>
        <w:t>П</w:t>
      </w:r>
      <w:r w:rsidR="00C72AAD">
        <w:t>одсчитано</w:t>
      </w:r>
      <w:r w:rsidRPr="00315856">
        <w:t xml:space="preserve"> количество </w:t>
      </w:r>
      <w:r>
        <w:t xml:space="preserve">единиц автотранспорта за 1 час </w:t>
      </w:r>
      <w:r>
        <w:lastRenderedPageBreak/>
        <w:t>(</w:t>
      </w:r>
      <w:r w:rsidRPr="00315856">
        <w:t xml:space="preserve">7-8 </w:t>
      </w:r>
      <w:r>
        <w:t>час,</w:t>
      </w:r>
      <w:r w:rsidRPr="00315856">
        <w:t xml:space="preserve"> 15-16 час, 19-20 час.</w:t>
      </w:r>
      <w:r>
        <w:t>)</w:t>
      </w:r>
      <w:r w:rsidR="00913928">
        <w:t>.</w:t>
      </w:r>
    </w:p>
    <w:p w:rsidR="00315856" w:rsidRPr="00315856" w:rsidRDefault="00C72AAD" w:rsidP="00913928">
      <w:pPr>
        <w:ind w:firstLine="709"/>
        <w:jc w:val="both"/>
      </w:pPr>
      <w:r>
        <w:t>Прослежена динамика</w:t>
      </w:r>
      <w:r w:rsidR="00315856" w:rsidRPr="00315856">
        <w:t xml:space="preserve"> количества автомобильного транспорта</w:t>
      </w:r>
      <w:r w:rsidR="00212165">
        <w:t xml:space="preserve"> (легковые, грузовые </w:t>
      </w:r>
      <w:r w:rsidR="00032565">
        <w:t>автомобили,</w:t>
      </w:r>
      <w:r w:rsidR="00212165">
        <w:t xml:space="preserve"> автобусы)</w:t>
      </w:r>
      <w:r w:rsidR="00315856" w:rsidRPr="00315856">
        <w:t xml:space="preserve"> на выбранных участках в течение недели за единицу времени (1ч).</w:t>
      </w:r>
    </w:p>
    <w:p w:rsidR="00A70F83" w:rsidRPr="00A70F83" w:rsidRDefault="00C72AAD" w:rsidP="00913928">
      <w:pPr>
        <w:ind w:firstLine="709"/>
        <w:jc w:val="both"/>
      </w:pPr>
      <w:r>
        <w:t>Проведен</w:t>
      </w:r>
      <w:r w:rsidR="00A70F83" w:rsidRPr="00A70F83">
        <w:t xml:space="preserve"> расчёт количества топлива, затраченного автомобилями каждого типа</w:t>
      </w:r>
      <w:r w:rsidR="00A70F83">
        <w:t>, для этого:</w:t>
      </w:r>
    </w:p>
    <w:p w:rsidR="00A70F83" w:rsidRPr="00A70F83" w:rsidRDefault="00032565" w:rsidP="00913928">
      <w:pPr>
        <w:jc w:val="both"/>
      </w:pPr>
      <w:r>
        <w:t>1. р</w:t>
      </w:r>
      <w:r w:rsidR="00C72AAD">
        <w:t>ассчитан</w:t>
      </w:r>
      <w:r w:rsidR="00A70F83" w:rsidRPr="00A70F83">
        <w:t xml:space="preserve"> общий путь, пройденный выявленным количеством автомобилей каждого типа за 1 час (</w:t>
      </w:r>
      <w:r w:rsidR="00A70F83" w:rsidRPr="00A70F83">
        <w:rPr>
          <w:lang w:val="en-US"/>
        </w:rPr>
        <w:t>L</w:t>
      </w:r>
      <w:r w:rsidR="00A70F83" w:rsidRPr="00A70F83">
        <w:t>, км) по формуле:</w:t>
      </w:r>
      <w:r w:rsidR="00A70F83" w:rsidRPr="00A70F83">
        <w:rPr>
          <w:lang w:val="en-US"/>
        </w:rPr>
        <w:t>L</w:t>
      </w:r>
      <w:r w:rsidR="00A70F83" w:rsidRPr="00A70F83">
        <w:rPr>
          <w:vertAlign w:val="subscript"/>
          <w:lang w:val="en-US"/>
        </w:rPr>
        <w:t>i</w:t>
      </w:r>
      <w:r w:rsidR="00A70F83" w:rsidRPr="00A70F83">
        <w:t xml:space="preserve"> = </w:t>
      </w:r>
      <w:r w:rsidR="00A70F83" w:rsidRPr="00A70F83">
        <w:rPr>
          <w:lang w:val="en-US"/>
        </w:rPr>
        <w:t>N</w:t>
      </w:r>
      <w:r w:rsidR="00A70F83" w:rsidRPr="00A70F83">
        <w:rPr>
          <w:vertAlign w:val="subscript"/>
          <w:lang w:val="en-US"/>
        </w:rPr>
        <w:t>i</w:t>
      </w:r>
      <w:r w:rsidR="00A70F83" w:rsidRPr="00A70F83">
        <w:t>*</w:t>
      </w:r>
      <w:r w:rsidR="00A70F83" w:rsidRPr="00A70F83">
        <w:rPr>
          <w:lang w:val="en-US"/>
        </w:rPr>
        <w:t>l</w:t>
      </w:r>
      <w:r w:rsidR="00A70F83" w:rsidRPr="00A70F83">
        <w:t>,</w:t>
      </w:r>
    </w:p>
    <w:p w:rsidR="00A70F83" w:rsidRPr="00A70F83" w:rsidRDefault="00A70F83" w:rsidP="00913928">
      <w:pPr>
        <w:tabs>
          <w:tab w:val="num" w:pos="0"/>
        </w:tabs>
        <w:ind w:firstLine="709"/>
        <w:jc w:val="both"/>
      </w:pPr>
      <w:r w:rsidRPr="00A70F83">
        <w:t xml:space="preserve">где </w:t>
      </w:r>
      <w:r w:rsidRPr="00A70F83">
        <w:rPr>
          <w:lang w:val="en-US"/>
        </w:rPr>
        <w:t>N</w:t>
      </w:r>
      <w:r w:rsidRPr="00A70F83">
        <w:t xml:space="preserve"> – количество авт</w:t>
      </w:r>
      <w:r w:rsidR="00913928">
        <w:t>омобилей каждого типа за 1 час;</w:t>
      </w:r>
    </w:p>
    <w:p w:rsidR="00A70F83" w:rsidRPr="00A70F83" w:rsidRDefault="00A70F83" w:rsidP="00913928">
      <w:pPr>
        <w:tabs>
          <w:tab w:val="num" w:pos="0"/>
        </w:tabs>
        <w:ind w:firstLine="709"/>
        <w:jc w:val="both"/>
      </w:pPr>
      <w:proofErr w:type="spellStart"/>
      <w:r w:rsidRPr="00A70F83">
        <w:rPr>
          <w:lang w:val="en-US"/>
        </w:rPr>
        <w:t>i</w:t>
      </w:r>
      <w:proofErr w:type="spellEnd"/>
      <w:r w:rsidRPr="00A70F83">
        <w:t xml:space="preserve"> – </w:t>
      </w:r>
      <w:proofErr w:type="gramStart"/>
      <w:r w:rsidRPr="00A70F83">
        <w:t>обозначен</w:t>
      </w:r>
      <w:r w:rsidR="00913928">
        <w:t>ие</w:t>
      </w:r>
      <w:proofErr w:type="gramEnd"/>
      <w:r w:rsidR="00913928">
        <w:t xml:space="preserve"> каждого типа автотранспорта;</w:t>
      </w:r>
    </w:p>
    <w:p w:rsidR="00A70F83" w:rsidRPr="00A70F83" w:rsidRDefault="00A70F83" w:rsidP="00913928">
      <w:pPr>
        <w:tabs>
          <w:tab w:val="num" w:pos="0"/>
        </w:tabs>
        <w:ind w:firstLine="709"/>
        <w:jc w:val="both"/>
      </w:pPr>
      <w:r w:rsidRPr="00A70F83">
        <w:rPr>
          <w:lang w:val="en-US"/>
        </w:rPr>
        <w:t>l</w:t>
      </w:r>
      <w:r w:rsidRPr="00A70F83">
        <w:t xml:space="preserve"> – </w:t>
      </w:r>
      <w:proofErr w:type="gramStart"/>
      <w:r w:rsidRPr="00A70F83">
        <w:t>длина</w:t>
      </w:r>
      <w:proofErr w:type="gramEnd"/>
      <w:r w:rsidRPr="00A70F83">
        <w:t xml:space="preserve"> участка в км</w:t>
      </w:r>
      <w:r w:rsidR="00913928">
        <w:t>.</w:t>
      </w:r>
    </w:p>
    <w:p w:rsidR="00A70F83" w:rsidRPr="00913928" w:rsidRDefault="00032565" w:rsidP="00913928">
      <w:pPr>
        <w:jc w:val="both"/>
      </w:pPr>
      <w:r>
        <w:t>2. р</w:t>
      </w:r>
      <w:r w:rsidR="00C72AAD">
        <w:t>ассчитано</w:t>
      </w:r>
      <w:r w:rsidR="00A70F83" w:rsidRPr="00A70F83">
        <w:t xml:space="preserve"> количество топлива (Q</w:t>
      </w:r>
      <w:r w:rsidR="00A70F83" w:rsidRPr="00A70F83">
        <w:rPr>
          <w:vertAlign w:val="subscript"/>
        </w:rPr>
        <w:t>1</w:t>
      </w:r>
      <w:r w:rsidR="00A70F83" w:rsidRPr="00A70F83">
        <w:t>, л) разного вида, сжигаемого двигателями автомашин по формуле:</w:t>
      </w:r>
      <w:r w:rsidR="00A70F83" w:rsidRPr="00A70F83">
        <w:rPr>
          <w:lang w:val="en-US"/>
        </w:rPr>
        <w:t>Q</w:t>
      </w:r>
      <w:r w:rsidR="00A70F83" w:rsidRPr="00A70F83">
        <w:rPr>
          <w:vertAlign w:val="subscript"/>
          <w:lang w:val="en-US"/>
        </w:rPr>
        <w:t>i</w:t>
      </w:r>
      <w:r w:rsidR="00A70F83" w:rsidRPr="00A70F83">
        <w:t xml:space="preserve">= </w:t>
      </w:r>
      <w:r w:rsidR="00A70F83" w:rsidRPr="00A70F83">
        <w:rPr>
          <w:lang w:val="en-US"/>
        </w:rPr>
        <w:t>L</w:t>
      </w:r>
      <w:r w:rsidR="00A70F83" w:rsidRPr="00A70F83">
        <w:rPr>
          <w:vertAlign w:val="subscript"/>
          <w:lang w:val="en-US"/>
        </w:rPr>
        <w:t>i</w:t>
      </w:r>
      <w:r w:rsidR="00A70F83" w:rsidRPr="00A70F83">
        <w:t xml:space="preserve">* </w:t>
      </w:r>
      <w:r w:rsidR="00A70F83" w:rsidRPr="00A70F83">
        <w:rPr>
          <w:lang w:val="en-US"/>
        </w:rPr>
        <w:t>Y</w:t>
      </w:r>
      <w:r w:rsidR="00A70F83" w:rsidRPr="00A70F83">
        <w:rPr>
          <w:vertAlign w:val="subscript"/>
          <w:lang w:val="en-US"/>
        </w:rPr>
        <w:t>i</w:t>
      </w:r>
      <w:r w:rsidR="00913928">
        <w:rPr>
          <w:vertAlign w:val="subscript"/>
        </w:rPr>
        <w:t>,</w:t>
      </w:r>
    </w:p>
    <w:p w:rsidR="00A70F83" w:rsidRPr="00A70F83" w:rsidRDefault="00A70F83" w:rsidP="00913928">
      <w:pPr>
        <w:ind w:firstLine="709"/>
        <w:jc w:val="both"/>
      </w:pPr>
      <w:r w:rsidRPr="00A70F83">
        <w:rPr>
          <w:lang w:val="en-US"/>
        </w:rPr>
        <w:t>L</w:t>
      </w:r>
      <w:r w:rsidRPr="00A70F83">
        <w:rPr>
          <w:vertAlign w:val="subscript"/>
          <w:lang w:val="en-US"/>
        </w:rPr>
        <w:t>i</w:t>
      </w:r>
      <w:r w:rsidRPr="00A70F83">
        <w:t xml:space="preserve"> - путь, пройденный выявленным количеством авт</w:t>
      </w:r>
      <w:r w:rsidR="00913928">
        <w:t>омобилей каждого типа за 1 час;</w:t>
      </w:r>
    </w:p>
    <w:p w:rsidR="00846890" w:rsidRPr="00A70F83" w:rsidRDefault="00A70F83" w:rsidP="00913928">
      <w:pPr>
        <w:ind w:firstLine="709"/>
        <w:jc w:val="both"/>
      </w:pPr>
      <w:r w:rsidRPr="00A70F83">
        <w:t>Y</w:t>
      </w:r>
      <w:r w:rsidRPr="00A70F83">
        <w:rPr>
          <w:vertAlign w:val="subscript"/>
        </w:rPr>
        <w:t xml:space="preserve">1 </w:t>
      </w:r>
      <w:r w:rsidRPr="00A70F83">
        <w:t>- удельный расход топлива</w:t>
      </w:r>
      <w:r>
        <w:t>(справочная величина).</w:t>
      </w:r>
    </w:p>
    <w:p w:rsidR="00110822" w:rsidRPr="00913928" w:rsidRDefault="00C72AAD" w:rsidP="00913928">
      <w:pPr>
        <w:ind w:firstLine="709"/>
        <w:jc w:val="both"/>
      </w:pPr>
      <w:r w:rsidRPr="00C72AAD">
        <w:t>Рассчитали количество выделившихся вредных веществ в литрах при нормальных у</w:t>
      </w:r>
      <w:r>
        <w:t>словиях по каждому виду топлива</w:t>
      </w:r>
      <w:r w:rsidRPr="00C72AAD">
        <w:t xml:space="preserve"> по формуле</w:t>
      </w:r>
      <w:r w:rsidR="00110822">
        <w:t xml:space="preserve"> (К*</w:t>
      </w:r>
      <w:r w:rsidR="00110822" w:rsidRPr="00691602">
        <w:t>∑</w:t>
      </w:r>
      <w:r w:rsidR="00110822" w:rsidRPr="00691602">
        <w:rPr>
          <w:lang w:val="en-US"/>
        </w:rPr>
        <w:t>Q</w:t>
      </w:r>
      <w:r w:rsidR="00110822">
        <w:t>),</w:t>
      </w:r>
      <w:r w:rsidRPr="00C72AAD">
        <w:rPr>
          <w:rStyle w:val="c12"/>
          <w:color w:val="000000"/>
          <w:bdr w:val="none" w:sz="0" w:space="0" w:color="auto" w:frame="1"/>
        </w:rPr>
        <w:t xml:space="preserve"> где </w:t>
      </w:r>
      <w:r w:rsidR="00110822">
        <w:rPr>
          <w:rStyle w:val="c12"/>
          <w:color w:val="000000"/>
          <w:bdr w:val="none" w:sz="0" w:space="0" w:color="auto" w:frame="1"/>
        </w:rPr>
        <w:t>К</w:t>
      </w:r>
      <w:r w:rsidRPr="00C72AAD">
        <w:rPr>
          <w:rStyle w:val="c12"/>
          <w:color w:val="000000"/>
          <w:bdr w:val="none" w:sz="0" w:space="0" w:color="auto" w:frame="1"/>
        </w:rPr>
        <w:t xml:space="preserve">- </w:t>
      </w:r>
      <w:r w:rsidR="00110822">
        <w:rPr>
          <w:rStyle w:val="c12"/>
          <w:color w:val="000000"/>
          <w:bdr w:val="none" w:sz="0" w:space="0" w:color="auto" w:frame="1"/>
        </w:rPr>
        <w:t>коэффициент</w:t>
      </w:r>
      <w:r w:rsidR="00110822" w:rsidRPr="00AA2B05">
        <w:rPr>
          <w:sz w:val="28"/>
          <w:szCs w:val="28"/>
        </w:rPr>
        <w:t xml:space="preserve">, </w:t>
      </w:r>
      <w:r w:rsidR="00110822" w:rsidRPr="00110822">
        <w:t>определяющих выброс вредных веществ от автотранспорта в зависимости от вида горючего</w:t>
      </w:r>
      <w:r w:rsidR="002F0FCE">
        <w:t xml:space="preserve"> (справочная величина)</w:t>
      </w:r>
      <w:r w:rsidR="00110822">
        <w:t xml:space="preserve">, </w:t>
      </w:r>
      <w:r w:rsidR="00110822" w:rsidRPr="00691602">
        <w:t>∑</w:t>
      </w:r>
      <w:r w:rsidR="00110822" w:rsidRPr="00691602">
        <w:rPr>
          <w:lang w:val="en-US"/>
        </w:rPr>
        <w:t>Q</w:t>
      </w:r>
      <w:r w:rsidR="00110822">
        <w:t xml:space="preserve"> – сумма всего горючего по участкам.</w:t>
      </w:r>
    </w:p>
    <w:p w:rsidR="00C72AAD" w:rsidRPr="00913928" w:rsidRDefault="002F0FCE" w:rsidP="00913928">
      <w:pPr>
        <w:ind w:firstLine="709"/>
        <w:jc w:val="both"/>
      </w:pPr>
      <w:r>
        <w:t xml:space="preserve">Рассчитали массу вредных веществ по формуле: </w:t>
      </w:r>
      <w:r>
        <w:rPr>
          <w:lang w:val="en-US"/>
        </w:rPr>
        <w:t>m</w:t>
      </w:r>
      <w:r>
        <w:t xml:space="preserve">= </w:t>
      </w:r>
      <w:r>
        <w:rPr>
          <w:lang w:val="en-US"/>
        </w:rPr>
        <w:t>V</w:t>
      </w:r>
      <w:r>
        <w:t>*</w:t>
      </w:r>
      <w:r>
        <w:rPr>
          <w:lang w:val="en-US"/>
        </w:rPr>
        <w:t>M</w:t>
      </w:r>
      <w:r>
        <w:t xml:space="preserve">/22,4; </w:t>
      </w:r>
      <w:r>
        <w:rPr>
          <w:rStyle w:val="c12"/>
          <w:color w:val="000000"/>
          <w:bdr w:val="none" w:sz="0" w:space="0" w:color="auto" w:frame="1"/>
        </w:rPr>
        <w:t>где М- молярная масса</w:t>
      </w:r>
      <w:r w:rsidR="00913928">
        <w:rPr>
          <w:rStyle w:val="c12"/>
          <w:color w:val="000000"/>
          <w:bdr w:val="none" w:sz="0" w:space="0" w:color="auto" w:frame="1"/>
        </w:rPr>
        <w:t>:</w:t>
      </w:r>
    </w:p>
    <w:p w:rsidR="00C72AAD" w:rsidRPr="00C72AAD" w:rsidRDefault="00C72AAD" w:rsidP="00913928">
      <w:pPr>
        <w:pStyle w:val="c18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000000"/>
        </w:rPr>
      </w:pPr>
      <w:r w:rsidRPr="00C72AAD">
        <w:rPr>
          <w:rStyle w:val="c12"/>
          <w:color w:val="000000"/>
          <w:bdr w:val="none" w:sz="0" w:space="0" w:color="auto" w:frame="1"/>
        </w:rPr>
        <w:t>М (СО)=12+16=28 г/моль угарный газ</w:t>
      </w:r>
    </w:p>
    <w:p w:rsidR="00C72AAD" w:rsidRPr="00C72AAD" w:rsidRDefault="00C72AAD" w:rsidP="00913928">
      <w:pPr>
        <w:pStyle w:val="c18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000000"/>
        </w:rPr>
      </w:pPr>
      <w:r w:rsidRPr="00C72AAD">
        <w:rPr>
          <w:rStyle w:val="c12"/>
          <w:color w:val="000000"/>
          <w:bdr w:val="none" w:sz="0" w:space="0" w:color="auto" w:frame="1"/>
        </w:rPr>
        <w:t>М (С</w:t>
      </w:r>
      <w:r w:rsidR="002F0FCE">
        <w:rPr>
          <w:rStyle w:val="c12"/>
          <w:color w:val="000000"/>
          <w:bdr w:val="none" w:sz="0" w:space="0" w:color="auto" w:frame="1"/>
        </w:rPr>
        <w:t>6</w:t>
      </w:r>
      <w:r w:rsidRPr="00C72AAD">
        <w:rPr>
          <w:rStyle w:val="c12"/>
          <w:color w:val="000000"/>
          <w:bdr w:val="none" w:sz="0" w:space="0" w:color="auto" w:frame="1"/>
        </w:rPr>
        <w:t>Н</w:t>
      </w:r>
      <w:r w:rsidR="002F0FCE">
        <w:rPr>
          <w:rStyle w:val="c12"/>
          <w:color w:val="000000"/>
          <w:bdr w:val="none" w:sz="0" w:space="0" w:color="auto" w:frame="1"/>
        </w:rPr>
        <w:t>6</w:t>
      </w:r>
      <w:r w:rsidRPr="00C72AAD">
        <w:rPr>
          <w:rStyle w:val="c12"/>
          <w:color w:val="000000"/>
          <w:bdr w:val="none" w:sz="0" w:space="0" w:color="auto" w:frame="1"/>
        </w:rPr>
        <w:t>)=12</w:t>
      </w:r>
      <w:r w:rsidR="002F0FCE">
        <w:rPr>
          <w:rStyle w:val="c12"/>
          <w:color w:val="000000"/>
          <w:bdr w:val="none" w:sz="0" w:space="0" w:color="auto" w:frame="1"/>
        </w:rPr>
        <w:t>*6</w:t>
      </w:r>
      <w:r w:rsidRPr="00C72AAD">
        <w:rPr>
          <w:rStyle w:val="c12"/>
          <w:color w:val="000000"/>
          <w:bdr w:val="none" w:sz="0" w:space="0" w:color="auto" w:frame="1"/>
        </w:rPr>
        <w:t>+</w:t>
      </w:r>
      <w:r w:rsidR="002F0FCE">
        <w:rPr>
          <w:rStyle w:val="c12"/>
          <w:color w:val="000000"/>
          <w:bdr w:val="none" w:sz="0" w:space="0" w:color="auto" w:frame="1"/>
        </w:rPr>
        <w:t>6</w:t>
      </w:r>
      <w:r w:rsidRPr="00C72AAD">
        <w:rPr>
          <w:rStyle w:val="c12"/>
          <w:color w:val="000000"/>
          <w:bdr w:val="none" w:sz="0" w:space="0" w:color="auto" w:frame="1"/>
        </w:rPr>
        <w:t>=</w:t>
      </w:r>
      <w:r w:rsidR="002F0FCE">
        <w:rPr>
          <w:rStyle w:val="c12"/>
          <w:color w:val="000000"/>
          <w:bdr w:val="none" w:sz="0" w:space="0" w:color="auto" w:frame="1"/>
        </w:rPr>
        <w:t>78</w:t>
      </w:r>
      <w:r w:rsidRPr="00C72AAD">
        <w:rPr>
          <w:rStyle w:val="c12"/>
          <w:color w:val="000000"/>
          <w:bdr w:val="none" w:sz="0" w:space="0" w:color="auto" w:frame="1"/>
        </w:rPr>
        <w:t xml:space="preserve"> г/моль углеводороды</w:t>
      </w:r>
    </w:p>
    <w:p w:rsidR="00C72AAD" w:rsidRDefault="00C72AAD" w:rsidP="00913928">
      <w:pPr>
        <w:pStyle w:val="c18"/>
        <w:spacing w:before="0" w:beforeAutospacing="0" w:after="0" w:afterAutospacing="0"/>
        <w:ind w:firstLine="709"/>
        <w:jc w:val="both"/>
        <w:textAlignment w:val="baseline"/>
        <w:rPr>
          <w:rStyle w:val="c12"/>
          <w:color w:val="000000"/>
          <w:bdr w:val="none" w:sz="0" w:space="0" w:color="auto" w:frame="1"/>
        </w:rPr>
      </w:pPr>
      <w:r w:rsidRPr="00C72AAD">
        <w:rPr>
          <w:rStyle w:val="c12"/>
          <w:color w:val="000000"/>
          <w:bdr w:val="none" w:sz="0" w:space="0" w:color="auto" w:frame="1"/>
        </w:rPr>
        <w:t>М (NO</w:t>
      </w:r>
      <w:r w:rsidRPr="00C72AAD">
        <w:rPr>
          <w:rStyle w:val="c5"/>
          <w:color w:val="000000"/>
          <w:bdr w:val="none" w:sz="0" w:space="0" w:color="auto" w:frame="1"/>
          <w:vertAlign w:val="subscript"/>
        </w:rPr>
        <w:t>2</w:t>
      </w:r>
      <w:r w:rsidRPr="00C72AAD">
        <w:rPr>
          <w:rStyle w:val="c12"/>
          <w:color w:val="000000"/>
          <w:bdr w:val="none" w:sz="0" w:space="0" w:color="auto" w:frame="1"/>
        </w:rPr>
        <w:t>)=14+32=46 г/моль диоксид азота</w:t>
      </w:r>
    </w:p>
    <w:p w:rsidR="00A5504E" w:rsidRPr="00C72AAD" w:rsidRDefault="00A5504E" w:rsidP="00913928">
      <w:pPr>
        <w:pStyle w:val="c18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c12"/>
          <w:color w:val="000000"/>
          <w:bdr w:val="none" w:sz="0" w:space="0" w:color="auto" w:frame="1"/>
        </w:rPr>
        <w:t xml:space="preserve">Учитывая рост человека (1,80м), ширину дорог: участок №1 </w:t>
      </w:r>
      <w:r w:rsidR="007F4AFD">
        <w:rPr>
          <w:rStyle w:val="c12"/>
          <w:color w:val="000000"/>
          <w:bdr w:val="none" w:sz="0" w:space="0" w:color="auto" w:frame="1"/>
        </w:rPr>
        <w:t>– 30м, участок №2 – 15м, участок №3 – 10м. Определяем объем исследуемой территории. Вычисляем концентрацию вредных веществ на каждом участке. Сравниваем значение с ПДК.</w:t>
      </w:r>
    </w:p>
    <w:p w:rsidR="00846890" w:rsidRDefault="00212165" w:rsidP="00913928">
      <w:pPr>
        <w:ind w:firstLine="709"/>
        <w:jc w:val="both"/>
        <w:rPr>
          <w:i/>
        </w:rPr>
      </w:pPr>
      <w:r w:rsidRPr="00032565">
        <w:rPr>
          <w:i/>
        </w:rPr>
        <w:t>Полученные результаты и их обсуждение.</w:t>
      </w:r>
    </w:p>
    <w:p w:rsidR="00032565" w:rsidRDefault="00032565" w:rsidP="00647C8C">
      <w:r w:rsidRPr="00647C8C">
        <w:t>По результатам подсчётов на участке №1 за неделю:</w:t>
      </w:r>
    </w:p>
    <w:p w:rsidR="007F73DC" w:rsidRPr="00647C8C" w:rsidRDefault="007F73DC" w:rsidP="00647C8C"/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035"/>
        <w:gridCol w:w="900"/>
        <w:gridCol w:w="1080"/>
        <w:gridCol w:w="1830"/>
        <w:gridCol w:w="2543"/>
      </w:tblGrid>
      <w:tr w:rsidR="00032565" w:rsidRPr="00647C8C" w:rsidTr="00913928">
        <w:tc>
          <w:tcPr>
            <w:tcW w:w="2493" w:type="dxa"/>
            <w:vMerge w:val="restart"/>
            <w:shd w:val="clear" w:color="auto" w:fill="auto"/>
          </w:tcPr>
          <w:p w:rsidR="00032565" w:rsidRPr="00647C8C" w:rsidRDefault="00913928" w:rsidP="00647C8C">
            <w:pPr>
              <w:jc w:val="both"/>
            </w:pPr>
            <w:r>
              <w:t>Тип автотранспорта</w:t>
            </w:r>
          </w:p>
        </w:tc>
        <w:tc>
          <w:tcPr>
            <w:tcW w:w="3015" w:type="dxa"/>
            <w:gridSpan w:val="3"/>
            <w:shd w:val="clear" w:color="auto" w:fill="auto"/>
          </w:tcPr>
          <w:p w:rsidR="00032565" w:rsidRPr="00647C8C" w:rsidRDefault="00032565" w:rsidP="00913928">
            <w:pPr>
              <w:jc w:val="center"/>
            </w:pPr>
            <w:r w:rsidRPr="00647C8C">
              <w:t>Время, часы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032565" w:rsidRPr="00647C8C" w:rsidRDefault="00032565" w:rsidP="00913928">
            <w:r w:rsidRPr="00647C8C">
              <w:t xml:space="preserve">В среднем за день 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032565" w:rsidRPr="00647C8C" w:rsidRDefault="00032565" w:rsidP="00913928">
            <w:r w:rsidRPr="00647C8C">
              <w:t xml:space="preserve">Общий путь за час, </w:t>
            </w:r>
            <w:r w:rsidRPr="00647C8C">
              <w:rPr>
                <w:lang w:val="en-US"/>
              </w:rPr>
              <w:t>L</w:t>
            </w:r>
            <w:r w:rsidRPr="00647C8C">
              <w:t>, км</w:t>
            </w:r>
          </w:p>
        </w:tc>
      </w:tr>
      <w:tr w:rsidR="00032565" w:rsidRPr="00647C8C" w:rsidTr="00913928">
        <w:tc>
          <w:tcPr>
            <w:tcW w:w="2493" w:type="dxa"/>
            <w:vMerge/>
            <w:shd w:val="clear" w:color="auto" w:fill="auto"/>
          </w:tcPr>
          <w:p w:rsidR="00032565" w:rsidRPr="00647C8C" w:rsidRDefault="00032565" w:rsidP="00647C8C">
            <w:pPr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032565" w:rsidRPr="00647C8C" w:rsidRDefault="00032565" w:rsidP="00913928">
            <w:pPr>
              <w:jc w:val="center"/>
            </w:pPr>
            <w:r w:rsidRPr="00647C8C">
              <w:t>7-8</w:t>
            </w:r>
          </w:p>
        </w:tc>
        <w:tc>
          <w:tcPr>
            <w:tcW w:w="900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15-16</w:t>
            </w:r>
          </w:p>
        </w:tc>
        <w:tc>
          <w:tcPr>
            <w:tcW w:w="1080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19-20</w:t>
            </w:r>
          </w:p>
        </w:tc>
        <w:tc>
          <w:tcPr>
            <w:tcW w:w="1830" w:type="dxa"/>
            <w:vMerge/>
            <w:shd w:val="clear" w:color="auto" w:fill="auto"/>
          </w:tcPr>
          <w:p w:rsidR="00032565" w:rsidRPr="00647C8C" w:rsidRDefault="00032565" w:rsidP="00647C8C">
            <w:pPr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032565" w:rsidRPr="00647C8C" w:rsidRDefault="00032565" w:rsidP="00647C8C">
            <w:pPr>
              <w:spacing w:after="200"/>
              <w:jc w:val="both"/>
            </w:pPr>
          </w:p>
        </w:tc>
      </w:tr>
      <w:tr w:rsidR="00032565" w:rsidRPr="00647C8C" w:rsidTr="00913928">
        <w:tc>
          <w:tcPr>
            <w:tcW w:w="2493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Легковые автомобили</w:t>
            </w:r>
          </w:p>
        </w:tc>
        <w:tc>
          <w:tcPr>
            <w:tcW w:w="1035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6001</w:t>
            </w:r>
          </w:p>
        </w:tc>
        <w:tc>
          <w:tcPr>
            <w:tcW w:w="900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6271</w:t>
            </w:r>
          </w:p>
        </w:tc>
        <w:tc>
          <w:tcPr>
            <w:tcW w:w="1080" w:type="dxa"/>
            <w:shd w:val="clear" w:color="auto" w:fill="auto"/>
          </w:tcPr>
          <w:p w:rsidR="00032565" w:rsidRPr="00647C8C" w:rsidRDefault="00647C8C" w:rsidP="00647C8C">
            <w:pPr>
              <w:jc w:val="both"/>
            </w:pPr>
            <w:r w:rsidRPr="00647C8C">
              <w:t>6020</w:t>
            </w:r>
          </w:p>
        </w:tc>
        <w:tc>
          <w:tcPr>
            <w:tcW w:w="1830" w:type="dxa"/>
            <w:shd w:val="clear" w:color="auto" w:fill="auto"/>
          </w:tcPr>
          <w:p w:rsidR="00032565" w:rsidRPr="00647C8C" w:rsidRDefault="00647C8C" w:rsidP="00647C8C">
            <w:pPr>
              <w:jc w:val="both"/>
            </w:pPr>
            <w:r w:rsidRPr="00647C8C">
              <w:t>871</w:t>
            </w:r>
          </w:p>
        </w:tc>
        <w:tc>
          <w:tcPr>
            <w:tcW w:w="2543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5</w:t>
            </w:r>
            <w:r w:rsidR="00647C8C" w:rsidRPr="00647C8C">
              <w:t>44,375</w:t>
            </w:r>
          </w:p>
        </w:tc>
      </w:tr>
      <w:tr w:rsidR="00032565" w:rsidRPr="00647C8C" w:rsidTr="00913928">
        <w:tc>
          <w:tcPr>
            <w:tcW w:w="2493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Грузовые автомобили</w:t>
            </w:r>
          </w:p>
        </w:tc>
        <w:tc>
          <w:tcPr>
            <w:tcW w:w="1035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583</w:t>
            </w:r>
          </w:p>
        </w:tc>
        <w:tc>
          <w:tcPr>
            <w:tcW w:w="900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539</w:t>
            </w:r>
          </w:p>
        </w:tc>
        <w:tc>
          <w:tcPr>
            <w:tcW w:w="1080" w:type="dxa"/>
            <w:shd w:val="clear" w:color="auto" w:fill="auto"/>
          </w:tcPr>
          <w:p w:rsidR="00032565" w:rsidRPr="00647C8C" w:rsidRDefault="00647C8C" w:rsidP="00647C8C">
            <w:pPr>
              <w:jc w:val="both"/>
            </w:pPr>
            <w:r w:rsidRPr="00647C8C">
              <w:t>409</w:t>
            </w:r>
          </w:p>
        </w:tc>
        <w:tc>
          <w:tcPr>
            <w:tcW w:w="1830" w:type="dxa"/>
            <w:shd w:val="clear" w:color="auto" w:fill="auto"/>
          </w:tcPr>
          <w:p w:rsidR="00032565" w:rsidRPr="00647C8C" w:rsidRDefault="00647C8C" w:rsidP="00647C8C">
            <w:pPr>
              <w:jc w:val="both"/>
            </w:pPr>
            <w:r w:rsidRPr="00647C8C">
              <w:t>73</w:t>
            </w:r>
          </w:p>
        </w:tc>
        <w:tc>
          <w:tcPr>
            <w:tcW w:w="2543" w:type="dxa"/>
            <w:shd w:val="clear" w:color="auto" w:fill="auto"/>
          </w:tcPr>
          <w:p w:rsidR="00032565" w:rsidRPr="00647C8C" w:rsidRDefault="00647C8C" w:rsidP="00647C8C">
            <w:pPr>
              <w:jc w:val="both"/>
            </w:pPr>
            <w:r w:rsidRPr="00647C8C">
              <w:t>45,625</w:t>
            </w:r>
          </w:p>
        </w:tc>
      </w:tr>
      <w:tr w:rsidR="00032565" w:rsidRPr="00647C8C" w:rsidTr="00913928">
        <w:tc>
          <w:tcPr>
            <w:tcW w:w="2493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Автобусы</w:t>
            </w:r>
          </w:p>
        </w:tc>
        <w:tc>
          <w:tcPr>
            <w:tcW w:w="1035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286</w:t>
            </w:r>
          </w:p>
        </w:tc>
        <w:tc>
          <w:tcPr>
            <w:tcW w:w="900" w:type="dxa"/>
            <w:shd w:val="clear" w:color="auto" w:fill="auto"/>
          </w:tcPr>
          <w:p w:rsidR="00032565" w:rsidRPr="00647C8C" w:rsidRDefault="00032565" w:rsidP="00647C8C">
            <w:pPr>
              <w:jc w:val="both"/>
            </w:pPr>
            <w:r w:rsidRPr="00647C8C">
              <w:t>270</w:t>
            </w:r>
          </w:p>
        </w:tc>
        <w:tc>
          <w:tcPr>
            <w:tcW w:w="1080" w:type="dxa"/>
            <w:shd w:val="clear" w:color="auto" w:fill="auto"/>
          </w:tcPr>
          <w:p w:rsidR="00032565" w:rsidRPr="00647C8C" w:rsidRDefault="00647C8C" w:rsidP="00647C8C">
            <w:pPr>
              <w:jc w:val="both"/>
            </w:pPr>
            <w:r w:rsidRPr="00647C8C">
              <w:t>175</w:t>
            </w:r>
          </w:p>
        </w:tc>
        <w:tc>
          <w:tcPr>
            <w:tcW w:w="1830" w:type="dxa"/>
            <w:shd w:val="clear" w:color="auto" w:fill="auto"/>
          </w:tcPr>
          <w:p w:rsidR="00032565" w:rsidRPr="00647C8C" w:rsidRDefault="00647C8C" w:rsidP="00647C8C">
            <w:pPr>
              <w:jc w:val="both"/>
            </w:pPr>
            <w:r w:rsidRPr="00647C8C">
              <w:t>3</w:t>
            </w:r>
            <w:r w:rsidR="00691602">
              <w:t>6</w:t>
            </w:r>
          </w:p>
        </w:tc>
        <w:tc>
          <w:tcPr>
            <w:tcW w:w="2543" w:type="dxa"/>
            <w:shd w:val="clear" w:color="auto" w:fill="auto"/>
          </w:tcPr>
          <w:p w:rsidR="00032565" w:rsidRPr="00647C8C" w:rsidRDefault="00647C8C" w:rsidP="00647C8C">
            <w:pPr>
              <w:jc w:val="both"/>
            </w:pPr>
            <w:r w:rsidRPr="00647C8C">
              <w:t>21,875</w:t>
            </w:r>
          </w:p>
        </w:tc>
      </w:tr>
    </w:tbl>
    <w:p w:rsidR="00913928" w:rsidRDefault="00913928" w:rsidP="00846890"/>
    <w:p w:rsidR="00032565" w:rsidRDefault="00647C8C" w:rsidP="00846890">
      <w:r>
        <w:t>на участке №2</w:t>
      </w:r>
      <w:r w:rsidRPr="00647C8C">
        <w:t xml:space="preserve"> за неделю:</w:t>
      </w:r>
    </w:p>
    <w:p w:rsidR="007F73DC" w:rsidRDefault="007F73DC" w:rsidP="00846890"/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035"/>
        <w:gridCol w:w="900"/>
        <w:gridCol w:w="1080"/>
        <w:gridCol w:w="1830"/>
        <w:gridCol w:w="2543"/>
      </w:tblGrid>
      <w:tr w:rsidR="00647C8C" w:rsidRPr="00647C8C" w:rsidTr="00913928">
        <w:tc>
          <w:tcPr>
            <w:tcW w:w="2493" w:type="dxa"/>
            <w:vMerge w:val="restart"/>
            <w:shd w:val="clear" w:color="auto" w:fill="auto"/>
          </w:tcPr>
          <w:p w:rsidR="00647C8C" w:rsidRPr="00647C8C" w:rsidRDefault="00913928" w:rsidP="00BE0CC8">
            <w:pPr>
              <w:jc w:val="both"/>
            </w:pPr>
            <w:r>
              <w:t>Тип автотранспорта</w:t>
            </w:r>
          </w:p>
        </w:tc>
        <w:tc>
          <w:tcPr>
            <w:tcW w:w="3015" w:type="dxa"/>
            <w:gridSpan w:val="3"/>
            <w:shd w:val="clear" w:color="auto" w:fill="auto"/>
          </w:tcPr>
          <w:p w:rsidR="00647C8C" w:rsidRPr="00647C8C" w:rsidRDefault="00647C8C" w:rsidP="00913928">
            <w:pPr>
              <w:jc w:val="center"/>
            </w:pPr>
            <w:r w:rsidRPr="00647C8C">
              <w:t>Время, часы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647C8C" w:rsidRPr="00647C8C" w:rsidRDefault="00647C8C" w:rsidP="00913928">
            <w:r w:rsidRPr="00647C8C">
              <w:t xml:space="preserve">В среднем за день 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647C8C" w:rsidRPr="00647C8C" w:rsidRDefault="00647C8C" w:rsidP="00913928">
            <w:r w:rsidRPr="00647C8C">
              <w:t xml:space="preserve">Общий путь за час, </w:t>
            </w:r>
            <w:r w:rsidRPr="00647C8C">
              <w:rPr>
                <w:lang w:val="en-US"/>
              </w:rPr>
              <w:t>L</w:t>
            </w:r>
            <w:r w:rsidRPr="00647C8C">
              <w:t>, км</w:t>
            </w:r>
          </w:p>
        </w:tc>
      </w:tr>
      <w:tr w:rsidR="00647C8C" w:rsidRPr="00647C8C" w:rsidTr="00913928">
        <w:tc>
          <w:tcPr>
            <w:tcW w:w="2493" w:type="dxa"/>
            <w:vMerge/>
            <w:shd w:val="clear" w:color="auto" w:fill="auto"/>
          </w:tcPr>
          <w:p w:rsidR="00647C8C" w:rsidRPr="00647C8C" w:rsidRDefault="00647C8C" w:rsidP="00BE0CC8">
            <w:pPr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647C8C" w:rsidRPr="00647C8C" w:rsidRDefault="00647C8C" w:rsidP="00913928">
            <w:pPr>
              <w:jc w:val="center"/>
            </w:pPr>
            <w:r w:rsidRPr="00647C8C">
              <w:t>7-8</w:t>
            </w:r>
          </w:p>
        </w:tc>
        <w:tc>
          <w:tcPr>
            <w:tcW w:w="900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15-16</w:t>
            </w:r>
          </w:p>
        </w:tc>
        <w:tc>
          <w:tcPr>
            <w:tcW w:w="1080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19-20</w:t>
            </w:r>
          </w:p>
        </w:tc>
        <w:tc>
          <w:tcPr>
            <w:tcW w:w="1830" w:type="dxa"/>
            <w:vMerge/>
            <w:shd w:val="clear" w:color="auto" w:fill="auto"/>
          </w:tcPr>
          <w:p w:rsidR="00647C8C" w:rsidRPr="00647C8C" w:rsidRDefault="00647C8C" w:rsidP="00BE0CC8">
            <w:pPr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647C8C" w:rsidRPr="00647C8C" w:rsidRDefault="00647C8C" w:rsidP="00BE0CC8">
            <w:pPr>
              <w:spacing w:after="200"/>
              <w:jc w:val="both"/>
            </w:pPr>
          </w:p>
        </w:tc>
      </w:tr>
      <w:tr w:rsidR="00647C8C" w:rsidRPr="00647C8C" w:rsidTr="00913928">
        <w:tc>
          <w:tcPr>
            <w:tcW w:w="2493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Легковые автомобили</w:t>
            </w:r>
          </w:p>
        </w:tc>
        <w:tc>
          <w:tcPr>
            <w:tcW w:w="1035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1104</w:t>
            </w:r>
          </w:p>
        </w:tc>
        <w:tc>
          <w:tcPr>
            <w:tcW w:w="900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943</w:t>
            </w:r>
          </w:p>
        </w:tc>
        <w:tc>
          <w:tcPr>
            <w:tcW w:w="1080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968</w:t>
            </w:r>
          </w:p>
        </w:tc>
        <w:tc>
          <w:tcPr>
            <w:tcW w:w="1830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14</w:t>
            </w:r>
            <w:r w:rsidR="00691602">
              <w:t>5</w:t>
            </w:r>
          </w:p>
        </w:tc>
        <w:tc>
          <w:tcPr>
            <w:tcW w:w="2543" w:type="dxa"/>
            <w:shd w:val="clear" w:color="auto" w:fill="auto"/>
          </w:tcPr>
          <w:p w:rsidR="00647C8C" w:rsidRPr="00647C8C" w:rsidRDefault="00B15E63" w:rsidP="00BE0CC8">
            <w:pPr>
              <w:jc w:val="both"/>
            </w:pPr>
            <w:r>
              <w:t>50,4</w:t>
            </w:r>
            <w:r w:rsidR="005F548B">
              <w:t>68</w:t>
            </w:r>
          </w:p>
        </w:tc>
      </w:tr>
      <w:tr w:rsidR="00647C8C" w:rsidRPr="00647C8C" w:rsidTr="00913928">
        <w:tc>
          <w:tcPr>
            <w:tcW w:w="2493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Грузовые автомобили</w:t>
            </w:r>
          </w:p>
        </w:tc>
        <w:tc>
          <w:tcPr>
            <w:tcW w:w="1035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13</w:t>
            </w:r>
          </w:p>
        </w:tc>
        <w:tc>
          <w:tcPr>
            <w:tcW w:w="183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5</w:t>
            </w:r>
          </w:p>
        </w:tc>
        <w:tc>
          <w:tcPr>
            <w:tcW w:w="2543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1,66</w:t>
            </w:r>
          </w:p>
        </w:tc>
      </w:tr>
      <w:tr w:rsidR="00647C8C" w:rsidRPr="00647C8C" w:rsidTr="00913928">
        <w:tc>
          <w:tcPr>
            <w:tcW w:w="2493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Автобусы</w:t>
            </w:r>
          </w:p>
        </w:tc>
        <w:tc>
          <w:tcPr>
            <w:tcW w:w="1035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5</w:t>
            </w:r>
          </w:p>
        </w:tc>
        <w:tc>
          <w:tcPr>
            <w:tcW w:w="1830" w:type="dxa"/>
            <w:shd w:val="clear" w:color="auto" w:fill="auto"/>
          </w:tcPr>
          <w:p w:rsidR="00647C8C" w:rsidRPr="00647C8C" w:rsidRDefault="00B15E63" w:rsidP="00BE0CC8">
            <w:pPr>
              <w:jc w:val="both"/>
            </w:pPr>
            <w:r>
              <w:t>2</w:t>
            </w:r>
          </w:p>
        </w:tc>
        <w:tc>
          <w:tcPr>
            <w:tcW w:w="2543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0,</w:t>
            </w:r>
            <w:r w:rsidR="00691602">
              <w:t>744</w:t>
            </w:r>
          </w:p>
        </w:tc>
      </w:tr>
    </w:tbl>
    <w:p w:rsidR="00913928" w:rsidRDefault="00913928" w:rsidP="00846890"/>
    <w:p w:rsidR="00647C8C" w:rsidRDefault="00647C8C" w:rsidP="00846890">
      <w:r>
        <w:t>на участке №3</w:t>
      </w:r>
      <w:r w:rsidRPr="00647C8C">
        <w:t xml:space="preserve"> за неделю:</w:t>
      </w:r>
    </w:p>
    <w:p w:rsidR="007F73DC" w:rsidRPr="00647C8C" w:rsidRDefault="007F73DC" w:rsidP="00846890"/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035"/>
        <w:gridCol w:w="900"/>
        <w:gridCol w:w="1080"/>
        <w:gridCol w:w="1830"/>
        <w:gridCol w:w="2543"/>
      </w:tblGrid>
      <w:tr w:rsidR="00647C8C" w:rsidRPr="00647C8C" w:rsidTr="00913928">
        <w:tc>
          <w:tcPr>
            <w:tcW w:w="2493" w:type="dxa"/>
            <w:vMerge w:val="restart"/>
            <w:shd w:val="clear" w:color="auto" w:fill="auto"/>
          </w:tcPr>
          <w:p w:rsidR="00647C8C" w:rsidRPr="00647C8C" w:rsidRDefault="00913928" w:rsidP="00BE0CC8">
            <w:pPr>
              <w:jc w:val="both"/>
            </w:pPr>
            <w:r>
              <w:t>Тип автотранспорта</w:t>
            </w:r>
          </w:p>
        </w:tc>
        <w:tc>
          <w:tcPr>
            <w:tcW w:w="3015" w:type="dxa"/>
            <w:gridSpan w:val="3"/>
            <w:shd w:val="clear" w:color="auto" w:fill="auto"/>
          </w:tcPr>
          <w:p w:rsidR="00647C8C" w:rsidRPr="00647C8C" w:rsidRDefault="00647C8C" w:rsidP="00913928">
            <w:pPr>
              <w:jc w:val="center"/>
            </w:pPr>
            <w:r w:rsidRPr="00647C8C">
              <w:t>Время, часы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647C8C" w:rsidRPr="00647C8C" w:rsidRDefault="00647C8C" w:rsidP="00913928">
            <w:r w:rsidRPr="00647C8C">
              <w:t xml:space="preserve">В среднем за день 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647C8C" w:rsidRPr="00647C8C" w:rsidRDefault="00647C8C" w:rsidP="00913928">
            <w:r w:rsidRPr="00647C8C">
              <w:t xml:space="preserve">Общий путь за час, </w:t>
            </w:r>
            <w:r w:rsidRPr="00647C8C">
              <w:rPr>
                <w:lang w:val="en-US"/>
              </w:rPr>
              <w:t>L</w:t>
            </w:r>
            <w:r w:rsidRPr="00647C8C">
              <w:t>, км</w:t>
            </w:r>
          </w:p>
        </w:tc>
      </w:tr>
      <w:tr w:rsidR="00647C8C" w:rsidRPr="00647C8C" w:rsidTr="00913928">
        <w:tc>
          <w:tcPr>
            <w:tcW w:w="2493" w:type="dxa"/>
            <w:vMerge/>
            <w:shd w:val="clear" w:color="auto" w:fill="auto"/>
          </w:tcPr>
          <w:p w:rsidR="00647C8C" w:rsidRPr="00647C8C" w:rsidRDefault="00647C8C" w:rsidP="00BE0CC8">
            <w:pPr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647C8C" w:rsidRPr="00647C8C" w:rsidRDefault="00647C8C" w:rsidP="00913928">
            <w:pPr>
              <w:jc w:val="center"/>
            </w:pPr>
            <w:r w:rsidRPr="00647C8C">
              <w:t>7-8</w:t>
            </w:r>
          </w:p>
        </w:tc>
        <w:tc>
          <w:tcPr>
            <w:tcW w:w="900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15-16</w:t>
            </w:r>
          </w:p>
        </w:tc>
        <w:tc>
          <w:tcPr>
            <w:tcW w:w="1080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19-20</w:t>
            </w:r>
          </w:p>
        </w:tc>
        <w:tc>
          <w:tcPr>
            <w:tcW w:w="1830" w:type="dxa"/>
            <w:vMerge/>
            <w:shd w:val="clear" w:color="auto" w:fill="auto"/>
          </w:tcPr>
          <w:p w:rsidR="00647C8C" w:rsidRPr="00647C8C" w:rsidRDefault="00647C8C" w:rsidP="00BE0CC8">
            <w:pPr>
              <w:jc w:val="both"/>
            </w:pPr>
          </w:p>
        </w:tc>
        <w:tc>
          <w:tcPr>
            <w:tcW w:w="2543" w:type="dxa"/>
            <w:vMerge/>
            <w:shd w:val="clear" w:color="auto" w:fill="auto"/>
          </w:tcPr>
          <w:p w:rsidR="00647C8C" w:rsidRPr="00647C8C" w:rsidRDefault="00647C8C" w:rsidP="00BE0CC8">
            <w:pPr>
              <w:spacing w:after="200"/>
              <w:jc w:val="both"/>
            </w:pPr>
          </w:p>
        </w:tc>
      </w:tr>
      <w:tr w:rsidR="00647C8C" w:rsidRPr="00647C8C" w:rsidTr="00913928">
        <w:tc>
          <w:tcPr>
            <w:tcW w:w="2493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Легковые автомобили</w:t>
            </w:r>
          </w:p>
        </w:tc>
        <w:tc>
          <w:tcPr>
            <w:tcW w:w="1035" w:type="dxa"/>
            <w:shd w:val="clear" w:color="auto" w:fill="auto"/>
          </w:tcPr>
          <w:p w:rsidR="00647C8C" w:rsidRPr="00647C8C" w:rsidRDefault="005F548B" w:rsidP="00BE0CC8">
            <w:pPr>
              <w:jc w:val="both"/>
            </w:pPr>
            <w:r>
              <w:t>309</w:t>
            </w:r>
          </w:p>
        </w:tc>
        <w:tc>
          <w:tcPr>
            <w:tcW w:w="90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324</w:t>
            </w:r>
          </w:p>
        </w:tc>
        <w:tc>
          <w:tcPr>
            <w:tcW w:w="108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271</w:t>
            </w:r>
          </w:p>
        </w:tc>
        <w:tc>
          <w:tcPr>
            <w:tcW w:w="183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43</w:t>
            </w:r>
          </w:p>
        </w:tc>
        <w:tc>
          <w:tcPr>
            <w:tcW w:w="2543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5,59</w:t>
            </w:r>
          </w:p>
        </w:tc>
      </w:tr>
      <w:tr w:rsidR="00647C8C" w:rsidRPr="00647C8C" w:rsidTr="00913928">
        <w:tc>
          <w:tcPr>
            <w:tcW w:w="2493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Грузовые автомобили</w:t>
            </w:r>
          </w:p>
        </w:tc>
        <w:tc>
          <w:tcPr>
            <w:tcW w:w="1035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22</w:t>
            </w:r>
          </w:p>
        </w:tc>
        <w:tc>
          <w:tcPr>
            <w:tcW w:w="90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29</w:t>
            </w:r>
          </w:p>
        </w:tc>
        <w:tc>
          <w:tcPr>
            <w:tcW w:w="183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5</w:t>
            </w:r>
          </w:p>
        </w:tc>
        <w:tc>
          <w:tcPr>
            <w:tcW w:w="2543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0,65</w:t>
            </w:r>
          </w:p>
        </w:tc>
      </w:tr>
      <w:tr w:rsidR="00647C8C" w:rsidRPr="00647C8C" w:rsidTr="00913928">
        <w:tc>
          <w:tcPr>
            <w:tcW w:w="2493" w:type="dxa"/>
            <w:shd w:val="clear" w:color="auto" w:fill="auto"/>
          </w:tcPr>
          <w:p w:rsidR="00647C8C" w:rsidRPr="00647C8C" w:rsidRDefault="00647C8C" w:rsidP="00BE0CC8">
            <w:pPr>
              <w:jc w:val="both"/>
            </w:pPr>
            <w:r w:rsidRPr="00647C8C">
              <w:t>Автобусы</w:t>
            </w:r>
          </w:p>
        </w:tc>
        <w:tc>
          <w:tcPr>
            <w:tcW w:w="1035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23</w:t>
            </w:r>
          </w:p>
        </w:tc>
        <w:tc>
          <w:tcPr>
            <w:tcW w:w="90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21</w:t>
            </w:r>
          </w:p>
        </w:tc>
        <w:tc>
          <w:tcPr>
            <w:tcW w:w="1830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4</w:t>
            </w:r>
          </w:p>
        </w:tc>
        <w:tc>
          <w:tcPr>
            <w:tcW w:w="2543" w:type="dxa"/>
            <w:shd w:val="clear" w:color="auto" w:fill="auto"/>
          </w:tcPr>
          <w:p w:rsidR="00647C8C" w:rsidRPr="00647C8C" w:rsidRDefault="00691602" w:rsidP="00BE0CC8">
            <w:pPr>
              <w:jc w:val="both"/>
            </w:pPr>
            <w:r>
              <w:t>0,52</w:t>
            </w:r>
          </w:p>
        </w:tc>
      </w:tr>
    </w:tbl>
    <w:p w:rsidR="00212165" w:rsidRDefault="00212165" w:rsidP="00913928">
      <w:pPr>
        <w:ind w:firstLine="709"/>
        <w:jc w:val="both"/>
      </w:pPr>
      <w:r w:rsidRPr="00212165">
        <w:lastRenderedPageBreak/>
        <w:t xml:space="preserve">На выбранных участках наибольшее количество транспорта относится к легковым автомобилям 80-90 %, 7-11 % приходится </w:t>
      </w:r>
      <w:r w:rsidR="00913928">
        <w:t xml:space="preserve">на долю – грузовых автомобилей </w:t>
      </w:r>
      <w:r w:rsidRPr="00212165">
        <w:t>и лишь незначительная часть принадлежит автобусам</w:t>
      </w:r>
    </w:p>
    <w:p w:rsidR="00913928" w:rsidRPr="00212165" w:rsidRDefault="00913928" w:rsidP="00913928">
      <w:pPr>
        <w:ind w:firstLine="709"/>
        <w:jc w:val="both"/>
      </w:pPr>
    </w:p>
    <w:p w:rsidR="00212165" w:rsidRDefault="00323003" w:rsidP="00846890">
      <w:r>
        <w:rPr>
          <w:noProof/>
          <w:sz w:val="28"/>
          <w:szCs w:val="28"/>
        </w:rPr>
        <w:drawing>
          <wp:inline distT="0" distB="0" distL="0" distR="0">
            <wp:extent cx="5057775" cy="2781300"/>
            <wp:effectExtent l="0" t="0" r="0" b="0"/>
            <wp:docPr id="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165" w:rsidRDefault="00212165" w:rsidP="00212165"/>
    <w:p w:rsidR="00913928" w:rsidRDefault="00913928" w:rsidP="00212165">
      <w:pPr>
        <w:ind w:firstLine="720"/>
        <w:jc w:val="both"/>
      </w:pPr>
    </w:p>
    <w:p w:rsidR="00212165" w:rsidRPr="00913928" w:rsidRDefault="007F73DC" w:rsidP="00212165">
      <w:pPr>
        <w:ind w:firstLine="720"/>
        <w:jc w:val="both"/>
      </w:pPr>
      <w:r>
        <w:t xml:space="preserve">Было определено </w:t>
      </w:r>
      <w:r w:rsidR="00212165" w:rsidRPr="00212165">
        <w:t>общее количество сожженн</w:t>
      </w:r>
      <w:r>
        <w:t xml:space="preserve">ого топлива каждого вида (∑Q). </w:t>
      </w:r>
      <w:r w:rsidR="00212165" w:rsidRPr="00212165">
        <w:t>Полученные данные занесены в таблицы</w:t>
      </w:r>
      <w:r w:rsidR="00212165" w:rsidRPr="00913928">
        <w:t>.</w:t>
      </w:r>
    </w:p>
    <w:p w:rsidR="007F73DC" w:rsidRDefault="007F73DC" w:rsidP="00691602">
      <w:pPr>
        <w:ind w:firstLine="720"/>
        <w:jc w:val="both"/>
        <w:rPr>
          <w:lang w:val="en-US"/>
        </w:rPr>
      </w:pPr>
    </w:p>
    <w:p w:rsidR="00212165" w:rsidRPr="007F73DC" w:rsidRDefault="00212165" w:rsidP="00691602">
      <w:pPr>
        <w:ind w:firstLine="720"/>
        <w:jc w:val="both"/>
      </w:pPr>
      <w:r w:rsidRPr="00691602">
        <w:rPr>
          <w:lang w:val="en-US"/>
        </w:rPr>
        <w:t>Участок№1</w:t>
      </w:r>
      <w:r w:rsidR="007F73D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1521"/>
        <w:gridCol w:w="2319"/>
        <w:gridCol w:w="2571"/>
      </w:tblGrid>
      <w:tr w:rsidR="00212165" w:rsidRPr="00691602">
        <w:trPr>
          <w:trHeight w:val="463"/>
        </w:trPr>
        <w:tc>
          <w:tcPr>
            <w:tcW w:w="3160" w:type="dxa"/>
            <w:vMerge w:val="restart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Тип автотранспорта</w:t>
            </w:r>
          </w:p>
        </w:tc>
        <w:tc>
          <w:tcPr>
            <w:tcW w:w="1521" w:type="dxa"/>
            <w:vMerge w:val="restart"/>
          </w:tcPr>
          <w:p w:rsidR="00212165" w:rsidRPr="00691602" w:rsidRDefault="00212165" w:rsidP="00691602">
            <w:pPr>
              <w:jc w:val="both"/>
              <w:rPr>
                <w:color w:val="000000"/>
                <w:vertAlign w:val="subscript"/>
              </w:rPr>
            </w:pPr>
            <w:r w:rsidRPr="00691602">
              <w:rPr>
                <w:color w:val="000000"/>
              </w:rPr>
              <w:t xml:space="preserve">Всего неделю, </w:t>
            </w:r>
            <w:r w:rsidRPr="00691602">
              <w:rPr>
                <w:color w:val="000000"/>
                <w:lang w:val="en-US"/>
              </w:rPr>
              <w:t>N</w:t>
            </w:r>
            <w:r w:rsidRPr="00691602">
              <w:rPr>
                <w:color w:val="000000"/>
                <w:vertAlign w:val="subscript"/>
              </w:rPr>
              <w:t>ср</w:t>
            </w:r>
          </w:p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(шт.)</w:t>
            </w:r>
          </w:p>
        </w:tc>
        <w:tc>
          <w:tcPr>
            <w:tcW w:w="2319" w:type="dxa"/>
            <w:vMerge w:val="restart"/>
          </w:tcPr>
          <w:p w:rsidR="00212165" w:rsidRPr="00691602" w:rsidRDefault="00212165" w:rsidP="007F73DC">
            <w:pPr>
              <w:rPr>
                <w:color w:val="000000"/>
              </w:rPr>
            </w:pPr>
            <w:r w:rsidRPr="00691602">
              <w:rPr>
                <w:color w:val="000000"/>
              </w:rPr>
              <w:t xml:space="preserve">Общий путь за 1 неделю, </w:t>
            </w:r>
            <w:r w:rsidRPr="00691602">
              <w:rPr>
                <w:color w:val="000000"/>
                <w:lang w:val="en-US"/>
              </w:rPr>
              <w:t>L</w:t>
            </w:r>
            <w:r w:rsidRPr="00691602">
              <w:rPr>
                <w:color w:val="000000"/>
                <w:vertAlign w:val="subscript"/>
              </w:rPr>
              <w:t>ср</w:t>
            </w:r>
            <w:r w:rsidRPr="00691602">
              <w:rPr>
                <w:color w:val="000000"/>
              </w:rPr>
              <w:t>(км)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lang w:val="en-US"/>
              </w:rPr>
              <w:t>Q</w:t>
            </w:r>
            <w:r w:rsidRPr="00691602">
              <w:rPr>
                <w:vertAlign w:val="subscript"/>
                <w:lang w:val="en-US"/>
              </w:rPr>
              <w:t>i</w:t>
            </w:r>
            <w:r w:rsidRPr="00691602">
              <w:t>,в том числе</w:t>
            </w:r>
          </w:p>
        </w:tc>
      </w:tr>
      <w:tr w:rsidR="00212165" w:rsidRPr="00691602">
        <w:trPr>
          <w:trHeight w:val="399"/>
        </w:trPr>
        <w:tc>
          <w:tcPr>
            <w:tcW w:w="3160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1521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2319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t>бензин</w:t>
            </w:r>
          </w:p>
        </w:tc>
      </w:tr>
      <w:tr w:rsidR="00212165" w:rsidRPr="00691602">
        <w:tc>
          <w:tcPr>
            <w:tcW w:w="3160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Легковые автомобили</w:t>
            </w:r>
          </w:p>
        </w:tc>
        <w:tc>
          <w:tcPr>
            <w:tcW w:w="152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871</w:t>
            </w:r>
          </w:p>
        </w:tc>
        <w:tc>
          <w:tcPr>
            <w:tcW w:w="2319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544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65.2</w:t>
            </w:r>
          </w:p>
        </w:tc>
      </w:tr>
      <w:tr w:rsidR="00212165" w:rsidRPr="00691602">
        <w:tc>
          <w:tcPr>
            <w:tcW w:w="3160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Грузовой автомобиль</w:t>
            </w:r>
          </w:p>
        </w:tc>
        <w:tc>
          <w:tcPr>
            <w:tcW w:w="152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  <w:lang w:val="en-US"/>
              </w:rPr>
              <w:t>7</w:t>
            </w:r>
            <w:r w:rsidRPr="00691602">
              <w:rPr>
                <w:color w:val="000000"/>
              </w:rPr>
              <w:t>3</w:t>
            </w:r>
          </w:p>
        </w:tc>
        <w:tc>
          <w:tcPr>
            <w:tcW w:w="2319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46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13.8</w:t>
            </w:r>
          </w:p>
        </w:tc>
      </w:tr>
      <w:tr w:rsidR="00212165" w:rsidRPr="00691602">
        <w:tc>
          <w:tcPr>
            <w:tcW w:w="3160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Автобусы</w:t>
            </w:r>
          </w:p>
        </w:tc>
        <w:tc>
          <w:tcPr>
            <w:tcW w:w="152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36</w:t>
            </w:r>
          </w:p>
        </w:tc>
        <w:tc>
          <w:tcPr>
            <w:tcW w:w="2319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22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9.24</w:t>
            </w:r>
          </w:p>
        </w:tc>
      </w:tr>
      <w:tr w:rsidR="00212165" w:rsidRPr="00691602">
        <w:tblPrEx>
          <w:tblLook w:val="0000"/>
        </w:tblPrEx>
        <w:trPr>
          <w:gridBefore w:val="2"/>
          <w:wBefore w:w="4681" w:type="dxa"/>
          <w:trHeight w:val="409"/>
        </w:trPr>
        <w:tc>
          <w:tcPr>
            <w:tcW w:w="2319" w:type="dxa"/>
          </w:tcPr>
          <w:p w:rsidR="00212165" w:rsidRPr="00691602" w:rsidRDefault="00212165" w:rsidP="00691602">
            <w:pPr>
              <w:ind w:firstLine="720"/>
              <w:jc w:val="both"/>
            </w:pPr>
            <w:r w:rsidRPr="00691602">
              <w:t>Всего ∑</w:t>
            </w:r>
            <w:r w:rsidRPr="00691602">
              <w:rPr>
                <w:lang w:val="en-US"/>
              </w:rPr>
              <w:t>Q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</w:pPr>
            <w:r w:rsidRPr="00691602">
              <w:t>88.24</w:t>
            </w:r>
          </w:p>
        </w:tc>
      </w:tr>
    </w:tbl>
    <w:p w:rsidR="00212165" w:rsidRPr="00691602" w:rsidRDefault="00212165" w:rsidP="007F73DC">
      <w:pPr>
        <w:ind w:firstLine="709"/>
        <w:jc w:val="both"/>
      </w:pPr>
      <w:proofErr w:type="spellStart"/>
      <w:r w:rsidRPr="00691602">
        <w:rPr>
          <w:lang w:val="en-US"/>
        </w:rPr>
        <w:t>Участок</w:t>
      </w:r>
      <w:proofErr w:type="spellEnd"/>
      <w:r w:rsidRPr="00691602">
        <w:rPr>
          <w:lang w:val="en-US"/>
        </w:rPr>
        <w:t>№</w:t>
      </w:r>
      <w:r w:rsidRPr="00691602">
        <w:t>2</w:t>
      </w:r>
      <w:r w:rsidR="007F73D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1521"/>
        <w:gridCol w:w="2319"/>
        <w:gridCol w:w="2571"/>
      </w:tblGrid>
      <w:tr w:rsidR="00212165" w:rsidRPr="00691602">
        <w:trPr>
          <w:trHeight w:val="347"/>
        </w:trPr>
        <w:tc>
          <w:tcPr>
            <w:tcW w:w="3160" w:type="dxa"/>
            <w:vMerge w:val="restart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Тип автотранспорта</w:t>
            </w:r>
          </w:p>
        </w:tc>
        <w:tc>
          <w:tcPr>
            <w:tcW w:w="1521" w:type="dxa"/>
            <w:vMerge w:val="restart"/>
          </w:tcPr>
          <w:p w:rsidR="00212165" w:rsidRPr="00691602" w:rsidRDefault="00212165" w:rsidP="00691602">
            <w:pPr>
              <w:jc w:val="both"/>
              <w:rPr>
                <w:color w:val="000000"/>
                <w:vertAlign w:val="subscript"/>
              </w:rPr>
            </w:pPr>
            <w:r w:rsidRPr="00691602">
              <w:rPr>
                <w:color w:val="000000"/>
              </w:rPr>
              <w:t xml:space="preserve">Всего неделю, </w:t>
            </w:r>
            <w:r w:rsidRPr="00691602">
              <w:rPr>
                <w:color w:val="000000"/>
                <w:lang w:val="en-US"/>
              </w:rPr>
              <w:t>N</w:t>
            </w:r>
            <w:r w:rsidRPr="00691602">
              <w:rPr>
                <w:color w:val="000000"/>
                <w:vertAlign w:val="subscript"/>
              </w:rPr>
              <w:t>ср</w:t>
            </w:r>
          </w:p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(шт.)</w:t>
            </w:r>
          </w:p>
        </w:tc>
        <w:tc>
          <w:tcPr>
            <w:tcW w:w="2319" w:type="dxa"/>
            <w:vMerge w:val="restart"/>
          </w:tcPr>
          <w:p w:rsidR="00212165" w:rsidRPr="00691602" w:rsidRDefault="00212165" w:rsidP="007F73DC">
            <w:pPr>
              <w:rPr>
                <w:color w:val="000000"/>
              </w:rPr>
            </w:pPr>
            <w:r w:rsidRPr="00691602">
              <w:rPr>
                <w:color w:val="000000"/>
              </w:rPr>
              <w:t xml:space="preserve">Общий путь за 1 неделю, </w:t>
            </w:r>
            <w:r w:rsidRPr="00691602">
              <w:rPr>
                <w:color w:val="000000"/>
                <w:lang w:val="en-US"/>
              </w:rPr>
              <w:t>L</w:t>
            </w:r>
            <w:r w:rsidRPr="00691602">
              <w:rPr>
                <w:color w:val="000000"/>
                <w:vertAlign w:val="subscript"/>
              </w:rPr>
              <w:t>ср</w:t>
            </w:r>
            <w:r w:rsidRPr="00691602">
              <w:rPr>
                <w:color w:val="000000"/>
              </w:rPr>
              <w:t xml:space="preserve"> (км)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lang w:val="en-US"/>
              </w:rPr>
              <w:t>Q</w:t>
            </w:r>
            <w:r w:rsidRPr="00691602">
              <w:rPr>
                <w:vertAlign w:val="subscript"/>
                <w:lang w:val="en-US"/>
              </w:rPr>
              <w:t>i</w:t>
            </w:r>
            <w:r w:rsidRPr="00691602">
              <w:t>,в том числе</w:t>
            </w:r>
          </w:p>
        </w:tc>
      </w:tr>
      <w:tr w:rsidR="00212165" w:rsidRPr="00691602">
        <w:trPr>
          <w:trHeight w:val="353"/>
        </w:trPr>
        <w:tc>
          <w:tcPr>
            <w:tcW w:w="3160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1521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2319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t>бензин</w:t>
            </w:r>
          </w:p>
        </w:tc>
      </w:tr>
      <w:tr w:rsidR="00212165" w:rsidRPr="00691602">
        <w:tc>
          <w:tcPr>
            <w:tcW w:w="3160" w:type="dxa"/>
          </w:tcPr>
          <w:p w:rsidR="00212165" w:rsidRPr="007F73DC" w:rsidRDefault="00212165" w:rsidP="00691602">
            <w:pPr>
              <w:jc w:val="both"/>
            </w:pPr>
            <w:r w:rsidRPr="007F73DC">
              <w:t>Легковые автомобили</w:t>
            </w:r>
          </w:p>
        </w:tc>
        <w:tc>
          <w:tcPr>
            <w:tcW w:w="152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145</w:t>
            </w:r>
          </w:p>
        </w:tc>
        <w:tc>
          <w:tcPr>
            <w:tcW w:w="2319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50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8.4</w:t>
            </w:r>
          </w:p>
        </w:tc>
      </w:tr>
      <w:tr w:rsidR="00212165" w:rsidRPr="00691602">
        <w:tc>
          <w:tcPr>
            <w:tcW w:w="3160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Грузовой автомобиль</w:t>
            </w:r>
          </w:p>
        </w:tc>
        <w:tc>
          <w:tcPr>
            <w:tcW w:w="152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5</w:t>
            </w:r>
          </w:p>
        </w:tc>
        <w:tc>
          <w:tcPr>
            <w:tcW w:w="2319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1.7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0.51</w:t>
            </w:r>
          </w:p>
        </w:tc>
      </w:tr>
      <w:tr w:rsidR="00212165" w:rsidRPr="00691602">
        <w:tc>
          <w:tcPr>
            <w:tcW w:w="3160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Автобусы</w:t>
            </w:r>
          </w:p>
        </w:tc>
        <w:tc>
          <w:tcPr>
            <w:tcW w:w="1521" w:type="dxa"/>
          </w:tcPr>
          <w:p w:rsidR="00212165" w:rsidRPr="00691602" w:rsidRDefault="00B15E63" w:rsidP="006916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19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0.7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0.3</w:t>
            </w:r>
          </w:p>
        </w:tc>
      </w:tr>
      <w:tr w:rsidR="00212165" w:rsidRPr="00691602">
        <w:tblPrEx>
          <w:tblLook w:val="0000"/>
        </w:tblPrEx>
        <w:trPr>
          <w:gridBefore w:val="2"/>
          <w:wBefore w:w="4681" w:type="dxa"/>
          <w:trHeight w:val="415"/>
        </w:trPr>
        <w:tc>
          <w:tcPr>
            <w:tcW w:w="2319" w:type="dxa"/>
          </w:tcPr>
          <w:p w:rsidR="00212165" w:rsidRPr="00691602" w:rsidRDefault="00212165" w:rsidP="00691602">
            <w:pPr>
              <w:ind w:firstLine="720"/>
              <w:jc w:val="both"/>
            </w:pPr>
            <w:r w:rsidRPr="00691602">
              <w:t>Всего ∑</w:t>
            </w:r>
            <w:r w:rsidRPr="00691602">
              <w:rPr>
                <w:lang w:val="en-US"/>
              </w:rPr>
              <w:t>Q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</w:pPr>
            <w:r w:rsidRPr="00691602">
              <w:t>9.3</w:t>
            </w:r>
          </w:p>
        </w:tc>
      </w:tr>
    </w:tbl>
    <w:p w:rsidR="00212165" w:rsidRPr="00691602" w:rsidRDefault="00212165" w:rsidP="00691602">
      <w:pPr>
        <w:ind w:firstLine="720"/>
        <w:jc w:val="both"/>
      </w:pPr>
      <w:proofErr w:type="spellStart"/>
      <w:r w:rsidRPr="00691602">
        <w:rPr>
          <w:lang w:val="en-US"/>
        </w:rPr>
        <w:t>Участок</w:t>
      </w:r>
      <w:proofErr w:type="spellEnd"/>
      <w:r w:rsidRPr="00691602">
        <w:rPr>
          <w:lang w:val="en-US"/>
        </w:rPr>
        <w:t>№</w:t>
      </w:r>
      <w:r w:rsidRPr="00691602">
        <w:t>3</w:t>
      </w:r>
      <w:r w:rsidR="007F73D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1521"/>
        <w:gridCol w:w="2319"/>
        <w:gridCol w:w="2571"/>
      </w:tblGrid>
      <w:tr w:rsidR="00212165" w:rsidRPr="00691602">
        <w:trPr>
          <w:trHeight w:val="492"/>
        </w:trPr>
        <w:tc>
          <w:tcPr>
            <w:tcW w:w="3160" w:type="dxa"/>
            <w:vMerge w:val="restart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Тип автотранспорта</w:t>
            </w:r>
          </w:p>
        </w:tc>
        <w:tc>
          <w:tcPr>
            <w:tcW w:w="1521" w:type="dxa"/>
            <w:vMerge w:val="restart"/>
          </w:tcPr>
          <w:p w:rsidR="00212165" w:rsidRPr="00691602" w:rsidRDefault="00212165" w:rsidP="00691602">
            <w:pPr>
              <w:jc w:val="both"/>
              <w:rPr>
                <w:color w:val="000000"/>
                <w:vertAlign w:val="subscript"/>
              </w:rPr>
            </w:pPr>
            <w:r w:rsidRPr="00691602">
              <w:rPr>
                <w:color w:val="000000"/>
              </w:rPr>
              <w:t xml:space="preserve">Всего неделю, </w:t>
            </w:r>
            <w:r w:rsidRPr="00691602">
              <w:rPr>
                <w:color w:val="000000"/>
                <w:lang w:val="en-US"/>
              </w:rPr>
              <w:t>N</w:t>
            </w:r>
            <w:r w:rsidRPr="00691602">
              <w:rPr>
                <w:color w:val="000000"/>
                <w:vertAlign w:val="subscript"/>
              </w:rPr>
              <w:t>ср</w:t>
            </w:r>
          </w:p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(шт.)</w:t>
            </w:r>
          </w:p>
        </w:tc>
        <w:tc>
          <w:tcPr>
            <w:tcW w:w="2319" w:type="dxa"/>
            <w:vMerge w:val="restart"/>
          </w:tcPr>
          <w:p w:rsidR="00212165" w:rsidRPr="00691602" w:rsidRDefault="00212165" w:rsidP="007F73DC">
            <w:pPr>
              <w:rPr>
                <w:color w:val="000000"/>
              </w:rPr>
            </w:pPr>
            <w:r w:rsidRPr="00691602">
              <w:rPr>
                <w:color w:val="000000"/>
              </w:rPr>
              <w:t xml:space="preserve">Общий путь за 1 неделю, </w:t>
            </w:r>
            <w:r w:rsidRPr="00691602">
              <w:rPr>
                <w:color w:val="000000"/>
                <w:lang w:val="en-US"/>
              </w:rPr>
              <w:t>L</w:t>
            </w:r>
            <w:r w:rsidRPr="00691602">
              <w:rPr>
                <w:color w:val="000000"/>
                <w:vertAlign w:val="subscript"/>
              </w:rPr>
              <w:t>ср</w:t>
            </w:r>
            <w:r w:rsidRPr="00691602">
              <w:rPr>
                <w:color w:val="000000"/>
              </w:rPr>
              <w:t xml:space="preserve"> (км)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lang w:val="en-US"/>
              </w:rPr>
              <w:t>Q</w:t>
            </w:r>
            <w:r w:rsidRPr="00691602">
              <w:rPr>
                <w:vertAlign w:val="subscript"/>
                <w:lang w:val="en-US"/>
              </w:rPr>
              <w:t>i</w:t>
            </w:r>
            <w:r w:rsidRPr="00691602">
              <w:t>,в том числе</w:t>
            </w:r>
          </w:p>
        </w:tc>
      </w:tr>
      <w:tr w:rsidR="00212165" w:rsidRPr="00691602">
        <w:trPr>
          <w:trHeight w:val="428"/>
        </w:trPr>
        <w:tc>
          <w:tcPr>
            <w:tcW w:w="3160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1521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2319" w:type="dxa"/>
            <w:vMerge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t>бензин</w:t>
            </w:r>
          </w:p>
        </w:tc>
      </w:tr>
      <w:tr w:rsidR="00212165" w:rsidRPr="00691602">
        <w:tc>
          <w:tcPr>
            <w:tcW w:w="3160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Легковые автомобили</w:t>
            </w:r>
          </w:p>
        </w:tc>
        <w:tc>
          <w:tcPr>
            <w:tcW w:w="152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43</w:t>
            </w:r>
          </w:p>
        </w:tc>
        <w:tc>
          <w:tcPr>
            <w:tcW w:w="2319" w:type="dxa"/>
          </w:tcPr>
          <w:p w:rsidR="00212165" w:rsidRPr="00691602" w:rsidRDefault="00B15E63" w:rsidP="006916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5,59</w:t>
            </w:r>
          </w:p>
        </w:tc>
        <w:tc>
          <w:tcPr>
            <w:tcW w:w="2571" w:type="dxa"/>
          </w:tcPr>
          <w:p w:rsidR="00212165" w:rsidRPr="00691602" w:rsidRDefault="00B15E63" w:rsidP="006916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</w:tr>
      <w:tr w:rsidR="00212165" w:rsidRPr="00691602">
        <w:tc>
          <w:tcPr>
            <w:tcW w:w="3160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Грузовой автомобиль</w:t>
            </w:r>
          </w:p>
        </w:tc>
        <w:tc>
          <w:tcPr>
            <w:tcW w:w="152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5</w:t>
            </w:r>
          </w:p>
        </w:tc>
        <w:tc>
          <w:tcPr>
            <w:tcW w:w="2319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0.52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0.17</w:t>
            </w:r>
          </w:p>
        </w:tc>
      </w:tr>
      <w:tr w:rsidR="00212165" w:rsidRPr="00691602">
        <w:tc>
          <w:tcPr>
            <w:tcW w:w="3160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Автобусы</w:t>
            </w:r>
          </w:p>
        </w:tc>
        <w:tc>
          <w:tcPr>
            <w:tcW w:w="152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4</w:t>
            </w:r>
          </w:p>
        </w:tc>
        <w:tc>
          <w:tcPr>
            <w:tcW w:w="2319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0.78</w:t>
            </w:r>
          </w:p>
        </w:tc>
        <w:tc>
          <w:tcPr>
            <w:tcW w:w="2571" w:type="dxa"/>
          </w:tcPr>
          <w:p w:rsidR="00212165" w:rsidRPr="00691602" w:rsidRDefault="00212165" w:rsidP="00691602">
            <w:pPr>
              <w:jc w:val="both"/>
              <w:rPr>
                <w:color w:val="000000"/>
              </w:rPr>
            </w:pPr>
            <w:r w:rsidRPr="00691602">
              <w:rPr>
                <w:color w:val="000000"/>
              </w:rPr>
              <w:t>0.32</w:t>
            </w:r>
          </w:p>
        </w:tc>
      </w:tr>
      <w:tr w:rsidR="00212165" w:rsidRPr="00691602">
        <w:tblPrEx>
          <w:tblLook w:val="0000"/>
        </w:tblPrEx>
        <w:trPr>
          <w:gridBefore w:val="2"/>
          <w:wBefore w:w="4681" w:type="dxa"/>
          <w:trHeight w:val="281"/>
        </w:trPr>
        <w:tc>
          <w:tcPr>
            <w:tcW w:w="2319" w:type="dxa"/>
          </w:tcPr>
          <w:p w:rsidR="00212165" w:rsidRPr="00691602" w:rsidRDefault="00212165" w:rsidP="00691602">
            <w:pPr>
              <w:ind w:firstLine="720"/>
              <w:jc w:val="both"/>
            </w:pPr>
            <w:r w:rsidRPr="00691602">
              <w:t>Всего ∑</w:t>
            </w:r>
            <w:r w:rsidRPr="00691602">
              <w:rPr>
                <w:lang w:val="en-US"/>
              </w:rPr>
              <w:t>Q</w:t>
            </w:r>
          </w:p>
        </w:tc>
        <w:tc>
          <w:tcPr>
            <w:tcW w:w="2571" w:type="dxa"/>
          </w:tcPr>
          <w:p w:rsidR="00212165" w:rsidRPr="00691602" w:rsidRDefault="00B15E63" w:rsidP="00691602">
            <w:pPr>
              <w:jc w:val="both"/>
            </w:pPr>
            <w:r>
              <w:t>1,43</w:t>
            </w:r>
          </w:p>
        </w:tc>
      </w:tr>
    </w:tbl>
    <w:p w:rsidR="007F73DC" w:rsidRDefault="007F73DC" w:rsidP="00212165"/>
    <w:p w:rsidR="00F76B62" w:rsidRDefault="00B15E63" w:rsidP="007F73DC">
      <w:pPr>
        <w:jc w:val="center"/>
      </w:pPr>
      <w:r>
        <w:lastRenderedPageBreak/>
        <w:t>Об</w:t>
      </w:r>
      <w:r w:rsidR="007F73DC">
        <w:t>щее количество вредных веществ</w:t>
      </w:r>
    </w:p>
    <w:p w:rsidR="007F73DC" w:rsidRDefault="007F73DC" w:rsidP="007F73DC">
      <w:pPr>
        <w:jc w:val="center"/>
      </w:pPr>
    </w:p>
    <w:tbl>
      <w:tblPr>
        <w:tblStyle w:val="a6"/>
        <w:tblW w:w="9648" w:type="dxa"/>
        <w:tblLook w:val="01E0"/>
      </w:tblPr>
      <w:tblGrid>
        <w:gridCol w:w="1368"/>
        <w:gridCol w:w="2340"/>
        <w:gridCol w:w="1980"/>
        <w:gridCol w:w="1980"/>
        <w:gridCol w:w="1980"/>
      </w:tblGrid>
      <w:tr w:rsidR="00F76B62">
        <w:tc>
          <w:tcPr>
            <w:tcW w:w="1368" w:type="dxa"/>
          </w:tcPr>
          <w:p w:rsidR="00F76B62" w:rsidRDefault="00F76B62" w:rsidP="00212165">
            <w:r>
              <w:t>Участок</w:t>
            </w:r>
          </w:p>
        </w:tc>
        <w:tc>
          <w:tcPr>
            <w:tcW w:w="2340" w:type="dxa"/>
          </w:tcPr>
          <w:p w:rsidR="00F76B62" w:rsidRPr="00110822" w:rsidRDefault="00F76B62" w:rsidP="00212165">
            <w:r>
              <w:t>общее количество бензина</w:t>
            </w:r>
            <w:r w:rsidR="00110822">
              <w:t xml:space="preserve"> (</w:t>
            </w:r>
            <w:r w:rsidR="00110822" w:rsidRPr="00691602">
              <w:t>∑</w:t>
            </w:r>
            <w:r w:rsidR="00110822" w:rsidRPr="00691602">
              <w:rPr>
                <w:lang w:val="en-US"/>
              </w:rPr>
              <w:t>Q</w:t>
            </w:r>
            <w:r w:rsidR="00110822">
              <w:t>)</w:t>
            </w:r>
            <w:r w:rsidR="00A5504E">
              <w:t>,л</w:t>
            </w:r>
          </w:p>
        </w:tc>
        <w:tc>
          <w:tcPr>
            <w:tcW w:w="1980" w:type="dxa"/>
          </w:tcPr>
          <w:p w:rsidR="00F76B62" w:rsidRDefault="00F76B62" w:rsidP="00212165">
            <w:r>
              <w:t>угарный газ</w:t>
            </w:r>
          </w:p>
          <w:p w:rsidR="00110822" w:rsidRPr="00110822" w:rsidRDefault="00110822" w:rsidP="00212165">
            <w:r>
              <w:t>(</w:t>
            </w:r>
            <w:r w:rsidRPr="00691602">
              <w:t>∑</w:t>
            </w:r>
            <w:r w:rsidRPr="00691602">
              <w:rPr>
                <w:lang w:val="en-US"/>
              </w:rPr>
              <w:t>Q</w:t>
            </w:r>
            <w:r>
              <w:t>*0,6)</w:t>
            </w:r>
            <w:r w:rsidR="002F0FCE">
              <w:t>, л</w:t>
            </w:r>
            <w:r w:rsidR="00C76BFA">
              <w:t>/</w:t>
            </w:r>
            <w:r w:rsidR="00A5504E">
              <w:t>г</w:t>
            </w:r>
          </w:p>
        </w:tc>
        <w:tc>
          <w:tcPr>
            <w:tcW w:w="1980" w:type="dxa"/>
          </w:tcPr>
          <w:p w:rsidR="00F76B62" w:rsidRDefault="00F76B62" w:rsidP="00212165">
            <w:r>
              <w:t>углеводороды</w:t>
            </w:r>
          </w:p>
          <w:p w:rsidR="002F0FCE" w:rsidRDefault="002F0FCE" w:rsidP="00212165">
            <w:r>
              <w:t>(</w:t>
            </w:r>
            <w:r w:rsidRPr="00691602">
              <w:t>∑</w:t>
            </w:r>
            <w:r w:rsidRPr="00691602">
              <w:rPr>
                <w:lang w:val="en-US"/>
              </w:rPr>
              <w:t>Q</w:t>
            </w:r>
            <w:r>
              <w:t>*0,1), л</w:t>
            </w:r>
            <w:r w:rsidR="00C76BFA">
              <w:t>/</w:t>
            </w:r>
            <w:r w:rsidR="00A5504E">
              <w:t>г</w:t>
            </w:r>
          </w:p>
        </w:tc>
        <w:tc>
          <w:tcPr>
            <w:tcW w:w="1980" w:type="dxa"/>
          </w:tcPr>
          <w:p w:rsidR="00F76B62" w:rsidRDefault="00F76B62" w:rsidP="00212165">
            <w:r>
              <w:t>диоксид азота</w:t>
            </w:r>
          </w:p>
          <w:p w:rsidR="002F0FCE" w:rsidRDefault="002F0FCE" w:rsidP="00212165">
            <w:r>
              <w:t>(</w:t>
            </w:r>
            <w:r w:rsidRPr="00691602">
              <w:t>∑</w:t>
            </w:r>
            <w:r w:rsidRPr="00691602">
              <w:rPr>
                <w:lang w:val="en-US"/>
              </w:rPr>
              <w:t>Q</w:t>
            </w:r>
            <w:r>
              <w:t>*0,04), л</w:t>
            </w:r>
            <w:r w:rsidR="00C76BFA">
              <w:t>/</w:t>
            </w:r>
            <w:r w:rsidR="00A5504E">
              <w:t>г</w:t>
            </w:r>
          </w:p>
        </w:tc>
      </w:tr>
      <w:tr w:rsidR="00F76B62">
        <w:tc>
          <w:tcPr>
            <w:tcW w:w="1368" w:type="dxa"/>
          </w:tcPr>
          <w:p w:rsidR="00F76B62" w:rsidRDefault="00F76B62" w:rsidP="00212165">
            <w:r>
              <w:t>1 участок</w:t>
            </w:r>
          </w:p>
        </w:tc>
        <w:tc>
          <w:tcPr>
            <w:tcW w:w="2340" w:type="dxa"/>
          </w:tcPr>
          <w:p w:rsidR="00F76B62" w:rsidRDefault="00F76B62" w:rsidP="00212165">
            <w:r>
              <w:t>88,24</w:t>
            </w:r>
          </w:p>
        </w:tc>
        <w:tc>
          <w:tcPr>
            <w:tcW w:w="1980" w:type="dxa"/>
          </w:tcPr>
          <w:p w:rsidR="00F76B62" w:rsidRDefault="00110822" w:rsidP="00212165">
            <w:r>
              <w:t>52,9</w:t>
            </w:r>
            <w:r w:rsidR="00A5504E">
              <w:t>/66,125</w:t>
            </w:r>
          </w:p>
        </w:tc>
        <w:tc>
          <w:tcPr>
            <w:tcW w:w="1980" w:type="dxa"/>
          </w:tcPr>
          <w:p w:rsidR="00F76B62" w:rsidRDefault="00110822" w:rsidP="00212165">
            <w:r>
              <w:t>8,824</w:t>
            </w:r>
            <w:r w:rsidR="00A5504E">
              <w:t>/30,73</w:t>
            </w:r>
          </w:p>
        </w:tc>
        <w:tc>
          <w:tcPr>
            <w:tcW w:w="1980" w:type="dxa"/>
          </w:tcPr>
          <w:p w:rsidR="00F76B62" w:rsidRDefault="00110822" w:rsidP="00212165">
            <w:r>
              <w:t>3,53</w:t>
            </w:r>
            <w:r w:rsidR="00A5504E">
              <w:t>/7,25</w:t>
            </w:r>
          </w:p>
        </w:tc>
      </w:tr>
      <w:tr w:rsidR="00F76B62">
        <w:tc>
          <w:tcPr>
            <w:tcW w:w="1368" w:type="dxa"/>
          </w:tcPr>
          <w:p w:rsidR="00F76B62" w:rsidRDefault="00F76B62" w:rsidP="00212165">
            <w:r>
              <w:t>2 участок</w:t>
            </w:r>
          </w:p>
        </w:tc>
        <w:tc>
          <w:tcPr>
            <w:tcW w:w="2340" w:type="dxa"/>
          </w:tcPr>
          <w:p w:rsidR="00F76B62" w:rsidRDefault="00F76B62" w:rsidP="00212165">
            <w:r>
              <w:t>9,3</w:t>
            </w:r>
          </w:p>
        </w:tc>
        <w:tc>
          <w:tcPr>
            <w:tcW w:w="1980" w:type="dxa"/>
          </w:tcPr>
          <w:p w:rsidR="00F76B62" w:rsidRDefault="00110822" w:rsidP="00212165">
            <w:r>
              <w:t>5,58</w:t>
            </w:r>
            <w:r w:rsidR="00A5504E">
              <w:t>/6,975</w:t>
            </w:r>
          </w:p>
        </w:tc>
        <w:tc>
          <w:tcPr>
            <w:tcW w:w="1980" w:type="dxa"/>
          </w:tcPr>
          <w:p w:rsidR="00F76B62" w:rsidRDefault="00110822" w:rsidP="00212165">
            <w:r>
              <w:t>0,93</w:t>
            </w:r>
            <w:r w:rsidR="00A5504E">
              <w:t>/3,24</w:t>
            </w:r>
          </w:p>
        </w:tc>
        <w:tc>
          <w:tcPr>
            <w:tcW w:w="1980" w:type="dxa"/>
          </w:tcPr>
          <w:p w:rsidR="00F76B62" w:rsidRDefault="00110822" w:rsidP="00212165">
            <w:r>
              <w:t>0,372</w:t>
            </w:r>
            <w:r w:rsidR="00A5504E">
              <w:t>/0,76</w:t>
            </w:r>
          </w:p>
        </w:tc>
      </w:tr>
      <w:tr w:rsidR="00F76B62">
        <w:tc>
          <w:tcPr>
            <w:tcW w:w="1368" w:type="dxa"/>
          </w:tcPr>
          <w:p w:rsidR="00F76B62" w:rsidRDefault="00F76B62" w:rsidP="00212165">
            <w:r>
              <w:t>3 участок</w:t>
            </w:r>
          </w:p>
        </w:tc>
        <w:tc>
          <w:tcPr>
            <w:tcW w:w="2340" w:type="dxa"/>
          </w:tcPr>
          <w:p w:rsidR="00F76B62" w:rsidRDefault="00F76B62" w:rsidP="00212165">
            <w:r>
              <w:t>1,43</w:t>
            </w:r>
          </w:p>
        </w:tc>
        <w:tc>
          <w:tcPr>
            <w:tcW w:w="1980" w:type="dxa"/>
          </w:tcPr>
          <w:p w:rsidR="00F76B62" w:rsidRDefault="00110822" w:rsidP="00212165">
            <w:r>
              <w:t>0,86</w:t>
            </w:r>
            <w:r w:rsidR="00674F16">
              <w:t>/</w:t>
            </w:r>
            <w:r w:rsidR="00A5504E">
              <w:t>1,075</w:t>
            </w:r>
          </w:p>
        </w:tc>
        <w:tc>
          <w:tcPr>
            <w:tcW w:w="1980" w:type="dxa"/>
          </w:tcPr>
          <w:p w:rsidR="00F76B62" w:rsidRDefault="00110822" w:rsidP="00212165">
            <w:r>
              <w:t>0,14</w:t>
            </w:r>
            <w:r w:rsidR="00A5504E">
              <w:t>/0,49</w:t>
            </w:r>
          </w:p>
        </w:tc>
        <w:tc>
          <w:tcPr>
            <w:tcW w:w="1980" w:type="dxa"/>
          </w:tcPr>
          <w:p w:rsidR="00F76B62" w:rsidRDefault="00110822" w:rsidP="00212165">
            <w:r>
              <w:t>0,057</w:t>
            </w:r>
            <w:r w:rsidR="00A5504E">
              <w:t>/0,12</w:t>
            </w:r>
          </w:p>
        </w:tc>
      </w:tr>
    </w:tbl>
    <w:p w:rsidR="007F73DC" w:rsidRDefault="007F73DC" w:rsidP="007F73DC">
      <w:pPr>
        <w:jc w:val="center"/>
      </w:pPr>
    </w:p>
    <w:p w:rsidR="007F4AFD" w:rsidRDefault="007F4AFD" w:rsidP="007F73DC">
      <w:pPr>
        <w:jc w:val="center"/>
        <w:rPr>
          <w:rStyle w:val="c12"/>
          <w:color w:val="000000"/>
          <w:bdr w:val="none" w:sz="0" w:space="0" w:color="auto" w:frame="1"/>
        </w:rPr>
      </w:pPr>
      <w:r>
        <w:rPr>
          <w:rStyle w:val="c12"/>
          <w:color w:val="000000"/>
          <w:bdr w:val="none" w:sz="0" w:space="0" w:color="auto" w:frame="1"/>
        </w:rPr>
        <w:t>Вычисляем концентрацию вредных веществ. Сравниваем значение с ПДК</w:t>
      </w:r>
    </w:p>
    <w:p w:rsidR="007F73DC" w:rsidRPr="00212165" w:rsidRDefault="007F73DC" w:rsidP="007F73DC">
      <w:pPr>
        <w:jc w:val="center"/>
      </w:pPr>
    </w:p>
    <w:tbl>
      <w:tblPr>
        <w:tblStyle w:val="a6"/>
        <w:tblW w:w="9648" w:type="dxa"/>
        <w:tblLook w:val="01E0"/>
      </w:tblPr>
      <w:tblGrid>
        <w:gridCol w:w="1368"/>
        <w:gridCol w:w="2340"/>
        <w:gridCol w:w="1980"/>
        <w:gridCol w:w="1980"/>
        <w:gridCol w:w="1980"/>
      </w:tblGrid>
      <w:tr w:rsidR="007F4AFD">
        <w:tc>
          <w:tcPr>
            <w:tcW w:w="1368" w:type="dxa"/>
          </w:tcPr>
          <w:p w:rsidR="007F4AFD" w:rsidRDefault="007F4AFD" w:rsidP="00BE0CC8">
            <w:r>
              <w:t>Участок</w:t>
            </w:r>
          </w:p>
        </w:tc>
        <w:tc>
          <w:tcPr>
            <w:tcW w:w="2340" w:type="dxa"/>
          </w:tcPr>
          <w:p w:rsidR="007F4AFD" w:rsidRPr="00110822" w:rsidRDefault="007F4AFD" w:rsidP="00BE0CC8">
            <w:r>
              <w:t>объем воздуха на участке, м3</w:t>
            </w:r>
          </w:p>
        </w:tc>
        <w:tc>
          <w:tcPr>
            <w:tcW w:w="1980" w:type="dxa"/>
          </w:tcPr>
          <w:p w:rsidR="007F4AFD" w:rsidRPr="00110822" w:rsidRDefault="007F4AFD" w:rsidP="00BE0CC8">
            <w:r>
              <w:t>угарный газ, мг/м3</w:t>
            </w:r>
          </w:p>
        </w:tc>
        <w:tc>
          <w:tcPr>
            <w:tcW w:w="1980" w:type="dxa"/>
          </w:tcPr>
          <w:p w:rsidR="007F4AFD" w:rsidRDefault="007F4AFD" w:rsidP="00BE0CC8">
            <w:r>
              <w:t>углеводороды, мг/м3</w:t>
            </w:r>
          </w:p>
        </w:tc>
        <w:tc>
          <w:tcPr>
            <w:tcW w:w="1980" w:type="dxa"/>
          </w:tcPr>
          <w:p w:rsidR="007F4AFD" w:rsidRDefault="007F4AFD" w:rsidP="007F4AFD">
            <w:r>
              <w:t>диоксид азота, мг/м3</w:t>
            </w:r>
          </w:p>
        </w:tc>
      </w:tr>
      <w:tr w:rsidR="007F4AFD">
        <w:tc>
          <w:tcPr>
            <w:tcW w:w="1368" w:type="dxa"/>
          </w:tcPr>
          <w:p w:rsidR="007F4AFD" w:rsidRDefault="007F4AFD" w:rsidP="00BE0CC8">
            <w:r>
              <w:t>1 участок</w:t>
            </w:r>
          </w:p>
        </w:tc>
        <w:tc>
          <w:tcPr>
            <w:tcW w:w="2340" w:type="dxa"/>
          </w:tcPr>
          <w:p w:rsidR="007F4AFD" w:rsidRDefault="00674F16" w:rsidP="00BE0CC8">
            <w:r>
              <w:t>33</w:t>
            </w:r>
            <w:r w:rsidR="007F4AFD">
              <w:t>75</w:t>
            </w:r>
            <w:r>
              <w:t>0</w:t>
            </w:r>
          </w:p>
        </w:tc>
        <w:tc>
          <w:tcPr>
            <w:tcW w:w="1980" w:type="dxa"/>
          </w:tcPr>
          <w:p w:rsidR="007F4AFD" w:rsidRDefault="00674F16" w:rsidP="00BE0CC8">
            <w:r>
              <w:t>2</w:t>
            </w:r>
            <w:r w:rsidR="00C76BFA">
              <w:t>,0</w:t>
            </w:r>
          </w:p>
        </w:tc>
        <w:tc>
          <w:tcPr>
            <w:tcW w:w="1980" w:type="dxa"/>
          </w:tcPr>
          <w:p w:rsidR="007F4AFD" w:rsidRDefault="00C76BFA" w:rsidP="00BE0CC8">
            <w:r>
              <w:t>0,91</w:t>
            </w:r>
          </w:p>
        </w:tc>
        <w:tc>
          <w:tcPr>
            <w:tcW w:w="1980" w:type="dxa"/>
          </w:tcPr>
          <w:p w:rsidR="007F4AFD" w:rsidRDefault="00C76BFA" w:rsidP="00BE0CC8">
            <w:r>
              <w:t>0,21</w:t>
            </w:r>
          </w:p>
        </w:tc>
      </w:tr>
      <w:tr w:rsidR="007F4AFD">
        <w:tc>
          <w:tcPr>
            <w:tcW w:w="1368" w:type="dxa"/>
          </w:tcPr>
          <w:p w:rsidR="007F4AFD" w:rsidRDefault="007F4AFD" w:rsidP="00BE0CC8">
            <w:r>
              <w:t>2 участок</w:t>
            </w:r>
          </w:p>
        </w:tc>
        <w:tc>
          <w:tcPr>
            <w:tcW w:w="2340" w:type="dxa"/>
          </w:tcPr>
          <w:p w:rsidR="007F4AFD" w:rsidRDefault="00674F16" w:rsidP="00BE0CC8">
            <w:r>
              <w:t>10</w:t>
            </w:r>
            <w:r w:rsidR="007F4AFD">
              <w:t>0</w:t>
            </w:r>
            <w:r>
              <w:t>00</w:t>
            </w:r>
          </w:p>
        </w:tc>
        <w:tc>
          <w:tcPr>
            <w:tcW w:w="1980" w:type="dxa"/>
          </w:tcPr>
          <w:p w:rsidR="007F4AFD" w:rsidRDefault="00674F16" w:rsidP="00BE0CC8">
            <w:r>
              <w:t>0,7</w:t>
            </w:r>
          </w:p>
        </w:tc>
        <w:tc>
          <w:tcPr>
            <w:tcW w:w="1980" w:type="dxa"/>
          </w:tcPr>
          <w:p w:rsidR="007F4AFD" w:rsidRDefault="00C76BFA" w:rsidP="00BE0CC8">
            <w:r>
              <w:t>0,32</w:t>
            </w:r>
          </w:p>
        </w:tc>
        <w:tc>
          <w:tcPr>
            <w:tcW w:w="1980" w:type="dxa"/>
          </w:tcPr>
          <w:p w:rsidR="007F4AFD" w:rsidRDefault="00C76BFA" w:rsidP="00BE0CC8">
            <w:r>
              <w:t>0,076</w:t>
            </w:r>
          </w:p>
        </w:tc>
      </w:tr>
      <w:tr w:rsidR="007F4AFD">
        <w:tc>
          <w:tcPr>
            <w:tcW w:w="1368" w:type="dxa"/>
          </w:tcPr>
          <w:p w:rsidR="007F4AFD" w:rsidRDefault="007F4AFD" w:rsidP="00BE0CC8">
            <w:r>
              <w:t>3 участок</w:t>
            </w:r>
          </w:p>
        </w:tc>
        <w:tc>
          <w:tcPr>
            <w:tcW w:w="2340" w:type="dxa"/>
          </w:tcPr>
          <w:p w:rsidR="007F4AFD" w:rsidRDefault="00674F16" w:rsidP="00BE0CC8">
            <w:r>
              <w:t>2</w:t>
            </w:r>
            <w:r w:rsidR="007F4AFD">
              <w:t>34</w:t>
            </w:r>
            <w:r>
              <w:t>0</w:t>
            </w:r>
          </w:p>
        </w:tc>
        <w:tc>
          <w:tcPr>
            <w:tcW w:w="1980" w:type="dxa"/>
          </w:tcPr>
          <w:p w:rsidR="007F4AFD" w:rsidRDefault="00C76BFA" w:rsidP="00BE0CC8">
            <w:r>
              <w:t>0,5</w:t>
            </w:r>
          </w:p>
        </w:tc>
        <w:tc>
          <w:tcPr>
            <w:tcW w:w="1980" w:type="dxa"/>
          </w:tcPr>
          <w:p w:rsidR="007F4AFD" w:rsidRDefault="00C76BFA" w:rsidP="00BE0CC8">
            <w:r>
              <w:t>0,2</w:t>
            </w:r>
          </w:p>
        </w:tc>
        <w:tc>
          <w:tcPr>
            <w:tcW w:w="1980" w:type="dxa"/>
          </w:tcPr>
          <w:p w:rsidR="007F4AFD" w:rsidRDefault="00C76BFA" w:rsidP="00BE0CC8">
            <w:r>
              <w:t>0,05</w:t>
            </w:r>
          </w:p>
        </w:tc>
      </w:tr>
      <w:tr w:rsidR="007F4AFD">
        <w:tc>
          <w:tcPr>
            <w:tcW w:w="1368" w:type="dxa"/>
          </w:tcPr>
          <w:p w:rsidR="007F4AFD" w:rsidRDefault="007F4AFD" w:rsidP="00BE0CC8">
            <w:r>
              <w:t>ПДК мг/м3</w:t>
            </w:r>
          </w:p>
        </w:tc>
        <w:tc>
          <w:tcPr>
            <w:tcW w:w="2340" w:type="dxa"/>
          </w:tcPr>
          <w:p w:rsidR="007F4AFD" w:rsidRDefault="007F4AFD" w:rsidP="00BE0CC8"/>
        </w:tc>
        <w:tc>
          <w:tcPr>
            <w:tcW w:w="1980" w:type="dxa"/>
          </w:tcPr>
          <w:p w:rsidR="007F4AFD" w:rsidRDefault="00674F16" w:rsidP="00BE0CC8">
            <w:r>
              <w:t>3,0</w:t>
            </w:r>
          </w:p>
        </w:tc>
        <w:tc>
          <w:tcPr>
            <w:tcW w:w="1980" w:type="dxa"/>
          </w:tcPr>
          <w:p w:rsidR="007F4AFD" w:rsidRDefault="00674F16" w:rsidP="00BE0CC8">
            <w:r>
              <w:t>0,1</w:t>
            </w:r>
          </w:p>
        </w:tc>
        <w:tc>
          <w:tcPr>
            <w:tcW w:w="1980" w:type="dxa"/>
          </w:tcPr>
          <w:p w:rsidR="007F4AFD" w:rsidRDefault="00674F16" w:rsidP="00BE0CC8">
            <w:r>
              <w:t>0,04</w:t>
            </w:r>
          </w:p>
        </w:tc>
      </w:tr>
    </w:tbl>
    <w:p w:rsidR="007F73DC" w:rsidRDefault="007F73DC" w:rsidP="007F73DC">
      <w:pPr>
        <w:jc w:val="center"/>
        <w:rPr>
          <w:b/>
        </w:rPr>
      </w:pPr>
    </w:p>
    <w:p w:rsidR="00C76BFA" w:rsidRPr="00C76BFA" w:rsidRDefault="00C76BFA" w:rsidP="007F73DC">
      <w:pPr>
        <w:jc w:val="center"/>
        <w:rPr>
          <w:b/>
        </w:rPr>
      </w:pPr>
      <w:r w:rsidRPr="00C76BFA">
        <w:rPr>
          <w:b/>
        </w:rPr>
        <w:t>Выводы:</w:t>
      </w:r>
    </w:p>
    <w:p w:rsidR="00C76BFA" w:rsidRPr="00C76BFA" w:rsidRDefault="00C76BFA" w:rsidP="007F73DC">
      <w:pPr>
        <w:pStyle w:val="a5"/>
        <w:numPr>
          <w:ilvl w:val="0"/>
          <w:numId w:val="2"/>
        </w:numPr>
        <w:ind w:left="0" w:firstLine="709"/>
        <w:jc w:val="both"/>
      </w:pPr>
      <w:r w:rsidRPr="00C76BFA">
        <w:t>Автотранспорт является одним из основных загрязнителей атмосферы окси</w:t>
      </w:r>
      <w:r>
        <w:t>до</w:t>
      </w:r>
      <w:r w:rsidRPr="00C76BFA">
        <w:t xml:space="preserve">м азота и </w:t>
      </w:r>
      <w:r>
        <w:t>углеводородами</w:t>
      </w:r>
      <w:r w:rsidRPr="00C76BFA">
        <w:t>, содержащихся в выхлопных газах. Количество автотранспорта растет из года в год, что непременно приводит к загрязнению окружающего воздуха.</w:t>
      </w:r>
    </w:p>
    <w:p w:rsidR="00C76BFA" w:rsidRPr="00C76BFA" w:rsidRDefault="00C76BFA" w:rsidP="007F73DC">
      <w:pPr>
        <w:pStyle w:val="a5"/>
        <w:numPr>
          <w:ilvl w:val="0"/>
          <w:numId w:val="2"/>
        </w:numPr>
        <w:ind w:left="0" w:firstLine="709"/>
        <w:jc w:val="both"/>
      </w:pPr>
      <w:r w:rsidRPr="00C76BFA">
        <w:t>Для объективности исследования были определены 3 улицы 26 микрорайона, на ко</w:t>
      </w:r>
      <w:r w:rsidR="007F73DC">
        <w:t>торых мы производили измерения.</w:t>
      </w:r>
    </w:p>
    <w:p w:rsidR="00C76BFA" w:rsidRPr="00C76BFA" w:rsidRDefault="00C76BFA" w:rsidP="007F73DC">
      <w:pPr>
        <w:pStyle w:val="a5"/>
        <w:numPr>
          <w:ilvl w:val="0"/>
          <w:numId w:val="2"/>
        </w:numPr>
        <w:ind w:left="0" w:firstLine="709"/>
        <w:jc w:val="both"/>
      </w:pPr>
      <w:r w:rsidRPr="00C76BFA">
        <w:t>Произведя измерения интенсивности движения, соотношения автотранспорта на дорогах, прилегающих к территории выбранных улиц было установлено:</w:t>
      </w:r>
    </w:p>
    <w:p w:rsidR="00C76BFA" w:rsidRPr="00C76BFA" w:rsidRDefault="00C76BFA" w:rsidP="007F73DC">
      <w:pPr>
        <w:pStyle w:val="a5"/>
        <w:numPr>
          <w:ilvl w:val="1"/>
          <w:numId w:val="2"/>
        </w:numPr>
        <w:ind w:left="0" w:firstLine="709"/>
        <w:jc w:val="both"/>
      </w:pPr>
      <w:r w:rsidRPr="00C76BFA">
        <w:t>автотранспортом наиболее з</w:t>
      </w:r>
      <w:r w:rsidR="007F73DC">
        <w:t>агружены дороги на участках №1,</w:t>
      </w:r>
    </w:p>
    <w:p w:rsidR="00C76BFA" w:rsidRPr="00C76BFA" w:rsidRDefault="00C76BFA" w:rsidP="007F73DC">
      <w:pPr>
        <w:pStyle w:val="a5"/>
        <w:numPr>
          <w:ilvl w:val="1"/>
          <w:numId w:val="2"/>
        </w:numPr>
        <w:ind w:left="0" w:firstLine="709"/>
        <w:jc w:val="both"/>
      </w:pPr>
      <w:r w:rsidRPr="00C76BFA">
        <w:t xml:space="preserve">количество легковых автомобилей на дорогах </w:t>
      </w:r>
      <w:r w:rsidR="007F73DC">
        <w:t xml:space="preserve">в окрестностях 26 микрорайона </w:t>
      </w:r>
      <w:r w:rsidRPr="00C76BFA">
        <w:t>существенно превышает количество автобусов и грузовых машин;</w:t>
      </w:r>
    </w:p>
    <w:p w:rsidR="00C76BFA" w:rsidRPr="00C76BFA" w:rsidRDefault="00C76BFA" w:rsidP="007F73DC">
      <w:pPr>
        <w:numPr>
          <w:ilvl w:val="0"/>
          <w:numId w:val="2"/>
        </w:numPr>
        <w:ind w:left="0" w:firstLine="709"/>
        <w:jc w:val="both"/>
      </w:pPr>
      <w:r w:rsidRPr="00C76BFA">
        <w:t xml:space="preserve">Расчёт количества выбросов вредных газообразных веществ в воздух от автотранспорта на 3 участках 26 микрорайоне г. Липецка </w:t>
      </w:r>
      <w:r>
        <w:t xml:space="preserve">и сравнение значений со значениями ПДК </w:t>
      </w:r>
      <w:r w:rsidRPr="00C76BFA">
        <w:t>показал:</w:t>
      </w:r>
    </w:p>
    <w:p w:rsidR="00BC6D58" w:rsidRDefault="00C76BFA" w:rsidP="007F73DC">
      <w:pPr>
        <w:pStyle w:val="a5"/>
        <w:numPr>
          <w:ilvl w:val="1"/>
          <w:numId w:val="2"/>
        </w:numPr>
        <w:ind w:left="0" w:firstLine="709"/>
        <w:jc w:val="both"/>
      </w:pPr>
      <w:r w:rsidRPr="00C76BFA">
        <w:t>при движении автотранспорта по выбранным участкам дороги большую часть газообразных выбросов (по массе) составляет угарный газ (</w:t>
      </w:r>
      <w:r w:rsidRPr="00C76BFA">
        <w:rPr>
          <w:lang w:val="en-US"/>
        </w:rPr>
        <w:t>CO</w:t>
      </w:r>
      <w:r w:rsidRPr="00C76BFA">
        <w:t xml:space="preserve">); </w:t>
      </w:r>
      <w:r>
        <w:t>его количество на всех участках не превышает ПДК</w:t>
      </w:r>
      <w:r w:rsidR="006A6E25">
        <w:t xml:space="preserve">, однако на автомагистрали концентрация газа близка к предельным значениям, </w:t>
      </w:r>
      <w:r w:rsidRPr="00C76BFA">
        <w:t xml:space="preserve">это </w:t>
      </w:r>
      <w:r w:rsidR="006A6E25">
        <w:t xml:space="preserve">даёт нам право не рекомендовать жителям гулять </w:t>
      </w:r>
      <w:r w:rsidR="007F73DC">
        <w:t xml:space="preserve">или бегать </w:t>
      </w:r>
      <w:r w:rsidR="006A6E25">
        <w:t>вдоль магистрали. Такие прогулки могут вызвать</w:t>
      </w:r>
      <w:r w:rsidRPr="00C76BFA">
        <w:t xml:space="preserve"> хроническое отравление </w:t>
      </w:r>
      <w:r w:rsidR="006A6E25">
        <w:t>угарным газом</w:t>
      </w:r>
      <w:r w:rsidRPr="00C76BFA">
        <w:t>;</w:t>
      </w:r>
    </w:p>
    <w:p w:rsidR="00C76BFA" w:rsidRDefault="00BC6D58" w:rsidP="007F73DC">
      <w:pPr>
        <w:pStyle w:val="a5"/>
        <w:numPr>
          <w:ilvl w:val="1"/>
          <w:numId w:val="2"/>
        </w:numPr>
        <w:ind w:left="0" w:firstLine="709"/>
        <w:jc w:val="both"/>
      </w:pPr>
      <w:r>
        <w:t>масса выбросов</w:t>
      </w:r>
      <w:r w:rsidRPr="00C76BFA">
        <w:t xml:space="preserve"> диоксида азота</w:t>
      </w:r>
      <w:r>
        <w:t xml:space="preserve"> превышают значения ПДК на всех исследованных участках от 5 до 1,25 раз, такие превышения могут привести к болезненным симптомам</w:t>
      </w:r>
      <w:r w:rsidRPr="00BC6D58">
        <w:t xml:space="preserve"> у больных астмой и других групп людей с повышенной чувст</w:t>
      </w:r>
      <w:r>
        <w:t xml:space="preserve">вительностью, к </w:t>
      </w:r>
      <w:r w:rsidRPr="00BC6D58">
        <w:t>увелич</w:t>
      </w:r>
      <w:r>
        <w:t>ению числа</w:t>
      </w:r>
      <w:r w:rsidRPr="00BC6D58">
        <w:t xml:space="preserve"> детей с учащенным дыханием, кашлем и больных бронхитом</w:t>
      </w:r>
      <w:r>
        <w:t xml:space="preserve">, при </w:t>
      </w:r>
      <w:r w:rsidRPr="00BC6D58">
        <w:t>отравлении оксидами азота в крови образую</w:t>
      </w:r>
      <w:r>
        <w:t>тся нитраты и нитриты</w:t>
      </w:r>
      <w:r w:rsidRPr="00BC6D58">
        <w:t>,</w:t>
      </w:r>
      <w:r>
        <w:t xml:space="preserve"> которые</w:t>
      </w:r>
      <w:r w:rsidRPr="00BC6D58">
        <w:t xml:space="preserve"> действуя непосредственно на артерии, вызывают расширение сосудов и снижение кровяного давления</w:t>
      </w:r>
      <w:r w:rsidR="00BE0CC8">
        <w:t>;</w:t>
      </w:r>
    </w:p>
    <w:p w:rsidR="00BE0CC8" w:rsidRDefault="00BE0CC8" w:rsidP="007F73DC">
      <w:pPr>
        <w:pStyle w:val="a5"/>
        <w:numPr>
          <w:ilvl w:val="1"/>
          <w:numId w:val="2"/>
        </w:numPr>
        <w:ind w:left="0" w:firstLine="709"/>
        <w:jc w:val="both"/>
      </w:pPr>
      <w:r w:rsidRPr="00C76BFA">
        <w:t xml:space="preserve">углеводородов значительно меньше, но </w:t>
      </w:r>
      <w:r>
        <w:t xml:space="preserve">его значение превышают значения ПДК на всех участках от 9 до 2 раз, это </w:t>
      </w:r>
      <w:r w:rsidRPr="00C76BFA">
        <w:t>может влиять на состояние здоровья человека</w:t>
      </w:r>
      <w:r>
        <w:t>, вызывая онкологические заболевания, а вместе с диоксидом азота могут образовывать</w:t>
      </w:r>
      <w:r w:rsidRPr="00BC6D58">
        <w:t xml:space="preserve"> ядовитые кислородсодержащие с</w:t>
      </w:r>
      <w:r w:rsidR="007F73DC">
        <w:t>оединения -</w:t>
      </w:r>
      <w:r>
        <w:t xml:space="preserve"> составляющие </w:t>
      </w:r>
      <w:proofErr w:type="spellStart"/>
      <w:r>
        <w:t>смогов</w:t>
      </w:r>
      <w:proofErr w:type="spellEnd"/>
      <w:r>
        <w:t>;</w:t>
      </w:r>
    </w:p>
    <w:p w:rsidR="00C76BFA" w:rsidRPr="00C76BFA" w:rsidRDefault="00BE0CC8" w:rsidP="007F73DC">
      <w:pPr>
        <w:pStyle w:val="a5"/>
        <w:numPr>
          <w:ilvl w:val="1"/>
          <w:numId w:val="2"/>
        </w:numPr>
        <w:ind w:left="0" w:firstLine="709"/>
        <w:jc w:val="both"/>
      </w:pPr>
      <w:r w:rsidRPr="00C76BFA">
        <w:lastRenderedPageBreak/>
        <w:t>количество вредных веществ, выбрасываемых в атмосферу жилого района работающими автомобильными двигателями, велико, а воздуха для их разбавления до безопасной</w:t>
      </w:r>
      <w:r w:rsidR="00C76BFA" w:rsidRPr="00C76BFA">
        <w:t>концентрации явно недостаточно.</w:t>
      </w:r>
    </w:p>
    <w:p w:rsidR="00C76BFA" w:rsidRPr="00C76BFA" w:rsidRDefault="00C76BFA" w:rsidP="007F73DC">
      <w:pPr>
        <w:pStyle w:val="a5"/>
        <w:numPr>
          <w:ilvl w:val="0"/>
          <w:numId w:val="2"/>
        </w:numPr>
        <w:ind w:left="0" w:firstLine="709"/>
        <w:jc w:val="both"/>
      </w:pPr>
      <w:r w:rsidRPr="00C76BFA">
        <w:t>В качестве рекомендации для жителей микрорайона хочется сказать, что свои про</w:t>
      </w:r>
      <w:r w:rsidR="007F73DC">
        <w:t>гулки надо переносить в парки.</w:t>
      </w:r>
    </w:p>
    <w:p w:rsidR="00212165" w:rsidRDefault="00C76BFA" w:rsidP="007F73DC">
      <w:pPr>
        <w:pStyle w:val="a5"/>
        <w:numPr>
          <w:ilvl w:val="0"/>
          <w:numId w:val="2"/>
        </w:numPr>
        <w:ind w:left="0" w:firstLine="709"/>
        <w:jc w:val="both"/>
      </w:pPr>
      <w:r w:rsidRPr="00C76BFA">
        <w:t>Гипотеза подтвердилась: дороги 26 микрорайона загрязнены вредными выхлопными газообразными веществами</w:t>
      </w:r>
      <w:r w:rsidR="007F73DC">
        <w:t>.</w:t>
      </w:r>
    </w:p>
    <w:p w:rsidR="007F73DC" w:rsidRDefault="007F73DC" w:rsidP="007F73DC">
      <w:pPr>
        <w:jc w:val="both"/>
      </w:pPr>
    </w:p>
    <w:p w:rsidR="007F73DC" w:rsidRDefault="007F73DC" w:rsidP="00785C0E">
      <w:pPr>
        <w:jc w:val="both"/>
      </w:pPr>
    </w:p>
    <w:p w:rsidR="00785C0E" w:rsidRPr="0017130B" w:rsidRDefault="00785C0E" w:rsidP="00785C0E">
      <w:pPr>
        <w:jc w:val="center"/>
        <w:rPr>
          <w:b/>
        </w:rPr>
      </w:pPr>
      <w:r w:rsidRPr="0017130B">
        <w:rPr>
          <w:b/>
        </w:rPr>
        <w:t xml:space="preserve">Список </w:t>
      </w:r>
      <w:r>
        <w:rPr>
          <w:b/>
        </w:rPr>
        <w:t>использованных источников информации</w:t>
      </w:r>
    </w:p>
    <w:p w:rsidR="00785C0E" w:rsidRPr="0017130B" w:rsidRDefault="00785C0E" w:rsidP="00785C0E">
      <w:pPr>
        <w:numPr>
          <w:ilvl w:val="0"/>
          <w:numId w:val="4"/>
        </w:numPr>
        <w:ind w:left="0" w:firstLine="0"/>
        <w:jc w:val="both"/>
      </w:pPr>
      <w:r w:rsidRPr="0017130B">
        <w:t>Голубев, И.Р.</w:t>
      </w:r>
      <w:r>
        <w:t>,</w:t>
      </w:r>
      <w:r w:rsidRPr="0017130B">
        <w:t xml:space="preserve"> Новиков</w:t>
      </w:r>
      <w:r>
        <w:t>,Ю.В</w:t>
      </w:r>
      <w:r w:rsidRPr="0017130B">
        <w:t>. Окружающая среда и транспорт. Москва «Транспорт», 1987</w:t>
      </w:r>
    </w:p>
    <w:p w:rsidR="00785C0E" w:rsidRPr="0017130B" w:rsidRDefault="00785C0E" w:rsidP="00785C0E">
      <w:pPr>
        <w:numPr>
          <w:ilvl w:val="0"/>
          <w:numId w:val="4"/>
        </w:numPr>
        <w:ind w:left="0" w:firstLine="0"/>
        <w:jc w:val="both"/>
      </w:pPr>
      <w:r w:rsidRPr="0017130B">
        <w:t xml:space="preserve">Природопользование. Учебник под ред. проф. Э.А. </w:t>
      </w:r>
      <w:proofErr w:type="spellStart"/>
      <w:r w:rsidRPr="0017130B">
        <w:t>Арустамова</w:t>
      </w:r>
      <w:proofErr w:type="spellEnd"/>
      <w:r w:rsidRPr="0017130B">
        <w:t xml:space="preserve">. 2-ое изд., </w:t>
      </w:r>
      <w:proofErr w:type="spellStart"/>
      <w:r w:rsidRPr="0017130B">
        <w:t>перераб</w:t>
      </w:r>
      <w:proofErr w:type="spellEnd"/>
      <w:r w:rsidRPr="0017130B">
        <w:t xml:space="preserve">. и </w:t>
      </w:r>
      <w:proofErr w:type="spellStart"/>
      <w:r w:rsidRPr="0017130B">
        <w:t>доп.-М.:</w:t>
      </w:r>
      <w:r>
        <w:t>Издат.дом</w:t>
      </w:r>
      <w:proofErr w:type="spellEnd"/>
      <w:r>
        <w:t xml:space="preserve"> «Дашков и</w:t>
      </w:r>
      <w:proofErr w:type="gramStart"/>
      <w:r>
        <w:t xml:space="preserve"> К</w:t>
      </w:r>
      <w:proofErr w:type="gramEnd"/>
      <w:r>
        <w:t>», 2000</w:t>
      </w:r>
      <w:r w:rsidRPr="0017130B">
        <w:t>.-284с.</w:t>
      </w:r>
    </w:p>
    <w:p w:rsidR="00785C0E" w:rsidRPr="0017130B" w:rsidRDefault="00785C0E" w:rsidP="00785C0E">
      <w:pPr>
        <w:numPr>
          <w:ilvl w:val="0"/>
          <w:numId w:val="4"/>
        </w:numPr>
        <w:ind w:left="0" w:firstLine="0"/>
        <w:jc w:val="both"/>
      </w:pPr>
      <w:r w:rsidRPr="0017130B">
        <w:t xml:space="preserve">Пивоваров, Ю.П., </w:t>
      </w:r>
      <w:proofErr w:type="spellStart"/>
      <w:r w:rsidRPr="0017130B">
        <w:t>Королик</w:t>
      </w:r>
      <w:proofErr w:type="spellEnd"/>
      <w:r w:rsidRPr="0017130B">
        <w:t xml:space="preserve">, В.В., </w:t>
      </w:r>
      <w:proofErr w:type="spellStart"/>
      <w:r w:rsidRPr="0017130B">
        <w:t>Зиневич</w:t>
      </w:r>
      <w:proofErr w:type="spellEnd"/>
      <w:r w:rsidRPr="0017130B">
        <w:t>, Л.С. Гигиена и основы экологии человека. Серия «Учебник и учебные пособия» Ростов н/Д.: «Феникс», 2002. -512с.</w:t>
      </w:r>
    </w:p>
    <w:p w:rsidR="00785C0E" w:rsidRPr="0017130B" w:rsidRDefault="00785C0E" w:rsidP="00785C0E">
      <w:pPr>
        <w:numPr>
          <w:ilvl w:val="0"/>
          <w:numId w:val="4"/>
        </w:numPr>
        <w:ind w:left="0" w:firstLine="0"/>
        <w:jc w:val="both"/>
      </w:pPr>
      <w:r w:rsidRPr="0017130B">
        <w:t>Алексеев</w:t>
      </w:r>
      <w:r>
        <w:t>,</w:t>
      </w:r>
      <w:r w:rsidRPr="0017130B">
        <w:t xml:space="preserve"> С.В, Груздева</w:t>
      </w:r>
      <w:r>
        <w:t>,</w:t>
      </w:r>
      <w:r w:rsidRPr="0017130B">
        <w:t xml:space="preserve"> Н.В, Муравьёв А.Г, Гущина Э.В. Практикум по экологии: Учебное пособие / по ред. С.В. Алексеева. – М.: АО МДС, 1996 – 192 с. </w:t>
      </w:r>
    </w:p>
    <w:p w:rsidR="00785C0E" w:rsidRPr="0017130B" w:rsidRDefault="00785C0E" w:rsidP="00785C0E">
      <w:pPr>
        <w:numPr>
          <w:ilvl w:val="0"/>
          <w:numId w:val="4"/>
        </w:numPr>
        <w:ind w:left="0" w:firstLine="0"/>
        <w:jc w:val="both"/>
      </w:pPr>
      <w:r w:rsidRPr="0017130B">
        <w:t xml:space="preserve">Энциклопедия для детей. Т 19. Экология/ глав. ред. В. Володин; вед. Науч. Ред. Г. </w:t>
      </w:r>
      <w:proofErr w:type="spellStart"/>
      <w:r w:rsidRPr="0017130B">
        <w:t>Вильчек</w:t>
      </w:r>
      <w:proofErr w:type="spellEnd"/>
      <w:r w:rsidRPr="0017130B">
        <w:t xml:space="preserve">. – М.: </w:t>
      </w:r>
      <w:proofErr w:type="spellStart"/>
      <w:r w:rsidRPr="0017130B">
        <w:t>Аванта</w:t>
      </w:r>
      <w:proofErr w:type="spellEnd"/>
      <w:r w:rsidRPr="0017130B">
        <w:t>, 2004 – 448 с.</w:t>
      </w:r>
    </w:p>
    <w:p w:rsidR="00785C0E" w:rsidRPr="00785C0E" w:rsidRDefault="003F1F00" w:rsidP="00785C0E">
      <w:pPr>
        <w:numPr>
          <w:ilvl w:val="0"/>
          <w:numId w:val="4"/>
        </w:numPr>
        <w:ind w:left="0" w:firstLine="0"/>
        <w:jc w:val="both"/>
      </w:pPr>
      <w:hyperlink r:id="rId9" w:history="1">
        <w:r w:rsidR="00785C0E" w:rsidRPr="00785C0E">
          <w:rPr>
            <w:rStyle w:val="a9"/>
            <w:color w:val="auto"/>
            <w:u w:val="none"/>
          </w:rPr>
          <w:t>http://www.ecologystudy.r</w:t>
        </w:r>
        <w:r w:rsidR="00785C0E" w:rsidRPr="00785C0E">
          <w:rPr>
            <w:rStyle w:val="a9"/>
            <w:color w:val="auto"/>
            <w:u w:val="none"/>
            <w:lang w:val="en-US"/>
          </w:rPr>
          <w:t>u</w:t>
        </w:r>
      </w:hyperlink>
    </w:p>
    <w:p w:rsidR="00785C0E" w:rsidRPr="0017130B" w:rsidRDefault="00785C0E" w:rsidP="00785C0E">
      <w:pPr>
        <w:pStyle w:val="c1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c12"/>
          <w:color w:val="000000"/>
          <w:bdr w:val="none" w:sz="0" w:space="0" w:color="auto" w:frame="1"/>
        </w:rPr>
        <w:t xml:space="preserve">«Методические указания </w:t>
      </w:r>
      <w:r w:rsidRPr="0017130B">
        <w:rPr>
          <w:rStyle w:val="c12"/>
          <w:color w:val="000000"/>
          <w:bdr w:val="none" w:sz="0" w:space="0" w:color="auto" w:frame="1"/>
        </w:rPr>
        <w:t>по расчету выброса вредных веществ автомо</w:t>
      </w:r>
      <w:r>
        <w:rPr>
          <w:rStyle w:val="c12"/>
          <w:color w:val="000000"/>
          <w:bdr w:val="none" w:sz="0" w:space="0" w:color="auto" w:frame="1"/>
        </w:rPr>
        <w:t xml:space="preserve">бильным транспортом». Москва. </w:t>
      </w:r>
      <w:proofErr w:type="spellStart"/>
      <w:r>
        <w:rPr>
          <w:rStyle w:val="c12"/>
          <w:color w:val="000000"/>
          <w:bdr w:val="none" w:sz="0" w:space="0" w:color="auto" w:frame="1"/>
        </w:rPr>
        <w:t>Гидрометиздат</w:t>
      </w:r>
      <w:proofErr w:type="spellEnd"/>
      <w:r>
        <w:rPr>
          <w:rStyle w:val="c12"/>
          <w:color w:val="000000"/>
          <w:bdr w:val="none" w:sz="0" w:space="0" w:color="auto" w:frame="1"/>
        </w:rPr>
        <w:t>. 2005 г.</w:t>
      </w:r>
    </w:p>
    <w:p w:rsidR="007F73DC" w:rsidRPr="00212165" w:rsidRDefault="00785C0E" w:rsidP="00785C0E">
      <w:pPr>
        <w:numPr>
          <w:ilvl w:val="0"/>
          <w:numId w:val="4"/>
        </w:numPr>
        <w:ind w:left="0" w:firstLine="0"/>
        <w:jc w:val="both"/>
      </w:pPr>
      <w:r>
        <w:t xml:space="preserve">Пономарева, И.Н., Корнилова, О.А., </w:t>
      </w:r>
      <w:r w:rsidRPr="0017130B">
        <w:t>Кучменко</w:t>
      </w:r>
      <w:r>
        <w:t>,</w:t>
      </w:r>
      <w:r w:rsidRPr="0017130B">
        <w:t xml:space="preserve"> В.С. Биология. Растения. Бактерии. Грибы. Лишайники. Учебник для учащихся общеобразовательных учреждений под редакцией И.Н.</w:t>
      </w:r>
      <w:r>
        <w:t xml:space="preserve"> Пономаревой. М: </w:t>
      </w:r>
      <w:proofErr w:type="spellStart"/>
      <w:r>
        <w:t>Вентана</w:t>
      </w:r>
      <w:proofErr w:type="spellEnd"/>
      <w:r>
        <w:t xml:space="preserve"> – Граф,</w:t>
      </w:r>
      <w:r w:rsidRPr="0017130B">
        <w:t xml:space="preserve"> 2004</w:t>
      </w:r>
    </w:p>
    <w:sectPr w:rsidR="007F73DC" w:rsidRPr="00212165" w:rsidSect="00534B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9E" w:rsidRDefault="00AD019E" w:rsidP="00AD019E">
      <w:r>
        <w:separator/>
      </w:r>
    </w:p>
  </w:endnote>
  <w:endnote w:type="continuationSeparator" w:id="1">
    <w:p w:rsidR="00AD019E" w:rsidRDefault="00AD019E" w:rsidP="00AD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408"/>
      <w:docPartObj>
        <w:docPartGallery w:val="Page Numbers (Bottom of Page)"/>
        <w:docPartUnique/>
      </w:docPartObj>
    </w:sdtPr>
    <w:sdtContent>
      <w:p w:rsidR="00AD019E" w:rsidRDefault="00AD019E">
        <w:pPr>
          <w:pStyle w:val="ac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D019E" w:rsidRDefault="00AD01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9E" w:rsidRDefault="00AD019E" w:rsidP="00AD019E">
      <w:r>
        <w:separator/>
      </w:r>
    </w:p>
  </w:footnote>
  <w:footnote w:type="continuationSeparator" w:id="1">
    <w:p w:rsidR="00AD019E" w:rsidRDefault="00AD019E" w:rsidP="00AD0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066"/>
    <w:multiLevelType w:val="hybridMultilevel"/>
    <w:tmpl w:val="4710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0D24"/>
    <w:multiLevelType w:val="multilevel"/>
    <w:tmpl w:val="64A481F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C0C4757"/>
    <w:multiLevelType w:val="multilevel"/>
    <w:tmpl w:val="FD54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E06"/>
    <w:rsid w:val="00032565"/>
    <w:rsid w:val="00110822"/>
    <w:rsid w:val="00212165"/>
    <w:rsid w:val="002C6F8D"/>
    <w:rsid w:val="002F0FCE"/>
    <w:rsid w:val="00315856"/>
    <w:rsid w:val="00323003"/>
    <w:rsid w:val="003677E9"/>
    <w:rsid w:val="003F1F00"/>
    <w:rsid w:val="004420BB"/>
    <w:rsid w:val="004D19B9"/>
    <w:rsid w:val="00534B1A"/>
    <w:rsid w:val="005F548B"/>
    <w:rsid w:val="00647C8C"/>
    <w:rsid w:val="00674F16"/>
    <w:rsid w:val="00691602"/>
    <w:rsid w:val="006A6E25"/>
    <w:rsid w:val="00785C0E"/>
    <w:rsid w:val="007F4AFD"/>
    <w:rsid w:val="007F73DC"/>
    <w:rsid w:val="00846890"/>
    <w:rsid w:val="00913928"/>
    <w:rsid w:val="00917155"/>
    <w:rsid w:val="00A46D31"/>
    <w:rsid w:val="00A5504E"/>
    <w:rsid w:val="00A70F83"/>
    <w:rsid w:val="00AD019E"/>
    <w:rsid w:val="00B01AFF"/>
    <w:rsid w:val="00B15E63"/>
    <w:rsid w:val="00B24192"/>
    <w:rsid w:val="00BC6D58"/>
    <w:rsid w:val="00BE0CC8"/>
    <w:rsid w:val="00C20034"/>
    <w:rsid w:val="00C72AAD"/>
    <w:rsid w:val="00C76BFA"/>
    <w:rsid w:val="00CC778D"/>
    <w:rsid w:val="00CF16BB"/>
    <w:rsid w:val="00EC5E06"/>
    <w:rsid w:val="00F76B62"/>
    <w:rsid w:val="00FD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7E9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rsid w:val="003677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46890"/>
    <w:pPr>
      <w:ind w:left="720"/>
      <w:contextualSpacing/>
    </w:pPr>
  </w:style>
  <w:style w:type="character" w:customStyle="1" w:styleId="c12">
    <w:name w:val="c12"/>
    <w:basedOn w:val="a0"/>
    <w:rsid w:val="00C72AAD"/>
  </w:style>
  <w:style w:type="paragraph" w:customStyle="1" w:styleId="c18">
    <w:name w:val="c18"/>
    <w:basedOn w:val="a"/>
    <w:rsid w:val="00C72AAD"/>
    <w:pPr>
      <w:spacing w:before="100" w:beforeAutospacing="1" w:after="100" w:afterAutospacing="1"/>
    </w:pPr>
  </w:style>
  <w:style w:type="character" w:customStyle="1" w:styleId="c5">
    <w:name w:val="c5"/>
    <w:basedOn w:val="a0"/>
    <w:rsid w:val="00C72AAD"/>
  </w:style>
  <w:style w:type="table" w:styleId="a6">
    <w:name w:val="Table Grid"/>
    <w:basedOn w:val="a1"/>
    <w:rsid w:val="00F7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19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9B9"/>
    <w:rPr>
      <w:rFonts w:ascii="Tahoma" w:eastAsia="Times New Roman" w:hAnsi="Tahoma" w:cs="Tahoma"/>
      <w:sz w:val="16"/>
      <w:szCs w:val="16"/>
    </w:rPr>
  </w:style>
  <w:style w:type="paragraph" w:customStyle="1" w:styleId="c13">
    <w:name w:val="c13"/>
    <w:basedOn w:val="a"/>
    <w:rsid w:val="00785C0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85C0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D01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019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D01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01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logystudy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1726450860309154E-2"/>
          <c:y val="4.4057617797775325E-2"/>
          <c:w val="0.64094834499854236"/>
          <c:h val="0.8406580427446569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легковые автомобили</c:v>
                </c:pt>
              </c:strCache>
            </c:strRef>
          </c:tx>
          <c:dLbls>
            <c:spPr>
              <a:noFill/>
              <a:ln w="25385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Участок №1</c:v>
                </c:pt>
                <c:pt idx="1">
                  <c:v>Участок №2</c:v>
                </c:pt>
                <c:pt idx="2">
                  <c:v>Участок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871</c:v>
                </c:pt>
                <c:pt idx="1">
                  <c:v>145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грузовые автомобили</c:v>
                </c:pt>
              </c:strCache>
            </c:strRef>
          </c:tx>
          <c:dLbls>
            <c:spPr>
              <a:noFill/>
              <a:ln w="25385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Участок №1</c:v>
                </c:pt>
                <c:pt idx="1">
                  <c:v>Участок №2</c:v>
                </c:pt>
                <c:pt idx="2">
                  <c:v>Участок №3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автобусы</c:v>
                </c:pt>
              </c:strCache>
            </c:strRef>
          </c:tx>
          <c:dLbls>
            <c:spPr>
              <a:noFill/>
              <a:ln w="25385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Участок №1</c:v>
                </c:pt>
                <c:pt idx="1">
                  <c:v>Участок №2</c:v>
                </c:pt>
                <c:pt idx="2">
                  <c:v>Участок №3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hape val="cone"/>
        <c:axId val="92621824"/>
        <c:axId val="92648192"/>
        <c:axId val="0"/>
      </c:bar3DChart>
      <c:catAx>
        <c:axId val="92621824"/>
        <c:scaling>
          <c:orientation val="minMax"/>
        </c:scaling>
        <c:axPos val="b"/>
        <c:numFmt formatCode="General" sourceLinked="0"/>
        <c:tickLblPos val="nextTo"/>
        <c:crossAx val="92648192"/>
        <c:crosses val="autoZero"/>
        <c:auto val="1"/>
        <c:lblAlgn val="ctr"/>
        <c:lblOffset val="100"/>
      </c:catAx>
      <c:valAx>
        <c:axId val="92648192"/>
        <c:scaling>
          <c:orientation val="minMax"/>
        </c:scaling>
        <c:axPos val="l"/>
        <c:majorGridlines/>
        <c:numFmt formatCode="General" sourceLinked="1"/>
        <c:tickLblPos val="nextTo"/>
        <c:crossAx val="92621824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Kuprin</dc:creator>
  <cp:lastModifiedBy>AutoBVT</cp:lastModifiedBy>
  <cp:revision>8</cp:revision>
  <dcterms:created xsi:type="dcterms:W3CDTF">2017-02-12T18:42:00Z</dcterms:created>
  <dcterms:modified xsi:type="dcterms:W3CDTF">2017-02-14T20:26:00Z</dcterms:modified>
</cp:coreProperties>
</file>