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A4" w:rsidRDefault="00AB5315" w:rsidP="009D70A4">
      <w:pPr>
        <w:ind w:left="-567" w:firstLine="567"/>
        <w:contextualSpacing/>
        <w:jc w:val="center"/>
      </w:pPr>
      <w:r w:rsidRPr="00AB5315">
        <w:t xml:space="preserve">Муниципальное учреждение дополнительного образования </w:t>
      </w:r>
      <w:r>
        <w:t>«</w:t>
      </w:r>
      <w:r w:rsidRPr="00AB5315">
        <w:t>Центр дополнительного образования «Созвездие»</w:t>
      </w:r>
      <w:r>
        <w:t>.</w:t>
      </w:r>
    </w:p>
    <w:p w:rsidR="009D70A4" w:rsidRDefault="009D70A4" w:rsidP="009D70A4">
      <w:pPr>
        <w:ind w:left="-567" w:firstLine="567"/>
        <w:contextualSpacing/>
        <w:jc w:val="center"/>
      </w:pPr>
    </w:p>
    <w:p w:rsidR="009D70A4" w:rsidRDefault="00AB5315" w:rsidP="009D70A4">
      <w:pPr>
        <w:ind w:left="-567" w:firstLine="567"/>
        <w:contextualSpacing/>
        <w:jc w:val="center"/>
      </w:pPr>
      <w:proofErr w:type="gramStart"/>
      <w:r w:rsidRPr="00AB5315">
        <w:rPr>
          <w:lang w:val="en-US"/>
        </w:rPr>
        <w:t>XVIII</w:t>
      </w:r>
      <w:r w:rsidRPr="00AB5315">
        <w:t xml:space="preserve"> Всероссийская телеконференция экологических исследовательских проектов школьников «Природу России сохранят дети»</w:t>
      </w:r>
      <w:r>
        <w:t>.</w:t>
      </w:r>
      <w:proofErr w:type="gramEnd"/>
    </w:p>
    <w:p w:rsidR="009D70A4" w:rsidRDefault="00AB5315" w:rsidP="009D70A4">
      <w:pPr>
        <w:ind w:left="-567" w:firstLine="567"/>
        <w:contextualSpacing/>
        <w:jc w:val="both"/>
      </w:pPr>
      <w:r w:rsidRPr="009D70A4">
        <w:rPr>
          <w:b/>
        </w:rPr>
        <w:t>Номинация</w:t>
      </w:r>
      <w:r w:rsidRPr="00AB5315">
        <w:t xml:space="preserve"> «Мониторинг наземных экосистем». </w:t>
      </w:r>
    </w:p>
    <w:p w:rsidR="009D70A4" w:rsidRDefault="00AB5315" w:rsidP="009D70A4">
      <w:pPr>
        <w:ind w:left="-567" w:firstLine="567"/>
        <w:contextualSpacing/>
        <w:jc w:val="both"/>
      </w:pPr>
      <w:proofErr w:type="spellStart"/>
      <w:r w:rsidRPr="009D70A4">
        <w:rPr>
          <w:b/>
        </w:rPr>
        <w:t>Учебно</w:t>
      </w:r>
      <w:proofErr w:type="spellEnd"/>
      <w:r w:rsidRPr="009D70A4">
        <w:rPr>
          <w:b/>
        </w:rPr>
        <w:t xml:space="preserve"> - исследовательская работа</w:t>
      </w:r>
      <w:r w:rsidR="00240149" w:rsidRPr="009A227A">
        <w:t xml:space="preserve"> «Влияние погодных условий в Ярославской области на качество и количество цветочного меда». </w:t>
      </w:r>
    </w:p>
    <w:p w:rsidR="009D70A4" w:rsidRDefault="009D70A4" w:rsidP="009D70A4">
      <w:pPr>
        <w:ind w:left="-567" w:firstLine="567"/>
        <w:contextualSpacing/>
        <w:jc w:val="both"/>
      </w:pPr>
      <w:r w:rsidRPr="009D70A4">
        <w:rPr>
          <w:b/>
        </w:rPr>
        <w:t>Автор:</w:t>
      </w:r>
      <w:r>
        <w:t xml:space="preserve"> </w:t>
      </w:r>
      <w:r w:rsidR="00240149" w:rsidRPr="009A227A">
        <w:t>Шах Надежда Геннадьевна,</w:t>
      </w:r>
      <w:r w:rsidR="00240149" w:rsidRPr="009A227A">
        <w:rPr>
          <w:b/>
          <w:i/>
        </w:rPr>
        <w:t xml:space="preserve"> </w:t>
      </w:r>
      <w:r>
        <w:t>14 лет, 8г класс</w:t>
      </w:r>
      <w:r w:rsidR="00240149" w:rsidRPr="009A227A">
        <w:t>, обучающая</w:t>
      </w:r>
      <w:r>
        <w:t xml:space="preserve">ся МУ </w:t>
      </w:r>
      <w:r w:rsidR="00AB5315">
        <w:t>ДО «ЦДО «Созвездие»</w:t>
      </w:r>
      <w:r w:rsidR="009A2DBB">
        <w:t>, объединение «Домашняя медсестра»</w:t>
      </w:r>
      <w:r w:rsidR="00AB5315">
        <w:t xml:space="preserve">. </w:t>
      </w:r>
    </w:p>
    <w:p w:rsidR="009D70A4" w:rsidRDefault="00AB5315" w:rsidP="009D70A4">
      <w:pPr>
        <w:ind w:left="-567" w:firstLine="567"/>
        <w:contextualSpacing/>
        <w:jc w:val="both"/>
      </w:pPr>
      <w:r w:rsidRPr="009D70A4">
        <w:rPr>
          <w:b/>
          <w:bCs/>
        </w:rPr>
        <w:t>Научный руководитель</w:t>
      </w:r>
      <w:r w:rsidR="00240149" w:rsidRPr="009D70A4">
        <w:rPr>
          <w:b/>
        </w:rPr>
        <w:t>:</w:t>
      </w:r>
      <w:r w:rsidR="00240149" w:rsidRPr="009A227A">
        <w:t xml:space="preserve"> </w:t>
      </w:r>
      <w:r w:rsidR="00240149" w:rsidRPr="009A227A">
        <w:rPr>
          <w:bCs/>
        </w:rPr>
        <w:t xml:space="preserve"> Соболева Людмила Дмитриевна,</w:t>
      </w:r>
      <w:r w:rsidR="000223E9" w:rsidRPr="009A227A">
        <w:rPr>
          <w:bCs/>
        </w:rPr>
        <w:t xml:space="preserve"> </w:t>
      </w:r>
      <w:r w:rsidR="000223E9" w:rsidRPr="009A227A">
        <w:t>педагог дополнительного образ</w:t>
      </w:r>
      <w:r>
        <w:t xml:space="preserve">ования МУ ДО «ЦДО «Созвездие». </w:t>
      </w:r>
    </w:p>
    <w:p w:rsidR="009D70A4" w:rsidRDefault="00240149" w:rsidP="009D70A4">
      <w:pPr>
        <w:ind w:left="-567" w:firstLine="567"/>
        <w:contextualSpacing/>
        <w:jc w:val="both"/>
      </w:pPr>
      <w:r w:rsidRPr="009A227A">
        <w:t xml:space="preserve">Данная работа по изучению влияния погодных условий в Ярославской области на качество и количество цветочного меда очень </w:t>
      </w:r>
      <w:r w:rsidRPr="009A227A">
        <w:rPr>
          <w:b/>
        </w:rPr>
        <w:t>актуальна</w:t>
      </w:r>
      <w:r w:rsidRPr="009A227A">
        <w:t>, так как одни и те же медоносные растения при различных условиях погоды выделяют различное количество нектара, который пчелы перерабатывают затем в мед.  Наша семья  много  лет использует мед со своей пасеки. В данном исследовании мне хотелось выяснить, как влияют погодные условия на качество и количество меда, собранного с нашей пасеки, т.к. ежегодно с каждого улья мы получаем разное его количество.</w:t>
      </w:r>
      <w:r w:rsidR="0091230F" w:rsidRPr="009A227A">
        <w:t xml:space="preserve"> </w:t>
      </w:r>
      <w:r w:rsidR="00D80D4D">
        <w:t xml:space="preserve">Данная работа относится к мониторингу наземных экосистем, т.к. наблюдения проводились в экосистеме частная пасека в течение двух лет. </w:t>
      </w:r>
    </w:p>
    <w:p w:rsidR="009D70A4" w:rsidRDefault="00240149" w:rsidP="009D70A4">
      <w:pPr>
        <w:ind w:left="-567" w:firstLine="567"/>
        <w:contextualSpacing/>
        <w:jc w:val="both"/>
      </w:pPr>
      <w:r w:rsidRPr="009A227A">
        <w:rPr>
          <w:b/>
          <w:bCs/>
        </w:rPr>
        <w:t>Цель: </w:t>
      </w:r>
      <w:r w:rsidRPr="009A227A">
        <w:t>определить влияние погодных условий в Ярославской области на качество и количество цветочного меда.</w:t>
      </w:r>
      <w:r w:rsidR="00AD54DC" w:rsidRPr="009A227A">
        <w:t xml:space="preserve"> </w:t>
      </w:r>
    </w:p>
    <w:p w:rsidR="009D70A4" w:rsidRDefault="00F06F07" w:rsidP="009D70A4">
      <w:pPr>
        <w:ind w:left="-567" w:firstLine="567"/>
        <w:contextualSpacing/>
        <w:jc w:val="both"/>
      </w:pPr>
      <w:r w:rsidRPr="009D70A4">
        <w:rPr>
          <w:b/>
        </w:rPr>
        <w:t>Задачи:</w:t>
      </w:r>
      <w:r w:rsidR="009D0BFD" w:rsidRPr="009D70A4">
        <w:t xml:space="preserve"> </w:t>
      </w:r>
    </w:p>
    <w:p w:rsidR="009D70A4" w:rsidRDefault="009D0BFD" w:rsidP="009D70A4">
      <w:pPr>
        <w:ind w:left="-567" w:firstLine="567"/>
        <w:contextualSpacing/>
        <w:jc w:val="both"/>
        <w:rPr>
          <w:b/>
        </w:rPr>
      </w:pPr>
      <w:r w:rsidRPr="009D70A4">
        <w:t>1.</w:t>
      </w:r>
      <w:r w:rsidRPr="009D70A4">
        <w:rPr>
          <w:b/>
        </w:rPr>
        <w:t xml:space="preserve"> </w:t>
      </w:r>
      <w:r w:rsidRPr="009D70A4">
        <w:t>Провести наблюдения за полетами пчел на пасеке.</w:t>
      </w:r>
      <w:r w:rsidRPr="009D70A4">
        <w:rPr>
          <w:b/>
        </w:rPr>
        <w:t xml:space="preserve">  </w:t>
      </w:r>
    </w:p>
    <w:p w:rsidR="009D70A4" w:rsidRDefault="009D0BFD" w:rsidP="009D70A4">
      <w:pPr>
        <w:ind w:left="-567" w:firstLine="567"/>
        <w:contextualSpacing/>
        <w:jc w:val="both"/>
      </w:pPr>
      <w:r w:rsidRPr="009D70A4">
        <w:t>2.</w:t>
      </w:r>
      <w:r w:rsidRPr="009D70A4">
        <w:rPr>
          <w:b/>
        </w:rPr>
        <w:t xml:space="preserve"> </w:t>
      </w:r>
      <w:r w:rsidRPr="009D70A4">
        <w:t xml:space="preserve">Провести наблюдения за влиянием погодных условий на выделение нектара у медоносных растений.  </w:t>
      </w:r>
    </w:p>
    <w:p w:rsidR="009D70A4" w:rsidRDefault="009D0BFD" w:rsidP="009D70A4">
      <w:pPr>
        <w:ind w:left="-567" w:firstLine="567"/>
        <w:contextualSpacing/>
        <w:jc w:val="both"/>
      </w:pPr>
      <w:r w:rsidRPr="009D70A4">
        <w:t xml:space="preserve">3.  Сравнить количество меда, полученного  с пасеки за последние два года.  </w:t>
      </w:r>
    </w:p>
    <w:p w:rsidR="009D70A4" w:rsidRDefault="009D0BFD" w:rsidP="009D70A4">
      <w:pPr>
        <w:ind w:left="-567" w:firstLine="567"/>
        <w:contextualSpacing/>
        <w:jc w:val="both"/>
      </w:pPr>
      <w:r w:rsidRPr="009D70A4">
        <w:t xml:space="preserve">4.  Выяснить, как влияет погода на качество и количество меда.   </w:t>
      </w:r>
    </w:p>
    <w:p w:rsidR="009D70A4" w:rsidRDefault="009D0BFD" w:rsidP="009D70A4">
      <w:pPr>
        <w:ind w:left="-567" w:firstLine="567"/>
        <w:contextualSpacing/>
        <w:jc w:val="both"/>
      </w:pPr>
      <w:r w:rsidRPr="009D70A4">
        <w:t xml:space="preserve">5. Определить критерии качества натурального цветочного меда. </w:t>
      </w:r>
    </w:p>
    <w:p w:rsidR="009D70A4" w:rsidRDefault="002C2827" w:rsidP="009D70A4">
      <w:pPr>
        <w:contextualSpacing/>
        <w:jc w:val="both"/>
      </w:pPr>
      <w:r w:rsidRPr="009D70A4">
        <w:rPr>
          <w:b/>
        </w:rPr>
        <w:t>Объект</w:t>
      </w:r>
      <w:r w:rsidRPr="009D70A4">
        <w:t xml:space="preserve"> исследования: цветочный мед с частной пасеки д. </w:t>
      </w:r>
      <w:proofErr w:type="spellStart"/>
      <w:r w:rsidRPr="009D70A4">
        <w:t>Мишаки</w:t>
      </w:r>
      <w:proofErr w:type="spellEnd"/>
      <w:r w:rsidRPr="009D70A4">
        <w:t xml:space="preserve"> </w:t>
      </w:r>
      <w:proofErr w:type="spellStart"/>
      <w:r w:rsidRPr="009D70A4">
        <w:t>Тутаевского</w:t>
      </w:r>
      <w:proofErr w:type="spellEnd"/>
      <w:r w:rsidRPr="009D70A4">
        <w:t xml:space="preserve"> района.                                         </w:t>
      </w:r>
      <w:r w:rsidRPr="009D70A4">
        <w:rPr>
          <w:b/>
          <w:bCs/>
        </w:rPr>
        <w:t>Предмет исследования</w:t>
      </w:r>
      <w:r w:rsidRPr="009D70A4">
        <w:rPr>
          <w:bCs/>
        </w:rPr>
        <w:t>: </w:t>
      </w:r>
      <w:r w:rsidRPr="009D70A4">
        <w:t xml:space="preserve">неживая природа.  </w:t>
      </w:r>
    </w:p>
    <w:p w:rsidR="009D70A4" w:rsidRDefault="002C2827" w:rsidP="009D70A4">
      <w:pPr>
        <w:contextualSpacing/>
        <w:jc w:val="both"/>
      </w:pPr>
      <w:r w:rsidRPr="009D70A4">
        <w:rPr>
          <w:b/>
          <w:bCs/>
        </w:rPr>
        <w:t>Гипотеза</w:t>
      </w:r>
      <w:r w:rsidRPr="009D70A4">
        <w:rPr>
          <w:bCs/>
        </w:rPr>
        <w:t>: Могут ли погодные условия повлиять на качество и количество цветочного меда.</w:t>
      </w:r>
      <w:r w:rsidRPr="009D70A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32C" w:rsidRPr="009A227A">
        <w:t xml:space="preserve">Изучение влияния погодных условий в Ярославской области на качество и количество цветочного меда проводила на частной пасеке </w:t>
      </w:r>
      <w:proofErr w:type="spellStart"/>
      <w:r w:rsidR="0025432C" w:rsidRPr="009A227A">
        <w:t>д</w:t>
      </w:r>
      <w:proofErr w:type="gramStart"/>
      <w:r w:rsidR="0025432C" w:rsidRPr="009A227A">
        <w:t>.М</w:t>
      </w:r>
      <w:proofErr w:type="gramEnd"/>
      <w:r w:rsidR="0025432C" w:rsidRPr="009A227A">
        <w:t>ишаки</w:t>
      </w:r>
      <w:proofErr w:type="spellEnd"/>
      <w:r w:rsidR="0025432C" w:rsidRPr="009A227A">
        <w:t xml:space="preserve"> </w:t>
      </w:r>
      <w:proofErr w:type="spellStart"/>
      <w:r w:rsidR="0025432C" w:rsidRPr="009A227A">
        <w:t>Тутаевского</w:t>
      </w:r>
      <w:proofErr w:type="spellEnd"/>
      <w:r w:rsidR="0025432C" w:rsidRPr="009A227A">
        <w:t xml:space="preserve"> района в течение двух лет (с 2015 по 2016). </w:t>
      </w:r>
    </w:p>
    <w:p w:rsidR="009D70A4" w:rsidRDefault="0025432C" w:rsidP="009D70A4">
      <w:pPr>
        <w:contextualSpacing/>
        <w:jc w:val="both"/>
      </w:pPr>
      <w:r w:rsidRPr="009A227A">
        <w:rPr>
          <w:b/>
        </w:rPr>
        <w:t xml:space="preserve">В рамках исследования были использованы следующие методы: </w:t>
      </w:r>
      <w:r w:rsidRPr="009A227A">
        <w:t>наблюдение,</w:t>
      </w:r>
      <w:r w:rsidRPr="009A227A">
        <w:rPr>
          <w:b/>
        </w:rPr>
        <w:t xml:space="preserve"> </w:t>
      </w:r>
      <w:r w:rsidRPr="009A227A">
        <w:t>определение,</w:t>
      </w:r>
      <w:r w:rsidRPr="009A227A">
        <w:rPr>
          <w:b/>
        </w:rPr>
        <w:t xml:space="preserve"> </w:t>
      </w:r>
      <w:r w:rsidRPr="009A227A">
        <w:t>сравнение,</w:t>
      </w:r>
      <w:r w:rsidRPr="009A227A">
        <w:rPr>
          <w:b/>
        </w:rPr>
        <w:t xml:space="preserve"> </w:t>
      </w:r>
      <w:r w:rsidRPr="009A227A">
        <w:t xml:space="preserve">органолептические  и лабораторные методы исследования. </w:t>
      </w:r>
    </w:p>
    <w:p w:rsidR="009D70A4" w:rsidRDefault="00584CA3" w:rsidP="009D70A4">
      <w:pPr>
        <w:contextualSpacing/>
        <w:jc w:val="both"/>
      </w:pPr>
      <w:r w:rsidRPr="001D085F">
        <w:t xml:space="preserve">1.  Наблюдения за пчёлами </w:t>
      </w:r>
      <w:r w:rsidR="00EC576A">
        <w:t xml:space="preserve">среднерусской породы </w:t>
      </w:r>
      <w:r w:rsidRPr="001D085F">
        <w:t>на пасеке</w:t>
      </w:r>
      <w:r w:rsidRPr="00B304E1">
        <w:rPr>
          <w:b/>
        </w:rPr>
        <w:t xml:space="preserve"> </w:t>
      </w:r>
      <w:r w:rsidR="00EC576A" w:rsidRPr="00EC576A">
        <w:t>я</w:t>
      </w:r>
      <w:r w:rsidR="00EC576A">
        <w:rPr>
          <w:b/>
        </w:rPr>
        <w:t xml:space="preserve"> </w:t>
      </w:r>
      <w:r w:rsidR="00EC576A">
        <w:t>проводила</w:t>
      </w:r>
      <w:r w:rsidR="0000462A">
        <w:t xml:space="preserve"> в течение двух лет,</w:t>
      </w:r>
      <w:r w:rsidR="0000462A" w:rsidRPr="0000462A">
        <w:t xml:space="preserve"> </w:t>
      </w:r>
      <w:r w:rsidR="0000462A" w:rsidRPr="00B304E1">
        <w:t>где учитывались особенности поведения пчёл в зависимости от времени дня и погоды</w:t>
      </w:r>
      <w:r w:rsidR="0000462A">
        <w:t xml:space="preserve">. </w:t>
      </w:r>
      <w:r w:rsidRPr="00B304E1">
        <w:t xml:space="preserve"> Пасека </w:t>
      </w:r>
      <w:r w:rsidR="00EC576A">
        <w:t xml:space="preserve">находится в деревне  </w:t>
      </w:r>
      <w:r w:rsidRPr="00B304E1">
        <w:t xml:space="preserve">в небольшом саду,  где растут  яблони, груши, вишни, смородина, слива и земляника. Недалеко от сада, на расстоянии 1,5 км протекает река Волга. С трех сторон в радиусе 500 метров деревню  окружают леса и поля. </w:t>
      </w:r>
    </w:p>
    <w:p w:rsidR="009D70A4" w:rsidRDefault="00551820" w:rsidP="009D70A4">
      <w:pPr>
        <w:contextualSpacing/>
        <w:jc w:val="both"/>
      </w:pPr>
      <w:r w:rsidRPr="001D085F">
        <w:t>2. Наблюдения за влиянием погодных условий на выделени</w:t>
      </w:r>
      <w:r w:rsidR="00EC7ACE" w:rsidRPr="001D085F">
        <w:t>е нектара у медоносных растений</w:t>
      </w:r>
      <w:r w:rsidR="00EC7ACE">
        <w:rPr>
          <w:b/>
        </w:rPr>
        <w:t xml:space="preserve"> </w:t>
      </w:r>
      <w:r w:rsidR="00C33DE2" w:rsidRPr="00C33DE2">
        <w:t>я</w:t>
      </w:r>
      <w:r w:rsidR="00C33DE2">
        <w:rPr>
          <w:b/>
        </w:rPr>
        <w:t xml:space="preserve"> </w:t>
      </w:r>
      <w:r w:rsidR="00C33DE2">
        <w:t>проводила</w:t>
      </w:r>
      <w:r w:rsidRPr="00EC7ACE">
        <w:t xml:space="preserve"> </w:t>
      </w:r>
      <w:r w:rsidR="00EC7ACE">
        <w:t xml:space="preserve">с мая по сентябрь. </w:t>
      </w:r>
      <w:r w:rsidRPr="00B304E1">
        <w:t>В мае  2015 и 2016 годов было довольно тепло, поэтому массово цвели сирень, одуванчики, вишни, яблони. На цветках всех растений, кроме сирени, было много пчел. Не только в саду и огороде работали пчелы. Они летели на цветущие луга на расстояние до 2-х километров. Лето 2015 года отличилось частыми затяжными дождями и невысокими температурами днем. На пасеке находилось 10 ульев. Лето 2016 года было достаточно теплое, с частыми грозовыми дождями. На пасеке осталось 8 ульев, т.к. весной в результате ночных заморозков погибли 2 пчелиные семьи</w:t>
      </w:r>
      <w:r w:rsidRPr="00B304E1">
        <w:rPr>
          <w:b/>
        </w:rPr>
        <w:t xml:space="preserve">. </w:t>
      </w:r>
      <w:r w:rsidRPr="00B304E1">
        <w:t>Главный взяток начался тогда, когда зацвели  малина, кипрей (иван-чай). Многие растения цветут в июле месяце. Я наблюдала за липой, кипреем, бодяком, малиной и декоративными цветами</w:t>
      </w:r>
      <w:r w:rsidR="009D70A4">
        <w:t xml:space="preserve">. </w:t>
      </w:r>
    </w:p>
    <w:p w:rsidR="009D70A4" w:rsidRDefault="00EC7ACE" w:rsidP="009D70A4">
      <w:pPr>
        <w:contextualSpacing/>
        <w:jc w:val="both"/>
      </w:pPr>
      <w:r w:rsidRPr="001D085F">
        <w:lastRenderedPageBreak/>
        <w:t xml:space="preserve">3. </w:t>
      </w:r>
      <w:r w:rsidR="002A0EFC" w:rsidRPr="001D085F">
        <w:t>Срав</w:t>
      </w:r>
      <w:r w:rsidRPr="001D085F">
        <w:t>нила количества мёда по годам</w:t>
      </w:r>
      <w:r>
        <w:t>,</w:t>
      </w:r>
      <w:r w:rsidRPr="00B304E1">
        <w:t xml:space="preserve"> собранного  одной пчелиной семьёй и с пасеки за 2015 и 2016 годы</w:t>
      </w:r>
      <w:r w:rsidR="00705971">
        <w:t xml:space="preserve">. </w:t>
      </w:r>
      <w:r w:rsidRPr="001D085F">
        <w:t xml:space="preserve"> </w:t>
      </w:r>
      <w:r w:rsidR="00705971">
        <w:t xml:space="preserve"> </w:t>
      </w:r>
    </w:p>
    <w:p w:rsidR="009D70A4" w:rsidRDefault="00705971" w:rsidP="009D70A4">
      <w:pPr>
        <w:contextualSpacing/>
        <w:jc w:val="both"/>
      </w:pPr>
      <w:r>
        <w:t>4. Влияние</w:t>
      </w:r>
      <w:r w:rsidR="007C0F04" w:rsidRPr="001D085F">
        <w:t xml:space="preserve"> погоды на качест</w:t>
      </w:r>
      <w:r w:rsidR="001D085F">
        <w:t>во и кол</w:t>
      </w:r>
      <w:r>
        <w:t>ичество цветочного меда показало</w:t>
      </w:r>
      <w:r w:rsidR="001D085F">
        <w:t>: е</w:t>
      </w:r>
      <w:r w:rsidR="007C0F04" w:rsidRPr="00B304E1">
        <w:t>сли погодные условия  неблагоприятные,  то работоспособность пчел низкая, что сущест</w:t>
      </w:r>
      <w:r w:rsidR="00781218">
        <w:t xml:space="preserve">венно влияет на количество мёда и </w:t>
      </w:r>
      <w:r w:rsidR="00781218" w:rsidRPr="009D70A4">
        <w:t>с</w:t>
      </w:r>
      <w:r w:rsidR="007C0F04" w:rsidRPr="009D70A4">
        <w:t>овокупность процессов, которые происходя</w:t>
      </w:r>
      <w:r w:rsidR="00781218" w:rsidRPr="009D70A4">
        <w:t xml:space="preserve">т в улье с нектаром, т.е. </w:t>
      </w:r>
      <w:r w:rsidR="007C0F04" w:rsidRPr="009D70A4">
        <w:t xml:space="preserve">созреванием меда. </w:t>
      </w:r>
      <w:proofErr w:type="spellStart"/>
      <w:r w:rsidR="00781218" w:rsidRPr="009D70A4">
        <w:t>Ульевая</w:t>
      </w:r>
      <w:proofErr w:type="spellEnd"/>
      <w:r w:rsidR="00781218" w:rsidRPr="009D70A4">
        <w:t xml:space="preserve"> переработка продолжалась</w:t>
      </w:r>
      <w:r w:rsidR="007C0F04" w:rsidRPr="009D70A4">
        <w:t xml:space="preserve"> в течение 3 -8 дней. В теплую и сухую погоду в ульях испаряется значительная часть влаги, и при достижении 35-40% влажности полузрелый мед откладывается пчелами в свободные ячейки. Последующее созревание меда происходит в ячейках сот под воздействием ферментов, выделенных железами пчел, а влага испаряется в потоке сухого воздуха через систему вентиляции улья. Так, сырьё, первоначально содержащее 25-40% сухого вещества, превращается в полузрелый мед и содержит уже около 60-65% сухого вещества. Когда мед содержит около 20% влаги, ячейки запечатываются пчелами. Такой мед называют зрелым.</w:t>
      </w:r>
      <w:r w:rsidR="007C0F04" w:rsidRPr="00173663">
        <w:rPr>
          <w:color w:val="333333"/>
        </w:rPr>
        <w:t xml:space="preserve"> </w:t>
      </w:r>
      <w:r w:rsidR="007C0F04" w:rsidRPr="00173663">
        <w:t xml:space="preserve"> </w:t>
      </w:r>
    </w:p>
    <w:p w:rsidR="009D70A4" w:rsidRDefault="00173663" w:rsidP="009D70A4">
      <w:pPr>
        <w:contextualSpacing/>
        <w:jc w:val="both"/>
      </w:pPr>
      <w:r w:rsidRPr="00173663">
        <w:t xml:space="preserve">5. </w:t>
      </w:r>
      <w:r w:rsidR="0080329D" w:rsidRPr="003A74DD">
        <w:t xml:space="preserve">Для </w:t>
      </w:r>
      <w:r w:rsidRPr="00173663">
        <w:t>определения критериев качест</w:t>
      </w:r>
      <w:r w:rsidR="0080329D">
        <w:t xml:space="preserve">ва натурального цветочного меда </w:t>
      </w:r>
      <w:r>
        <w:rPr>
          <w:b/>
        </w:rPr>
        <w:t xml:space="preserve"> </w:t>
      </w:r>
      <w:r w:rsidR="00705971">
        <w:t>я выбрала</w:t>
      </w:r>
      <w:r w:rsidRPr="00C6203D">
        <w:t xml:space="preserve"> мед, собранный в </w:t>
      </w:r>
      <w:r>
        <w:t>августе 2016 года</w:t>
      </w:r>
      <w:r w:rsidRPr="00C6203D">
        <w:t xml:space="preserve"> с  8 ульев  частной пасеки нашей семьи.</w:t>
      </w:r>
      <w:r w:rsidR="007C0F04" w:rsidRPr="00D82E7A">
        <w:rPr>
          <w:b/>
        </w:rPr>
        <w:t xml:space="preserve"> </w:t>
      </w:r>
      <w:r w:rsidR="008257E2" w:rsidRPr="008257E2">
        <w:t>В качестве органолептической характеристики меда</w:t>
      </w:r>
      <w:r w:rsidR="008257E2" w:rsidRPr="00C6203D">
        <w:t xml:space="preserve"> </w:t>
      </w:r>
      <w:r w:rsidR="008257E2">
        <w:t xml:space="preserve">я </w:t>
      </w:r>
      <w:r w:rsidR="008257E2" w:rsidRPr="00C6203D">
        <w:t>выделила цвет, консистенцию, аромат, вкус.</w:t>
      </w:r>
      <w:r w:rsidR="008257E2">
        <w:t xml:space="preserve"> </w:t>
      </w:r>
      <w:r w:rsidR="008257E2" w:rsidRPr="008257E2">
        <w:t>Цвет меда</w:t>
      </w:r>
      <w:r w:rsidR="008257E2" w:rsidRPr="00C6203D">
        <w:t xml:space="preserve">  я определяла визуально.  Он   зависит от степени красящих веществ </w:t>
      </w:r>
      <w:r w:rsidR="008257E2">
        <w:t xml:space="preserve">медоносных </w:t>
      </w:r>
      <w:r w:rsidR="008257E2" w:rsidRPr="00C6203D">
        <w:t xml:space="preserve">растений, с которых собран нектар. </w:t>
      </w:r>
      <w:r w:rsidR="008257E2" w:rsidRPr="008257E2">
        <w:t>Вкус меда</w:t>
      </w:r>
      <w:r w:rsidR="008257E2">
        <w:t xml:space="preserve"> </w:t>
      </w:r>
      <w:r w:rsidR="008257E2" w:rsidRPr="00C6203D">
        <w:t xml:space="preserve"> сладкий, при</w:t>
      </w:r>
      <w:r w:rsidR="008257E2">
        <w:t xml:space="preserve">ятный, </w:t>
      </w:r>
      <w:r w:rsidR="008257E2" w:rsidRPr="00C6203D">
        <w:t xml:space="preserve">раздражает слизистую оболочку рта и гортани из-за присутствия полифенольных соединений, переходящих в мед с нектаром. </w:t>
      </w:r>
      <w:r w:rsidR="008257E2">
        <w:t xml:space="preserve"> </w:t>
      </w:r>
      <w:r w:rsidR="008257E2" w:rsidRPr="008257E2">
        <w:t>Аромат меда</w:t>
      </w:r>
      <w:r w:rsidR="008257E2" w:rsidRPr="00C6203D">
        <w:t xml:space="preserve"> зависит от наличия эфирных масел и должен соответствовать ботаническому происхождению. Интенсивность аромата зависит от количества и состава летучих органических веществ в меде. </w:t>
      </w:r>
      <w:r w:rsidR="003B7EFA" w:rsidRPr="008257E2">
        <w:t xml:space="preserve">Консистенцию </w:t>
      </w:r>
      <w:r w:rsidR="003B7EFA" w:rsidRPr="00C6203D">
        <w:t>определяла по характеру стекания меда с</w:t>
      </w:r>
      <w:r w:rsidR="003B7EFA">
        <w:t xml:space="preserve"> ложки</w:t>
      </w:r>
      <w:r w:rsidR="003B7EFA" w:rsidRPr="00C6203D">
        <w:t xml:space="preserve">. </w:t>
      </w:r>
      <w:r w:rsidR="003B7EFA">
        <w:t>Свежий  мед имел</w:t>
      </w:r>
      <w:r w:rsidR="003B7EFA" w:rsidRPr="00C6203D">
        <w:t xml:space="preserve"> жидкую консистенцию</w:t>
      </w:r>
      <w:r w:rsidR="003B7EFA">
        <w:t xml:space="preserve">. </w:t>
      </w:r>
      <w:r w:rsidR="008257E2" w:rsidRPr="00C6203D">
        <w:t xml:space="preserve"> </w:t>
      </w:r>
      <w:r w:rsidR="003B7EFA">
        <w:t>Через один - два месяца он кристаллизовался и стал</w:t>
      </w:r>
      <w:r w:rsidR="003B7EFA" w:rsidRPr="00C6203D">
        <w:t xml:space="preserve"> более плотным</w:t>
      </w:r>
      <w:r w:rsidR="003B7EFA">
        <w:t xml:space="preserve">, </w:t>
      </w:r>
      <w:r w:rsidR="003B7EFA" w:rsidRPr="00C6203D">
        <w:t xml:space="preserve">на разрезе </w:t>
      </w:r>
      <w:r w:rsidR="003B7EFA">
        <w:t xml:space="preserve"> имел</w:t>
      </w:r>
      <w:r w:rsidR="003B7EFA" w:rsidRPr="00C6203D">
        <w:t xml:space="preserve"> липкую поверхность.</w:t>
      </w:r>
      <w:r w:rsidR="003B7EFA">
        <w:t xml:space="preserve"> </w:t>
      </w:r>
      <w:r w:rsidR="008257E2" w:rsidRPr="00C6203D">
        <w:t xml:space="preserve"> </w:t>
      </w:r>
      <w:r w:rsidR="003B7EFA" w:rsidRPr="00C17087">
        <w:t>С помощью лабораторных методов</w:t>
      </w:r>
      <w:r w:rsidR="003B7EFA" w:rsidRPr="00C17087">
        <w:rPr>
          <w:color w:val="197EA6"/>
        </w:rPr>
        <w:t xml:space="preserve"> </w:t>
      </w:r>
      <w:r w:rsidR="003B7EFA" w:rsidRPr="00C17087">
        <w:t>исследования качества меда определила</w:t>
      </w:r>
      <w:r w:rsidR="003B7EFA" w:rsidRPr="00C6203D">
        <w:rPr>
          <w:b/>
          <w:color w:val="197EA6"/>
        </w:rPr>
        <w:t xml:space="preserve"> </w:t>
      </w:r>
      <w:proofErr w:type="spellStart"/>
      <w:r w:rsidR="003B7EFA" w:rsidRPr="00C6203D">
        <w:t>диастазное</w:t>
      </w:r>
      <w:proofErr w:type="spellEnd"/>
      <w:r w:rsidR="003B7EFA" w:rsidRPr="00C6203D">
        <w:t xml:space="preserve"> число и примесь пади в меде.</w:t>
      </w:r>
      <w:r w:rsidR="008257E2" w:rsidRPr="00C6203D">
        <w:t xml:space="preserve"> </w:t>
      </w:r>
      <w:r w:rsidR="00184016" w:rsidRPr="00FA6980">
        <w:t xml:space="preserve">Существует несколько </w:t>
      </w:r>
      <w:r w:rsidR="00184016" w:rsidRPr="00C17087">
        <w:t xml:space="preserve">методов определения </w:t>
      </w:r>
      <w:proofErr w:type="spellStart"/>
      <w:r w:rsidR="00184016" w:rsidRPr="00C17087">
        <w:t>диастазной</w:t>
      </w:r>
      <w:proofErr w:type="spellEnd"/>
      <w:r w:rsidR="00184016" w:rsidRPr="00C17087">
        <w:t xml:space="preserve"> активности меда.</w:t>
      </w:r>
      <w:r w:rsidR="00184016" w:rsidRPr="00FA6980">
        <w:t xml:space="preserve"> В России, а также в пчеловодстве ряда других стран стандартизирован метод Готе, основанный на способности фермента расщеплять крахмал. </w:t>
      </w:r>
      <w:r w:rsidR="008257E2" w:rsidRPr="00C6203D">
        <w:t xml:space="preserve"> </w:t>
      </w:r>
      <w:r w:rsidR="00184016" w:rsidRPr="00FA6980">
        <w:t>Активность диаста</w:t>
      </w:r>
      <w:r w:rsidR="00184016">
        <w:t xml:space="preserve">зы выражается </w:t>
      </w:r>
      <w:proofErr w:type="spellStart"/>
      <w:r w:rsidR="00184016">
        <w:t>диастазным</w:t>
      </w:r>
      <w:proofErr w:type="spellEnd"/>
      <w:r w:rsidR="00184016">
        <w:t xml:space="preserve"> числом, которое </w:t>
      </w:r>
      <w:r w:rsidR="00184016" w:rsidRPr="00C6203D">
        <w:t xml:space="preserve"> </w:t>
      </w:r>
      <w:r w:rsidR="00184016" w:rsidRPr="00FA6980">
        <w:t xml:space="preserve">у натуральных и доброкачественных медов находится в пределах от 3 до 50. В РФ показатель качества меда – </w:t>
      </w:r>
      <w:proofErr w:type="spellStart"/>
      <w:r w:rsidR="00184016" w:rsidRPr="00FA6980">
        <w:t>диастазное</w:t>
      </w:r>
      <w:proofErr w:type="spellEnd"/>
      <w:r w:rsidR="00184016" w:rsidRPr="00FA6980">
        <w:t xml:space="preserve"> число регламентируется ГОСТ 19792-2001 «Мед натуральный», ГОСТ </w:t>
      </w:r>
      <w:proofErr w:type="gramStart"/>
      <w:r w:rsidR="00184016" w:rsidRPr="00FA6980">
        <w:t>Р</w:t>
      </w:r>
      <w:proofErr w:type="gramEnd"/>
      <w:r w:rsidR="00184016" w:rsidRPr="00FA6980">
        <w:t xml:space="preserve"> 52451 «Меды </w:t>
      </w:r>
      <w:proofErr w:type="spellStart"/>
      <w:r w:rsidR="00184016" w:rsidRPr="00FA6980">
        <w:t>монофлорные</w:t>
      </w:r>
      <w:proofErr w:type="spellEnd"/>
      <w:r w:rsidR="00184016" w:rsidRPr="00FA6980">
        <w:t>».</w:t>
      </w:r>
      <w:r w:rsidR="00184016" w:rsidRPr="00E63F98">
        <w:t xml:space="preserve"> </w:t>
      </w:r>
      <w:r w:rsidR="00184016">
        <w:t xml:space="preserve"> </w:t>
      </w:r>
      <w:r w:rsidR="00184016" w:rsidRPr="004A0B8D">
        <w:rPr>
          <w:color w:val="000000"/>
        </w:rPr>
        <w:t xml:space="preserve">Хорошим показателем является </w:t>
      </w:r>
      <w:proofErr w:type="spellStart"/>
      <w:r w:rsidR="00184016" w:rsidRPr="004A0B8D">
        <w:rPr>
          <w:color w:val="000000"/>
        </w:rPr>
        <w:t>диастазное</w:t>
      </w:r>
      <w:proofErr w:type="spellEnd"/>
      <w:r w:rsidR="00184016" w:rsidRPr="004A0B8D">
        <w:rPr>
          <w:color w:val="000000"/>
        </w:rPr>
        <w:t xml:space="preserve"> число в пределах 12 -16 ед. Это и есть показатель полезности мёда</w:t>
      </w:r>
      <w:r w:rsidR="009D70A4">
        <w:rPr>
          <w:color w:val="000000"/>
        </w:rPr>
        <w:t>.</w:t>
      </w:r>
      <w:r w:rsidR="009D70A4">
        <w:t xml:space="preserve"> </w:t>
      </w:r>
      <w:r w:rsidR="008257E2">
        <w:t xml:space="preserve">В </w:t>
      </w:r>
      <w:r w:rsidR="008257E2" w:rsidRPr="001C6B92">
        <w:t xml:space="preserve">домашних условиях </w:t>
      </w:r>
      <w:r w:rsidR="008257E2">
        <w:t xml:space="preserve">я провела </w:t>
      </w:r>
      <w:r w:rsidR="008257E2" w:rsidRPr="001C6B92">
        <w:t xml:space="preserve"> </w:t>
      </w:r>
      <w:r w:rsidR="008257E2" w:rsidRPr="00C17087">
        <w:t xml:space="preserve">эксперимент (по методике Готе), который помог определить </w:t>
      </w:r>
      <w:proofErr w:type="spellStart"/>
      <w:r w:rsidR="008257E2" w:rsidRPr="00C17087">
        <w:t>диастазное</w:t>
      </w:r>
      <w:proofErr w:type="spellEnd"/>
      <w:r w:rsidR="008257E2" w:rsidRPr="00C17087">
        <w:t xml:space="preserve"> число  8 опытных образцов меда.</w:t>
      </w:r>
      <w:r w:rsidR="008257E2" w:rsidRPr="00C6203D">
        <w:t xml:space="preserve">  </w:t>
      </w:r>
      <w:r w:rsidR="00C17087" w:rsidRPr="00C17087">
        <w:t>Опыт по определению пади в меде с помощью тест – комплекта «Мед» (ЗАО «</w:t>
      </w:r>
      <w:proofErr w:type="spellStart"/>
      <w:r w:rsidR="00C17087" w:rsidRPr="00C17087">
        <w:t>Крисмас</w:t>
      </w:r>
      <w:proofErr w:type="spellEnd"/>
      <w:r w:rsidR="00C17087" w:rsidRPr="00C17087">
        <w:t xml:space="preserve"> +», СПб -2014 г.) [4] проводила в лабораторных условиях во 2 корпусе</w:t>
      </w:r>
      <w:r w:rsidR="00C17087">
        <w:t xml:space="preserve"> Центра «Созвездие». </w:t>
      </w:r>
      <w:r w:rsidR="00C17087" w:rsidRPr="00971810">
        <w:rPr>
          <w:b/>
        </w:rPr>
        <w:t xml:space="preserve"> </w:t>
      </w:r>
      <w:r w:rsidR="00C17087" w:rsidRPr="00971810">
        <w:t>Тест – комплект «Мед» предназначен для оценки натуральности меда</w:t>
      </w:r>
      <w:r w:rsidR="00C17087">
        <w:t xml:space="preserve">, т.к. </w:t>
      </w:r>
      <w:r w:rsidR="00C17087" w:rsidRPr="00971810">
        <w:t xml:space="preserve"> </w:t>
      </w:r>
      <w:r w:rsidR="00C17087">
        <w:t>п</w:t>
      </w:r>
      <w:r w:rsidR="00C17087" w:rsidRPr="00C17087">
        <w:t>адевый мед</w:t>
      </w:r>
      <w:r w:rsidR="00C17087">
        <w:t xml:space="preserve"> не может быть кормом для зимующей пчелиной семьи, в нем содержится много </w:t>
      </w:r>
      <w:proofErr w:type="spellStart"/>
      <w:r w:rsidR="00C17087">
        <w:t>неперевариваемых</w:t>
      </w:r>
      <w:proofErr w:type="spellEnd"/>
      <w:r w:rsidR="00C17087">
        <w:t xml:space="preserve"> пчелами частиц, минеральных солей и полисахаридов – пчелы могут погибнуть.</w:t>
      </w:r>
    </w:p>
    <w:p w:rsidR="009D70A4" w:rsidRDefault="002F6416" w:rsidP="009D70A4">
      <w:pPr>
        <w:contextualSpacing/>
        <w:jc w:val="both"/>
        <w:rPr>
          <w:b/>
        </w:rPr>
      </w:pPr>
      <w:r w:rsidRPr="009A227A">
        <w:rPr>
          <w:b/>
        </w:rPr>
        <w:t>Результаты и выводы.</w:t>
      </w:r>
      <w:r w:rsidRPr="009A227A">
        <w:t xml:space="preserve">  </w:t>
      </w:r>
      <w:r w:rsidR="008D4556" w:rsidRPr="009A227A">
        <w:t xml:space="preserve">1. </w:t>
      </w:r>
      <w:r w:rsidRPr="009A227A">
        <w:t>Изучив поведение пчёл, я убедилась в том, что они активны весь день</w:t>
      </w:r>
      <w:r w:rsidR="00C17087">
        <w:t xml:space="preserve">. </w:t>
      </w:r>
      <w:r w:rsidR="00F4108C" w:rsidRPr="009A227A">
        <w:t xml:space="preserve">Пики активности насекомых я зарегистрировала в утренние часы с 8 до 9 часов и с 18 до 19.00 часов, что совпадало со временем распускания цветов у  растений. </w:t>
      </w:r>
      <w:r w:rsidRPr="009A227A">
        <w:t>На активность насекомых влиял среднесуточный ход температуры. На территории нашей пасеки произрастает множество цветочных растений, но не все они являются медоносными, пчелы посещают только те растения, цветы которых богаты нектаром: огуречная трава (</w:t>
      </w:r>
      <w:proofErr w:type="spellStart"/>
      <w:r w:rsidRPr="009A227A">
        <w:t>бурачник</w:t>
      </w:r>
      <w:proofErr w:type="spellEnd"/>
      <w:r w:rsidRPr="009A227A">
        <w:t>), малина, липа, кипрей (иван-чай), клевер луговой. Цвет</w:t>
      </w:r>
      <w:r w:rsidR="00C116C7">
        <w:t xml:space="preserve">ки, опыляемые насекомыми, </w:t>
      </w:r>
      <w:r w:rsidRPr="009A227A">
        <w:t xml:space="preserve"> имеют яркую окраску, издают сильный аромат и выделяют сладкий нектар. В период массового цветения медоносных растений, пчелы не переключались на другие растения. Отклонения были  из-за неблагоприятных погодных условий.</w:t>
      </w:r>
      <w:r w:rsidR="00F4108C" w:rsidRPr="009A227A">
        <w:t xml:space="preserve"> </w:t>
      </w:r>
      <w:r w:rsidR="002778D9" w:rsidRPr="009A227A">
        <w:t xml:space="preserve">Годовая потребность пчелиной семьи в меде составляет около 90 килограммов.  </w:t>
      </w:r>
      <w:r w:rsidR="008D4556" w:rsidRPr="009A227A">
        <w:t>2.</w:t>
      </w:r>
      <w:r w:rsidR="008D4556" w:rsidRPr="009A227A">
        <w:rPr>
          <w:b/>
        </w:rPr>
        <w:t xml:space="preserve"> </w:t>
      </w:r>
      <w:r w:rsidR="002778D9" w:rsidRPr="009A227A">
        <w:t xml:space="preserve">На выделение нектара у медоносных растений влияет совокупность всех метеорологических условий. Жаркая погода ускоряет зацветание растений, длительные периоды похолоданий задерживают зацветание. Наиболее благоприятно для медосбора безветренное, теплое и умеренно влажное лето, когда </w:t>
      </w:r>
      <w:r w:rsidR="002778D9" w:rsidRPr="009A227A">
        <w:lastRenderedPageBreak/>
        <w:t xml:space="preserve">солнечные дни сменяются непродолжительными дождями, выпадающими в ночное время или рано утром. В  ясную солнечную погоду у всех медоносных растений обильно выделяется нектар. Когда температура воздуха повышается до тридцати градусов и выше растения резко снижают выделение нектара,  пчелы прекращают в это время свои полеты.  </w:t>
      </w:r>
      <w:r w:rsidR="00F31824" w:rsidRPr="009A227A">
        <w:t xml:space="preserve">3. </w:t>
      </w:r>
      <w:r w:rsidR="00B25758" w:rsidRPr="009A227A">
        <w:t>Лето 2015 года отличилось частыми затяжными дождями и невысокими температурами днем. На пасеке находилось 10 ульев. Количество меда с одного улья – 4,5 килограмма. Начало кристаллизации меда, собранного в августе 2015 года  - через  5 недель. Лето 2016 года было достаточно теплое, с частыми грозовыми дождями. На пасеке осталось 8 ульев, т.к. весной в результате ночных заморозков погибли 2 пчелиные семьи</w:t>
      </w:r>
      <w:r w:rsidR="00B25758" w:rsidRPr="009A227A">
        <w:rPr>
          <w:b/>
        </w:rPr>
        <w:t xml:space="preserve">.  </w:t>
      </w:r>
      <w:r w:rsidR="00B25758" w:rsidRPr="009A227A">
        <w:t xml:space="preserve">Количество меда, собранного </w:t>
      </w:r>
      <w:r w:rsidR="00B25758" w:rsidRPr="009A227A">
        <w:rPr>
          <w:b/>
        </w:rPr>
        <w:t xml:space="preserve"> </w:t>
      </w:r>
      <w:r w:rsidR="00B25758" w:rsidRPr="009A227A">
        <w:t xml:space="preserve">с одного улья в 2016 году было больше – 5,6 килограмма, а начало кристаллизации меда -  через 3 недели. </w:t>
      </w:r>
      <w:r w:rsidR="00BE63D7" w:rsidRPr="009A227A">
        <w:t xml:space="preserve">За период основного взятка на пасеке 2016 года мы получили больше мёда, т.к. лето этого года было благоприятным для медосбора, пчелы переработали много нектара в ароматный и вкусный цветочный мед. </w:t>
      </w:r>
      <w:r w:rsidR="00B25758" w:rsidRPr="009A227A">
        <w:t xml:space="preserve">4. </w:t>
      </w:r>
      <w:r w:rsidR="002778D9" w:rsidRPr="009A227A">
        <w:t>Одни и те же медоносные растения при различных условиях погоды выделяют большее или меньшее количество нектара, от этого во многом зависят цвет, аромат и вкус меда</w:t>
      </w:r>
      <w:r w:rsidR="00A37D05" w:rsidRPr="009A227A">
        <w:t xml:space="preserve">. </w:t>
      </w:r>
      <w:r w:rsidR="00BE63D7" w:rsidRPr="009A227A">
        <w:t xml:space="preserve">На качество и количество цветочного меда влияет совокупность всех метеорологических условий, состояние погоды, сложившейся в том или ином пчеловодном сезоне. Наиболее благоприятно для медосбора безветренное, теплое и умеренно влажное лето, когда солнечные дни сменяются непродолжительными дождями, выпадающими в ночное время или рано утром. Аромат, цвет и вкус меда напрямую зависят от погодных условий и растений, которые  произрастают на пасеке. А вкусный и ароматный мед получится в том случае, если в нектаре нет лишней влаги и достаточное содержание фруктозы, глюкозы и ароматических веществ. Поэтому  погодные условия в Ярославской области влияют на качество и количество цветочного меда. Мед, собранный на нашей пасеке в д. </w:t>
      </w:r>
      <w:proofErr w:type="spellStart"/>
      <w:r w:rsidR="00BE63D7" w:rsidRPr="009A227A">
        <w:t>Мишаки</w:t>
      </w:r>
      <w:proofErr w:type="spellEnd"/>
      <w:r w:rsidR="00BE63D7" w:rsidRPr="009A227A">
        <w:t xml:space="preserve"> </w:t>
      </w:r>
      <w:proofErr w:type="spellStart"/>
      <w:r w:rsidR="00BE63D7" w:rsidRPr="009A227A">
        <w:t>Тутаевского</w:t>
      </w:r>
      <w:proofErr w:type="spellEnd"/>
      <w:r w:rsidR="00BE63D7" w:rsidRPr="009A227A">
        <w:t xml:space="preserve"> района  по всем показателям обладает высокими вкусовыми качествами и лечебными свойствами.</w:t>
      </w:r>
      <w:r w:rsidR="00A37D05" w:rsidRPr="009A227A">
        <w:t xml:space="preserve"> </w:t>
      </w:r>
      <w:r w:rsidR="00B25758" w:rsidRPr="009A227A">
        <w:t xml:space="preserve">5. </w:t>
      </w:r>
      <w:r w:rsidR="00C83B0D" w:rsidRPr="009A227A">
        <w:t>Органолептические показатели</w:t>
      </w:r>
      <w:r w:rsidR="00C83B0D" w:rsidRPr="009A227A">
        <w:rPr>
          <w:b/>
        </w:rPr>
        <w:t xml:space="preserve"> </w:t>
      </w:r>
      <w:r w:rsidR="00C83B0D" w:rsidRPr="009A227A">
        <w:t xml:space="preserve">определяла </w:t>
      </w:r>
      <w:r w:rsidR="00E2670B">
        <w:t>у 8 образцов меда</w:t>
      </w:r>
      <w:r w:rsidR="00C83B0D" w:rsidRPr="009A227A">
        <w:t xml:space="preserve"> в октябре 2016 года в следующей послед</w:t>
      </w:r>
      <w:r w:rsidR="00E2670B">
        <w:t>овательности: цвет, консистенцию</w:t>
      </w:r>
      <w:r w:rsidR="00C83B0D" w:rsidRPr="009A227A">
        <w:t xml:space="preserve">, аромат и вкус.  Мед, собранный с 1, 3, 4 и 7 ульев,  имеет светло – желтый цвет, его консистенция - густая кристаллизационная. Мед, собранный со 2 и 6 ульев, имеет насыщенно – желтый цвет, его консистенция - вязкая. Мед, собранный с 5 и 8 ульев, имеет желтый цвет, его консистенция - густая кристаллизационная.  У всех образцов меда  аромат и вкус  - </w:t>
      </w:r>
      <w:proofErr w:type="gramStart"/>
      <w:r w:rsidR="00C83B0D" w:rsidRPr="009A227A">
        <w:t>свойственны</w:t>
      </w:r>
      <w:proofErr w:type="gramEnd"/>
      <w:r w:rsidR="00C83B0D" w:rsidRPr="009A227A">
        <w:t xml:space="preserve"> натуральному меду.  Все образцы соответствуют государственному стандарту (ГОСТ 19792-87 "мед цветочный»).  </w:t>
      </w:r>
      <w:r w:rsidR="00C83B0D" w:rsidRPr="009A227A">
        <w:rPr>
          <w:b/>
        </w:rPr>
        <w:t xml:space="preserve"> </w:t>
      </w:r>
      <w:r w:rsidR="00A37D05" w:rsidRPr="009A227A">
        <w:t>6. С помощью лабораторных методов</w:t>
      </w:r>
      <w:r w:rsidR="00A37D05" w:rsidRPr="009A227A">
        <w:rPr>
          <w:color w:val="197EA6"/>
        </w:rPr>
        <w:t xml:space="preserve"> </w:t>
      </w:r>
      <w:r w:rsidR="00A37D05" w:rsidRPr="009A227A">
        <w:t xml:space="preserve">исследования </w:t>
      </w:r>
      <w:r w:rsidR="00184016">
        <w:t>определя</w:t>
      </w:r>
      <w:r w:rsidR="00A37D05" w:rsidRPr="009A227A">
        <w:t>ла</w:t>
      </w:r>
      <w:r w:rsidR="00A37D05" w:rsidRPr="009A227A">
        <w:rPr>
          <w:color w:val="197EA6"/>
        </w:rPr>
        <w:t xml:space="preserve"> </w:t>
      </w:r>
      <w:r w:rsidR="00A37D05" w:rsidRPr="009A227A">
        <w:t xml:space="preserve">в октябре 2016 г. </w:t>
      </w:r>
      <w:proofErr w:type="spellStart"/>
      <w:r w:rsidR="00A37D05" w:rsidRPr="009A227A">
        <w:t>диастазное</w:t>
      </w:r>
      <w:proofErr w:type="spellEnd"/>
      <w:r w:rsidR="00A37D05" w:rsidRPr="009A227A">
        <w:t xml:space="preserve"> число и примесь п</w:t>
      </w:r>
      <w:r w:rsidR="00184016">
        <w:t xml:space="preserve">ади в 8 опытных образцах меда. Опыт по </w:t>
      </w:r>
      <w:r w:rsidR="00184016">
        <w:rPr>
          <w:bCs/>
        </w:rPr>
        <w:t xml:space="preserve">определению </w:t>
      </w:r>
      <w:proofErr w:type="spellStart"/>
      <w:r w:rsidR="00184016">
        <w:rPr>
          <w:bCs/>
        </w:rPr>
        <w:t>диастазного</w:t>
      </w:r>
      <w:proofErr w:type="spellEnd"/>
      <w:r w:rsidR="00184016">
        <w:rPr>
          <w:bCs/>
        </w:rPr>
        <w:t xml:space="preserve"> числа показал, что</w:t>
      </w:r>
      <w:r w:rsidR="00A37D05" w:rsidRPr="009A227A">
        <w:rPr>
          <w:bCs/>
          <w:color w:val="444444"/>
        </w:rPr>
        <w:t xml:space="preserve"> </w:t>
      </w:r>
      <w:r w:rsidR="00184016">
        <w:t xml:space="preserve"> в</w:t>
      </w:r>
      <w:r w:rsidR="00A37D05" w:rsidRPr="009A227A">
        <w:t xml:space="preserve">о всех образцах меда раствор стал светлым или слабоокрашенным в жёлтый цвет, значит </w:t>
      </w:r>
      <w:proofErr w:type="spellStart"/>
      <w:r w:rsidR="00A37D05" w:rsidRPr="009A227A">
        <w:t>диастазное</w:t>
      </w:r>
      <w:proofErr w:type="spellEnd"/>
      <w:r w:rsidR="00A37D05" w:rsidRPr="009A227A">
        <w:t xml:space="preserve"> число более 11 единиц по шкале Готе, мед хорошего качества и его можно хранить до двух лет.  Проведенный  опыт по определению пади в 8 образцах меда с помощью тест – комплекта «Мед»  показал, что все образцы соответствуют </w:t>
      </w:r>
      <w:proofErr w:type="spellStart"/>
      <w:r w:rsidR="00A37D05" w:rsidRPr="009A227A">
        <w:t>ГОСТу</w:t>
      </w:r>
      <w:proofErr w:type="spellEnd"/>
      <w:r w:rsidR="00A37D05" w:rsidRPr="009A227A">
        <w:t xml:space="preserve"> – примеси пади нет, во всех образцах раствор прозрачный, без хлопьев, помутнения и осадка. Данные образцы меда могут быть кормом для зимующей пчелиной семьи. </w:t>
      </w:r>
      <w:r w:rsidR="00C83B0D" w:rsidRPr="009A227A">
        <w:rPr>
          <w:b/>
        </w:rPr>
        <w:t xml:space="preserve">                                                                                                                 </w:t>
      </w:r>
      <w:r w:rsidR="002778D9" w:rsidRPr="009A227A">
        <w:t xml:space="preserve">        </w:t>
      </w:r>
      <w:r w:rsidR="00C83B0D" w:rsidRPr="009A227A">
        <w:t xml:space="preserve">                     </w:t>
      </w:r>
      <w:r w:rsidR="002778D9" w:rsidRPr="009A227A">
        <w:t xml:space="preserve">                </w:t>
      </w:r>
      <w:r w:rsidR="00A37D05" w:rsidRPr="009A227A">
        <w:t xml:space="preserve">                    </w:t>
      </w:r>
      <w:r w:rsidR="00C10C62" w:rsidRPr="009A227A">
        <w:t xml:space="preserve"> Содержание пчел - это небольшой доход в наш семейный бюджет. Первые три года мы мед не продавали, а сейчас 70% полученного с пасеки меда идет на продажу. </w:t>
      </w:r>
      <w:r w:rsidR="00C10C62" w:rsidRPr="009A227A">
        <w:rPr>
          <w:bCs/>
        </w:rPr>
        <w:t>Моя гипотеза подтвердилась. Погодные условия влияют на качество и количество цветочного меда. Взрослому человеку нужно употреблять в день 50-60 г. мёда, а детям 30-50 г. Мёд рекомендуется принимать за 1,5-2 часа до еды или спустя 3 часа после еды. Нельзя забывать, что мёд является аллергеном,</w:t>
      </w:r>
      <w:r w:rsidR="00C10C62" w:rsidRPr="009A227A">
        <w:t xml:space="preserve"> </w:t>
      </w:r>
      <w:r w:rsidR="00C10C62" w:rsidRPr="009A227A">
        <w:rPr>
          <w:bCs/>
        </w:rPr>
        <w:t xml:space="preserve">поэтому его следует  употреблять осторожно. </w:t>
      </w:r>
      <w:r w:rsidR="00C10C62" w:rsidRPr="009A227A">
        <w:t xml:space="preserve"> Моя работа не закончена. Сейчас я изучаю условия содержания пчел, чтобы предотвратить их гибель на пасеке. Данную работу можно использовать при проведении уроков в школе по географии, экологии и биологии.</w:t>
      </w:r>
      <w:r w:rsidR="002173CD" w:rsidRPr="002173CD">
        <w:rPr>
          <w:b/>
        </w:rPr>
        <w:t xml:space="preserve"> </w:t>
      </w:r>
    </w:p>
    <w:p w:rsidR="009D70A4" w:rsidRDefault="009D70A4" w:rsidP="009D70A4">
      <w:pPr>
        <w:contextualSpacing/>
        <w:jc w:val="both"/>
        <w:rPr>
          <w:b/>
        </w:rPr>
      </w:pPr>
    </w:p>
    <w:p w:rsidR="002173CD" w:rsidRPr="003C1424" w:rsidRDefault="00DE2FC5" w:rsidP="009D70A4">
      <w:pPr>
        <w:contextualSpacing/>
        <w:jc w:val="both"/>
        <w:rPr>
          <w:b/>
          <w:color w:val="000000"/>
        </w:rPr>
      </w:pPr>
      <w:r>
        <w:rPr>
          <w:b/>
        </w:rPr>
        <w:t>Список литературы</w:t>
      </w:r>
      <w:r w:rsidR="008E69D0">
        <w:rPr>
          <w:b/>
        </w:rPr>
        <w:t>.</w:t>
      </w:r>
    </w:p>
    <w:tbl>
      <w:tblPr>
        <w:tblW w:w="5309" w:type="pct"/>
        <w:jc w:val="center"/>
        <w:tblCellSpacing w:w="0" w:type="dxa"/>
        <w:tblInd w:w="11" w:type="dxa"/>
        <w:tblCellMar>
          <w:left w:w="0" w:type="dxa"/>
          <w:right w:w="0" w:type="dxa"/>
        </w:tblCellMar>
        <w:tblLook w:val="04A0"/>
      </w:tblPr>
      <w:tblGrid>
        <w:gridCol w:w="10234"/>
      </w:tblGrid>
      <w:tr w:rsidR="002173CD" w:rsidRPr="003C1424" w:rsidTr="00896FD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2173CD" w:rsidRPr="003C1424" w:rsidRDefault="002173CD" w:rsidP="009D70A4">
            <w:pPr>
              <w:jc w:val="both"/>
              <w:rPr>
                <w:color w:val="666666"/>
              </w:rPr>
            </w:pPr>
          </w:p>
        </w:tc>
      </w:tr>
    </w:tbl>
    <w:p w:rsidR="002173CD" w:rsidRPr="003C1424" w:rsidRDefault="002173CD" w:rsidP="009D70A4">
      <w:pPr>
        <w:shd w:val="clear" w:color="auto" w:fill="FFFFFF"/>
        <w:jc w:val="both"/>
      </w:pP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Дмитриева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Ульяна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300 практических советов пчеловодам. М.: ТИД КОНТИНЕНТ – Пресс, 2000. – 426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44B">
        <w:rPr>
          <w:rFonts w:ascii="Times New Roman" w:eastAsia="Times New Roman" w:hAnsi="Times New Roman"/>
          <w:sz w:val="24"/>
          <w:szCs w:val="24"/>
        </w:rPr>
        <w:t xml:space="preserve"> Захарова Н.И. Советы покупателю при выборе меда. М.: Просвещение, 2004. – 115с.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44B">
        <w:rPr>
          <w:rFonts w:ascii="Times New Roman" w:eastAsia="Times New Roman" w:hAnsi="Times New Roman"/>
          <w:sz w:val="24"/>
          <w:szCs w:val="24"/>
        </w:rPr>
        <w:t>Захарова Н.И. Экспресс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44B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44B">
        <w:rPr>
          <w:rFonts w:ascii="Times New Roman" w:eastAsia="Times New Roman" w:hAnsi="Times New Roman"/>
          <w:sz w:val="24"/>
          <w:szCs w:val="24"/>
        </w:rPr>
        <w:t>методы экспертизы качества пчелиного меда. М.: Просвещение, 2000г.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Пчеловодство \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.: Г.Д.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Билаш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А.Н. Бурмистров,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В.Г.Гребцова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др. М.: Сов. Энциклопедия, 1991. – 511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Пчелы и пчеловодство. Ростов Н\Д.: Проф. – Пресс, 1999. – 192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Пчеловодство:  Об опыте известных пчеловодов мира. – По материалам зарубежной печати. Сост. и перевод 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польского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Бабиной Н.В. – 3-е изд., с изменен. Мн.: Современное слово, 2000. – 272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173CD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Рублев С. Пчелы и пчеловодство.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140AA">
        <w:rPr>
          <w:rFonts w:ascii="Times New Roman" w:eastAsia="Times New Roman" w:hAnsi="Times New Roman"/>
          <w:sz w:val="24"/>
          <w:szCs w:val="24"/>
          <w:lang w:eastAsia="ru-RU"/>
        </w:rPr>
        <w:t xml:space="preserve"> 2009.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182 с.</w:t>
      </w:r>
    </w:p>
    <w:p w:rsidR="00921C88" w:rsidRPr="009D70A4" w:rsidRDefault="002173CD" w:rsidP="009D70A4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Тименский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П.И. Приусадебная пасека.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Агропромиздат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1988. – 271 с.</w:t>
      </w:r>
    </w:p>
    <w:p w:rsidR="00921C88" w:rsidRPr="009D70A4" w:rsidRDefault="009D70A4" w:rsidP="009D70A4">
      <w:pPr>
        <w:shd w:val="clear" w:color="auto" w:fill="FFFFFF"/>
        <w:spacing w:before="100" w:beforeAutospacing="1" w:after="285"/>
        <w:ind w:left="708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Приложение №1</w:t>
      </w:r>
    </w:p>
    <w:tbl>
      <w:tblPr>
        <w:tblStyle w:val="a5"/>
        <w:tblW w:w="0" w:type="auto"/>
        <w:tblInd w:w="720" w:type="dxa"/>
        <w:tblLook w:val="04A0"/>
      </w:tblPr>
      <w:tblGrid>
        <w:gridCol w:w="2950"/>
        <w:gridCol w:w="2959"/>
        <w:gridCol w:w="2942"/>
      </w:tblGrid>
      <w:tr w:rsidR="00921C88" w:rsidRPr="00592775" w:rsidTr="00896FDF">
        <w:tc>
          <w:tcPr>
            <w:tcW w:w="2950" w:type="dxa"/>
          </w:tcPr>
          <w:p w:rsidR="00921C88" w:rsidRPr="00D6651C" w:rsidRDefault="00921C88" w:rsidP="009D70A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651C">
              <w:rPr>
                <w:b/>
                <w:sz w:val="22"/>
                <w:szCs w:val="22"/>
              </w:rPr>
              <w:t>Количество меда</w:t>
            </w:r>
          </w:p>
        </w:tc>
        <w:tc>
          <w:tcPr>
            <w:tcW w:w="2959" w:type="dxa"/>
          </w:tcPr>
          <w:p w:rsidR="00921C88" w:rsidRPr="00D6651C" w:rsidRDefault="00921C88" w:rsidP="009D70A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651C">
              <w:rPr>
                <w:b/>
                <w:sz w:val="22"/>
                <w:szCs w:val="22"/>
              </w:rPr>
              <w:t>С пасеки</w:t>
            </w:r>
          </w:p>
        </w:tc>
        <w:tc>
          <w:tcPr>
            <w:tcW w:w="2942" w:type="dxa"/>
          </w:tcPr>
          <w:p w:rsidR="00921C88" w:rsidRPr="00D6651C" w:rsidRDefault="00921C88" w:rsidP="009D70A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6651C">
              <w:rPr>
                <w:b/>
                <w:sz w:val="22"/>
                <w:szCs w:val="22"/>
              </w:rPr>
              <w:t>С одного улья</w:t>
            </w:r>
          </w:p>
        </w:tc>
      </w:tr>
      <w:tr w:rsidR="00921C88" w:rsidTr="00896FDF">
        <w:tc>
          <w:tcPr>
            <w:tcW w:w="2950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Количество меда за 2015 год</w:t>
            </w:r>
          </w:p>
        </w:tc>
        <w:tc>
          <w:tcPr>
            <w:tcW w:w="2959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45 килограммов (с 10 ульев)</w:t>
            </w:r>
          </w:p>
        </w:tc>
        <w:tc>
          <w:tcPr>
            <w:tcW w:w="2942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4,5 килограмма</w:t>
            </w:r>
          </w:p>
        </w:tc>
      </w:tr>
      <w:tr w:rsidR="00921C88" w:rsidTr="00896FDF">
        <w:tc>
          <w:tcPr>
            <w:tcW w:w="2950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Количество меда за 2016 год</w:t>
            </w:r>
          </w:p>
        </w:tc>
        <w:tc>
          <w:tcPr>
            <w:tcW w:w="2959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45 килограммов (с 8 ульев)</w:t>
            </w:r>
          </w:p>
        </w:tc>
        <w:tc>
          <w:tcPr>
            <w:tcW w:w="2942" w:type="dxa"/>
          </w:tcPr>
          <w:p w:rsidR="00921C88" w:rsidRPr="00D6651C" w:rsidRDefault="00921C88" w:rsidP="009D70A4">
            <w:pPr>
              <w:pStyle w:val="a3"/>
              <w:jc w:val="both"/>
              <w:rPr>
                <w:sz w:val="22"/>
                <w:szCs w:val="22"/>
              </w:rPr>
            </w:pPr>
            <w:r w:rsidRPr="00D6651C">
              <w:rPr>
                <w:sz w:val="22"/>
                <w:szCs w:val="22"/>
              </w:rPr>
              <w:t>5,6 килограмма</w:t>
            </w:r>
          </w:p>
        </w:tc>
      </w:tr>
    </w:tbl>
    <w:p w:rsidR="009D70A4" w:rsidRDefault="009D70A4" w:rsidP="009D70A4">
      <w:pPr>
        <w:pStyle w:val="a3"/>
        <w:shd w:val="clear" w:color="auto" w:fill="FFFFFF"/>
        <w:spacing w:line="30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№2</w:t>
      </w:r>
    </w:p>
    <w:p w:rsidR="009D70A4" w:rsidRDefault="00171412" w:rsidP="009D70A4">
      <w:pPr>
        <w:pStyle w:val="a3"/>
        <w:shd w:val="clear" w:color="auto" w:fill="FFFFFF"/>
        <w:spacing w:line="300" w:lineRule="atLeast"/>
        <w:jc w:val="both"/>
        <w:rPr>
          <w:b/>
          <w:color w:val="333333"/>
          <w:sz w:val="22"/>
          <w:szCs w:val="22"/>
        </w:rPr>
      </w:pPr>
      <w:r w:rsidRPr="00A72EE8">
        <w:rPr>
          <w:b/>
          <w:bCs/>
          <w:sz w:val="22"/>
          <w:szCs w:val="22"/>
        </w:rPr>
        <w:t>Советы по хранению мёда:</w:t>
      </w:r>
      <w:r w:rsidRPr="00D6651C">
        <w:rPr>
          <w:sz w:val="22"/>
          <w:szCs w:val="22"/>
        </w:rPr>
        <w:t xml:space="preserve"> 1. Тара не должна быть металлической, без эмали, иначе при взаимодействии с ней мёд начинает окисляться. Раньше мёд хранили в бочках из липы, промазанных воском, в них мёд не портился очень долго. Оцинкованная  и медная посуда не должны применяться ни в коем случае, поскольку мёд вступает в реакцию с такой посудой и наполняется ядовитыми солями. 2. Если вы самостоятельно раскладываете мёд или берёте с собой собственную тару на ярмарку, следите за тем, чтобы тара была чистой и сухой — наличие влаги в банке уменьшит срок хранения мёда, без запаха. 3. Раскладывать мёд лучше деревянной лопаткой или ложкой, т.к. </w:t>
      </w:r>
      <w:proofErr w:type="gramStart"/>
      <w:r w:rsidRPr="00D6651C">
        <w:rPr>
          <w:sz w:val="22"/>
          <w:szCs w:val="22"/>
        </w:rPr>
        <w:t>металлическая</w:t>
      </w:r>
      <w:proofErr w:type="gramEnd"/>
      <w:r w:rsidRPr="00D6651C">
        <w:rPr>
          <w:sz w:val="22"/>
          <w:szCs w:val="22"/>
        </w:rPr>
        <w:t xml:space="preserve"> -  вызывает его окисление.  </w:t>
      </w:r>
      <w:r w:rsidR="00D6651C" w:rsidRPr="00D6651C">
        <w:rPr>
          <w:sz w:val="22"/>
          <w:szCs w:val="22"/>
        </w:rPr>
        <w:t xml:space="preserve">4. Если мёд хранится в герметичной таре, он кристаллизуется гораздо медленнее, что влияет на вкусовые свойства мёда, а не на его качество. </w:t>
      </w:r>
      <w:r w:rsidRPr="00D6651C">
        <w:rPr>
          <w:sz w:val="22"/>
          <w:szCs w:val="22"/>
        </w:rPr>
        <w:t xml:space="preserve">                                                                                                </w:t>
      </w:r>
      <w:r w:rsidR="00D6651C">
        <w:rPr>
          <w:sz w:val="22"/>
          <w:szCs w:val="22"/>
        </w:rPr>
        <w:t xml:space="preserve">                               </w:t>
      </w:r>
      <w:r w:rsidRPr="00D6651C">
        <w:rPr>
          <w:sz w:val="22"/>
          <w:szCs w:val="22"/>
        </w:rPr>
        <w:t>5. В зависимости от температуры хранения процесс кристаллизации также отличается, об этом сказано выше. 6. Мёд имеет свойство впитывать влагу, окружающие запахи из воздуха. Это свойство называется гигроскопичность. Его желательно хранить в сухом темном месте. Если помещение влажное, мёд может постепенно её накопить, что вызовет брожение</w:t>
      </w:r>
      <w:r w:rsidR="009D5FAB">
        <w:rPr>
          <w:sz w:val="22"/>
          <w:szCs w:val="22"/>
        </w:rPr>
        <w:t xml:space="preserve">.                                   </w:t>
      </w:r>
      <w:r w:rsidR="009D5FAB" w:rsidRPr="009D5FAB">
        <w:rPr>
          <w:b/>
          <w:color w:val="333333"/>
          <w:sz w:val="22"/>
          <w:szCs w:val="22"/>
        </w:rPr>
        <w:t xml:space="preserve"> </w:t>
      </w:r>
    </w:p>
    <w:p w:rsidR="009D70A4" w:rsidRDefault="009D5FAB" w:rsidP="009D70A4">
      <w:pPr>
        <w:pStyle w:val="a3"/>
        <w:shd w:val="clear" w:color="auto" w:fill="FFFFFF"/>
        <w:spacing w:line="300" w:lineRule="atLeast"/>
        <w:jc w:val="right"/>
        <w:rPr>
          <w:b/>
          <w:color w:val="333333"/>
          <w:sz w:val="22"/>
          <w:szCs w:val="22"/>
        </w:rPr>
      </w:pPr>
      <w:r w:rsidRPr="009D70A4">
        <w:rPr>
          <w:b/>
          <w:sz w:val="22"/>
          <w:szCs w:val="22"/>
        </w:rPr>
        <w:t>Приложение №3</w:t>
      </w:r>
    </w:p>
    <w:p w:rsidR="002D7C3D" w:rsidRPr="009D5FAB" w:rsidRDefault="009D5FAB" w:rsidP="009D70A4">
      <w:pPr>
        <w:pStyle w:val="a3"/>
        <w:shd w:val="clear" w:color="auto" w:fill="FFFFFF"/>
        <w:spacing w:line="300" w:lineRule="atLeast"/>
        <w:jc w:val="both"/>
        <w:rPr>
          <w:b/>
          <w:sz w:val="22"/>
          <w:szCs w:val="22"/>
        </w:rPr>
      </w:pPr>
      <w:r w:rsidRPr="009D5FAB">
        <w:rPr>
          <w:b/>
          <w:sz w:val="22"/>
          <w:szCs w:val="22"/>
        </w:rPr>
        <w:t xml:space="preserve">Частная пасека в д. </w:t>
      </w:r>
      <w:proofErr w:type="spellStart"/>
      <w:r w:rsidRPr="009D5FAB">
        <w:rPr>
          <w:b/>
          <w:sz w:val="22"/>
          <w:szCs w:val="22"/>
        </w:rPr>
        <w:t>Мишаки</w:t>
      </w:r>
      <w:proofErr w:type="spellEnd"/>
      <w:r w:rsidRPr="009D5FAB">
        <w:rPr>
          <w:b/>
          <w:sz w:val="22"/>
          <w:szCs w:val="22"/>
        </w:rPr>
        <w:t xml:space="preserve"> </w:t>
      </w:r>
      <w:proofErr w:type="spellStart"/>
      <w:r w:rsidRPr="009D5FAB">
        <w:rPr>
          <w:b/>
          <w:sz w:val="22"/>
          <w:szCs w:val="22"/>
        </w:rPr>
        <w:t>Тутаевского</w:t>
      </w:r>
      <w:proofErr w:type="spellEnd"/>
      <w:r w:rsidRPr="009D5FAB">
        <w:rPr>
          <w:b/>
          <w:sz w:val="22"/>
          <w:szCs w:val="22"/>
        </w:rPr>
        <w:t xml:space="preserve"> района Ярославской области.</w:t>
      </w:r>
    </w:p>
    <w:p w:rsidR="009D5FAB" w:rsidRDefault="000E6983" w:rsidP="009D5FAB">
      <w:pPr>
        <w:shd w:val="clear" w:color="auto" w:fill="FFFFFF"/>
        <w:spacing w:before="100" w:beforeAutospacing="1" w:after="285"/>
        <w:rPr>
          <w:b/>
          <w:sz w:val="22"/>
          <w:szCs w:val="22"/>
        </w:rPr>
      </w:pPr>
      <w:r w:rsidRPr="000E6983">
        <w:rPr>
          <w:noProof/>
        </w:rPr>
        <w:drawing>
          <wp:inline distT="0" distB="0" distL="0" distR="0">
            <wp:extent cx="1028534" cy="771525"/>
            <wp:effectExtent l="19050" t="0" r="166" b="0"/>
            <wp:docPr id="14" name="Рисунок 5" descr="C:\Users\1\Desktop\мед-работа-Надежда\IMG_20150101_07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ед-работа-Надежда\IMG_20150101_07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88" cy="77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983">
        <w:rPr>
          <w:noProof/>
        </w:rPr>
        <w:drawing>
          <wp:inline distT="0" distB="0" distL="0" distR="0">
            <wp:extent cx="1038225" cy="778795"/>
            <wp:effectExtent l="19050" t="0" r="9525" b="0"/>
            <wp:docPr id="15" name="Рисунок 6" descr="C:\Users\1\Desktop\мед-работа-Надежда\IMG_20150101_0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ед-работа-Надежда\IMG_20150101_07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66" cy="7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983">
        <w:rPr>
          <w:noProof/>
        </w:rPr>
        <w:drawing>
          <wp:inline distT="0" distB="0" distL="0" distR="0">
            <wp:extent cx="1053835" cy="790505"/>
            <wp:effectExtent l="19050" t="0" r="0" b="0"/>
            <wp:docPr id="16" name="Рисунок 7" descr="C:\Users\1\Desktop\мед-работа-Надежда\IMG_20150101_07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ед-работа-Надежда\IMG_20150101_070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53" cy="79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983">
        <w:rPr>
          <w:noProof/>
        </w:rPr>
        <w:drawing>
          <wp:inline distT="0" distB="0" distL="0" distR="0">
            <wp:extent cx="1031620" cy="773840"/>
            <wp:effectExtent l="19050" t="0" r="0" b="0"/>
            <wp:docPr id="22" name="Рисунок 11" descr="C:\Users\1\Desktop\мед-работа-Надежда\IMG_20150101_07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мед-работа-Надежда\IMG_20150101_070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39" cy="77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983">
        <w:rPr>
          <w:noProof/>
        </w:rPr>
        <w:drawing>
          <wp:inline distT="0" distB="0" distL="0" distR="0">
            <wp:extent cx="1031619" cy="773840"/>
            <wp:effectExtent l="19050" t="0" r="0" b="0"/>
            <wp:docPr id="24" name="Рисунок 13" descr="C:\Users\1\Desktop\мед-работа-Надежда\IMG_20150101_07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мед-работа-Надежда\IMG_20150101_074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39" cy="78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FAB" w:rsidRPr="009D5FAB">
        <w:rPr>
          <w:b/>
          <w:sz w:val="22"/>
          <w:szCs w:val="22"/>
        </w:rPr>
        <w:t xml:space="preserve"> </w:t>
      </w:r>
      <w:r w:rsidR="009D5FAB">
        <w:rPr>
          <w:b/>
          <w:sz w:val="22"/>
          <w:szCs w:val="22"/>
        </w:rPr>
        <w:t xml:space="preserve">    </w:t>
      </w:r>
    </w:p>
    <w:p w:rsidR="009D70A4" w:rsidRDefault="009D70A4" w:rsidP="009D70A4">
      <w:pPr>
        <w:shd w:val="clear" w:color="auto" w:fill="FFFFFF"/>
        <w:spacing w:before="100" w:beforeAutospacing="1" w:after="285"/>
        <w:jc w:val="right"/>
        <w:rPr>
          <w:b/>
          <w:sz w:val="22"/>
          <w:szCs w:val="22"/>
        </w:rPr>
      </w:pPr>
    </w:p>
    <w:p w:rsidR="009D70A4" w:rsidRDefault="009D70A4" w:rsidP="009D70A4">
      <w:pPr>
        <w:shd w:val="clear" w:color="auto" w:fill="FFFFFF"/>
        <w:spacing w:before="100" w:beforeAutospacing="1" w:after="285"/>
        <w:jc w:val="right"/>
        <w:rPr>
          <w:b/>
          <w:sz w:val="22"/>
          <w:szCs w:val="22"/>
        </w:rPr>
      </w:pPr>
    </w:p>
    <w:p w:rsidR="009D70A4" w:rsidRPr="009D70A4" w:rsidRDefault="009D70A4" w:rsidP="009D70A4">
      <w:pPr>
        <w:shd w:val="clear" w:color="auto" w:fill="FFFFFF"/>
        <w:spacing w:before="100" w:beforeAutospacing="1" w:after="28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№4</w:t>
      </w:r>
    </w:p>
    <w:p w:rsidR="00934EE7" w:rsidRDefault="009D5FAB" w:rsidP="00EA7199">
      <w:pPr>
        <w:shd w:val="clear" w:color="auto" w:fill="FFFFFF"/>
        <w:spacing w:before="100" w:beforeAutospacing="1" w:after="285"/>
        <w:rPr>
          <w:b/>
          <w:sz w:val="22"/>
          <w:szCs w:val="22"/>
        </w:rPr>
      </w:pPr>
      <w:r w:rsidRPr="009D5FAB">
        <w:rPr>
          <w:b/>
          <w:sz w:val="22"/>
          <w:szCs w:val="22"/>
        </w:rPr>
        <w:lastRenderedPageBreak/>
        <w:t>Проведение опыта на определение примеси пади  в меде с помощью тест – комплекта «Мед»</w:t>
      </w:r>
      <w:r w:rsidRPr="009D5FAB">
        <w:rPr>
          <w:color w:val="333333"/>
          <w:sz w:val="22"/>
          <w:szCs w:val="22"/>
        </w:rPr>
        <w:t>.</w:t>
      </w:r>
      <w:r w:rsidR="00934EE7" w:rsidRPr="00934EE7">
        <w:rPr>
          <w:noProof/>
          <w:color w:val="333333"/>
        </w:rPr>
        <w:drawing>
          <wp:inline distT="0" distB="0" distL="0" distR="0">
            <wp:extent cx="1195744" cy="897392"/>
            <wp:effectExtent l="19050" t="0" r="4406" b="0"/>
            <wp:docPr id="3" name="Рисунок 2" descr="C:\Users\1\Desktop\мед-работа-Надежда\Фото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ед-работа-Надежда\Фото03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0" cy="9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EE7" w:rsidRPr="00934EE7">
        <w:rPr>
          <w:noProof/>
          <w:color w:val="333333"/>
        </w:rPr>
        <w:drawing>
          <wp:inline distT="0" distB="0" distL="0" distR="0">
            <wp:extent cx="1203358" cy="902284"/>
            <wp:effectExtent l="19050" t="0" r="0" b="0"/>
            <wp:docPr id="7" name="Рисунок 37" descr="P101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101005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00" cy="90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EE7" w:rsidRPr="00934EE7">
        <w:rPr>
          <w:noProof/>
          <w:color w:val="333333"/>
        </w:rPr>
        <w:drawing>
          <wp:inline distT="0" distB="0" distL="0" distR="0">
            <wp:extent cx="1209675" cy="906867"/>
            <wp:effectExtent l="19050" t="0" r="9525" b="0"/>
            <wp:docPr id="9" name="Рисунок 9" descr="P10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00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57" cy="91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EE7" w:rsidRPr="00934EE7">
        <w:rPr>
          <w:noProof/>
          <w:color w:val="333333"/>
        </w:rPr>
        <w:drawing>
          <wp:inline distT="0" distB="0" distL="0" distR="0">
            <wp:extent cx="1209397" cy="909255"/>
            <wp:effectExtent l="19050" t="0" r="0" b="0"/>
            <wp:docPr id="8" name="Рисунок 8" descr="P10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00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56" cy="9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FAB">
        <w:rPr>
          <w:b/>
          <w:noProof/>
          <w:sz w:val="22"/>
          <w:szCs w:val="22"/>
        </w:rPr>
        <w:drawing>
          <wp:inline distT="0" distB="0" distL="0" distR="0">
            <wp:extent cx="894440" cy="1133475"/>
            <wp:effectExtent l="133350" t="0" r="115210" b="0"/>
            <wp:docPr id="2" name="Рисунок 3" descr="C:\Users\1\Desktop\мед-работа-Надежда\IMG_20150101_19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ед-работа-Надежда\IMG_20150101_1909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465" cy="113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A4" w:rsidRPr="009D70A4" w:rsidRDefault="009D70A4" w:rsidP="009D70A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№5</w:t>
      </w:r>
    </w:p>
    <w:p w:rsidR="00A72EE8" w:rsidRPr="009D5FAB" w:rsidRDefault="00A72EE8" w:rsidP="00A72EE8">
      <w:pPr>
        <w:rPr>
          <w:b/>
          <w:sz w:val="22"/>
          <w:szCs w:val="22"/>
        </w:rPr>
      </w:pPr>
      <w:r w:rsidRPr="009D5FAB">
        <w:rPr>
          <w:b/>
          <w:sz w:val="22"/>
          <w:szCs w:val="22"/>
        </w:rPr>
        <w:t xml:space="preserve">Определение </w:t>
      </w:r>
      <w:proofErr w:type="spellStart"/>
      <w:r w:rsidRPr="009D5FAB">
        <w:rPr>
          <w:b/>
          <w:sz w:val="22"/>
          <w:szCs w:val="22"/>
        </w:rPr>
        <w:t>диастазного</w:t>
      </w:r>
      <w:proofErr w:type="spellEnd"/>
      <w:r w:rsidRPr="009D5FAB">
        <w:rPr>
          <w:b/>
          <w:sz w:val="22"/>
          <w:szCs w:val="22"/>
        </w:rPr>
        <w:t xml:space="preserve"> числа в меде по методике Готе в домашних условиях</w:t>
      </w:r>
      <w:r w:rsidR="009D5FAB" w:rsidRPr="009D5FAB">
        <w:rPr>
          <w:b/>
          <w:sz w:val="22"/>
          <w:szCs w:val="22"/>
        </w:rPr>
        <w:t>.</w:t>
      </w:r>
    </w:p>
    <w:p w:rsidR="00FF15D9" w:rsidRDefault="00A22711" w:rsidP="00FF15D9">
      <w:pPr>
        <w:tabs>
          <w:tab w:val="left" w:pos="5546"/>
        </w:tabs>
        <w:rPr>
          <w:sz w:val="22"/>
          <w:szCs w:val="22"/>
        </w:rPr>
      </w:pPr>
      <w:r w:rsidRPr="00A22711">
        <w:rPr>
          <w:noProof/>
          <w:sz w:val="22"/>
          <w:szCs w:val="22"/>
        </w:rPr>
        <w:drawing>
          <wp:inline distT="0" distB="0" distL="0" distR="0">
            <wp:extent cx="1171575" cy="878681"/>
            <wp:effectExtent l="19050" t="0" r="9525" b="0"/>
            <wp:docPr id="13" name="Рисунок 5" descr="C:\Users\1\Desktop\фото для проекта помёда\IMG_20150110_23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для проекта помёда\IMG_20150110_2311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9" cy="87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1">
        <w:rPr>
          <w:noProof/>
          <w:sz w:val="22"/>
          <w:szCs w:val="22"/>
        </w:rPr>
        <w:drawing>
          <wp:inline distT="0" distB="0" distL="0" distR="0">
            <wp:extent cx="1114425" cy="835818"/>
            <wp:effectExtent l="19050" t="0" r="9525" b="0"/>
            <wp:docPr id="30" name="Рисунок 3" descr="C:\Users\1\Desktop\фото для проекта помёда\IMG_20150110_23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проекта помёда\IMG_20150110_2308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49" cy="83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1">
        <w:rPr>
          <w:noProof/>
          <w:sz w:val="22"/>
          <w:szCs w:val="22"/>
        </w:rPr>
        <w:drawing>
          <wp:inline distT="0" distB="0" distL="0" distR="0">
            <wp:extent cx="1104901" cy="828675"/>
            <wp:effectExtent l="19050" t="0" r="0" b="0"/>
            <wp:docPr id="33" name="Рисунок 4" descr="C:\Users\1\Desktop\IMG_20150118_185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150118_1850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60" cy="83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1">
        <w:rPr>
          <w:noProof/>
          <w:sz w:val="22"/>
          <w:szCs w:val="22"/>
        </w:rPr>
        <w:drawing>
          <wp:inline distT="0" distB="0" distL="0" distR="0">
            <wp:extent cx="1104898" cy="828675"/>
            <wp:effectExtent l="19050" t="0" r="2" b="0"/>
            <wp:docPr id="37" name="Рисунок 6" descr="C:\Users\1\Desktop\IMG_20150118_18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IMG_20150118_1847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30" cy="83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1">
        <w:rPr>
          <w:noProof/>
          <w:sz w:val="22"/>
          <w:szCs w:val="22"/>
        </w:rPr>
        <w:drawing>
          <wp:inline distT="0" distB="0" distL="0" distR="0">
            <wp:extent cx="1114425" cy="835819"/>
            <wp:effectExtent l="19050" t="0" r="9525" b="0"/>
            <wp:docPr id="41" name="Рисунок 1" descr="C:\Users\1\Desktop\IMG_20150118_18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50118_1851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45" cy="8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A7" w:rsidRDefault="004872A7" w:rsidP="00FF15D9">
      <w:pPr>
        <w:tabs>
          <w:tab w:val="left" w:pos="5546"/>
        </w:tabs>
        <w:rPr>
          <w:sz w:val="22"/>
          <w:szCs w:val="22"/>
        </w:rPr>
      </w:pPr>
    </w:p>
    <w:p w:rsidR="004872A7" w:rsidRPr="009D70A4" w:rsidRDefault="004872A7" w:rsidP="00FF15D9">
      <w:pPr>
        <w:tabs>
          <w:tab w:val="left" w:pos="5546"/>
        </w:tabs>
        <w:rPr>
          <w:sz w:val="22"/>
          <w:szCs w:val="22"/>
        </w:rPr>
      </w:pPr>
    </w:p>
    <w:p w:rsidR="009D70A4" w:rsidRPr="009D70A4" w:rsidRDefault="004872A7" w:rsidP="009D70A4">
      <w:pPr>
        <w:tabs>
          <w:tab w:val="left" w:pos="5546"/>
        </w:tabs>
        <w:jc w:val="right"/>
        <w:rPr>
          <w:b/>
          <w:sz w:val="22"/>
          <w:szCs w:val="22"/>
        </w:rPr>
      </w:pPr>
      <w:r w:rsidRPr="009D70A4">
        <w:rPr>
          <w:b/>
          <w:sz w:val="22"/>
          <w:szCs w:val="22"/>
        </w:rPr>
        <w:t xml:space="preserve">Приложение №6 </w:t>
      </w:r>
    </w:p>
    <w:p w:rsidR="004872A7" w:rsidRPr="009D70A4" w:rsidRDefault="004872A7" w:rsidP="00FF15D9">
      <w:pPr>
        <w:tabs>
          <w:tab w:val="left" w:pos="5546"/>
        </w:tabs>
        <w:rPr>
          <w:sz w:val="22"/>
          <w:szCs w:val="22"/>
        </w:rPr>
      </w:pPr>
      <w:r w:rsidRPr="009D70A4">
        <w:rPr>
          <w:b/>
          <w:sz w:val="22"/>
          <w:szCs w:val="22"/>
        </w:rPr>
        <w:t>Количество меда за год</w:t>
      </w:r>
    </w:p>
    <w:p w:rsidR="004872A7" w:rsidRDefault="004872A7" w:rsidP="00FF15D9">
      <w:pPr>
        <w:tabs>
          <w:tab w:val="left" w:pos="5546"/>
        </w:tabs>
        <w:rPr>
          <w:sz w:val="22"/>
          <w:szCs w:val="22"/>
        </w:rPr>
      </w:pPr>
      <w:r w:rsidRPr="004872A7">
        <w:rPr>
          <w:noProof/>
          <w:sz w:val="22"/>
          <w:szCs w:val="22"/>
        </w:rPr>
        <w:drawing>
          <wp:inline distT="0" distB="0" distL="0" distR="0">
            <wp:extent cx="2133600" cy="1085850"/>
            <wp:effectExtent l="19050" t="0" r="19050" b="0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872A7" w:rsidRPr="009D70A4" w:rsidRDefault="004872A7" w:rsidP="009D70A4">
      <w:pPr>
        <w:tabs>
          <w:tab w:val="left" w:pos="5546"/>
        </w:tabs>
        <w:jc w:val="right"/>
        <w:rPr>
          <w:b/>
          <w:sz w:val="22"/>
          <w:szCs w:val="22"/>
        </w:rPr>
      </w:pPr>
    </w:p>
    <w:p w:rsidR="009D70A4" w:rsidRDefault="004872A7" w:rsidP="00EA7199">
      <w:pPr>
        <w:tabs>
          <w:tab w:val="left" w:pos="5546"/>
        </w:tabs>
        <w:jc w:val="right"/>
        <w:rPr>
          <w:b/>
          <w:sz w:val="22"/>
          <w:szCs w:val="22"/>
        </w:rPr>
      </w:pPr>
      <w:r w:rsidRPr="009D70A4">
        <w:rPr>
          <w:b/>
          <w:sz w:val="22"/>
          <w:szCs w:val="22"/>
        </w:rPr>
        <w:t>Приложение №7</w:t>
      </w:r>
    </w:p>
    <w:p w:rsidR="00EA7199" w:rsidRPr="009D70A4" w:rsidRDefault="00EA7199" w:rsidP="00EA7199">
      <w:pPr>
        <w:tabs>
          <w:tab w:val="left" w:pos="5546"/>
        </w:tabs>
        <w:rPr>
          <w:b/>
          <w:sz w:val="22"/>
          <w:szCs w:val="22"/>
        </w:rPr>
      </w:pPr>
      <w:r w:rsidRPr="004872A7">
        <w:rPr>
          <w:b/>
          <w:noProof/>
          <w:color w:val="333333"/>
          <w:sz w:val="22"/>
          <w:szCs w:val="22"/>
        </w:rPr>
        <w:drawing>
          <wp:inline distT="0" distB="0" distL="0" distR="0">
            <wp:extent cx="2133600" cy="1304925"/>
            <wp:effectExtent l="19050" t="0" r="1905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872A7" w:rsidRDefault="004872A7" w:rsidP="00EA7199">
      <w:pPr>
        <w:tabs>
          <w:tab w:val="left" w:pos="5546"/>
        </w:tabs>
        <w:rPr>
          <w:b/>
          <w:color w:val="333333"/>
          <w:sz w:val="22"/>
          <w:szCs w:val="22"/>
        </w:rPr>
      </w:pPr>
    </w:p>
    <w:p w:rsidR="00EA7199" w:rsidRDefault="00CF1D6E" w:rsidP="00CF1D6E">
      <w:pPr>
        <w:rPr>
          <w:b/>
          <w:sz w:val="22"/>
          <w:szCs w:val="22"/>
        </w:rPr>
      </w:pPr>
      <w:r w:rsidRPr="00EA7199">
        <w:rPr>
          <w:b/>
          <w:sz w:val="22"/>
          <w:szCs w:val="22"/>
        </w:rPr>
        <w:t>Приложение №8</w:t>
      </w:r>
    </w:p>
    <w:p w:rsidR="00CF1D6E" w:rsidRPr="00EA7199" w:rsidRDefault="00CF1D6E" w:rsidP="00EA7199">
      <w:pPr>
        <w:rPr>
          <w:b/>
          <w:sz w:val="22"/>
          <w:szCs w:val="22"/>
        </w:rPr>
      </w:pPr>
      <w:r w:rsidRPr="00CF1D6E">
        <w:rPr>
          <w:b/>
          <w:sz w:val="22"/>
          <w:szCs w:val="22"/>
        </w:rPr>
        <w:t>Расход мёда пчелиной семьёй за год (1 улей)</w:t>
      </w:r>
    </w:p>
    <w:tbl>
      <w:tblPr>
        <w:tblStyle w:val="a5"/>
        <w:tblW w:w="0" w:type="auto"/>
        <w:tblLook w:val="04A0"/>
      </w:tblPr>
      <w:tblGrid>
        <w:gridCol w:w="2802"/>
        <w:gridCol w:w="2693"/>
        <w:gridCol w:w="2693"/>
      </w:tblGrid>
      <w:tr w:rsidR="00CF1D6E" w:rsidRPr="006F795C" w:rsidTr="00896F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Расход мёда, </w:t>
            </w:r>
            <w:proofErr w:type="gramStart"/>
            <w:r w:rsidRPr="006F795C">
              <w:t>кг</w:t>
            </w:r>
            <w:proofErr w:type="gramEnd"/>
          </w:p>
        </w:tc>
      </w:tr>
      <w:tr w:rsidR="00CF1D6E" w:rsidRPr="006F795C" w:rsidTr="00896F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Зимовка, первый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2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1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0,8</w:t>
            </w:r>
          </w:p>
        </w:tc>
      </w:tr>
      <w:tr w:rsidR="00CF1D6E" w:rsidRPr="006F795C" w:rsidTr="00896F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Зимовка, второй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1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1,5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3</w:t>
            </w:r>
          </w:p>
        </w:tc>
      </w:tr>
      <w:tr w:rsidR="00CF1D6E" w:rsidRPr="006F795C" w:rsidTr="00896F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Весеннее наращивание пчёл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6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15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Июнь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26</w:t>
            </w:r>
          </w:p>
        </w:tc>
      </w:tr>
      <w:tr w:rsidR="00CF1D6E" w:rsidRPr="006F795C" w:rsidTr="00896FD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Главный взяток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Июль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22</w:t>
            </w:r>
          </w:p>
        </w:tc>
      </w:tr>
      <w:tr w:rsidR="00CF1D6E" w:rsidRPr="006F795C" w:rsidTr="00896F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Осеннее наращивание пчёл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8</w:t>
            </w:r>
          </w:p>
        </w:tc>
      </w:tr>
      <w:tr w:rsidR="00CF1D6E" w:rsidRPr="006F795C" w:rsidTr="00896FD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6E" w:rsidRPr="006F795C" w:rsidRDefault="00CF1D6E" w:rsidP="00896FD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6E" w:rsidRPr="006F795C" w:rsidRDefault="00CF1D6E" w:rsidP="00896FDF">
            <w:r w:rsidRPr="006F795C">
              <w:t>4</w:t>
            </w:r>
          </w:p>
        </w:tc>
      </w:tr>
    </w:tbl>
    <w:p w:rsidR="00CF1D6E" w:rsidRPr="009D5FAB" w:rsidRDefault="00CF1D6E" w:rsidP="00EA7199">
      <w:pPr>
        <w:tabs>
          <w:tab w:val="left" w:pos="5546"/>
        </w:tabs>
        <w:rPr>
          <w:sz w:val="22"/>
          <w:szCs w:val="22"/>
        </w:rPr>
      </w:pPr>
    </w:p>
    <w:sectPr w:rsidR="00CF1D6E" w:rsidRPr="009D5FAB" w:rsidSect="00EA71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91"/>
    <w:multiLevelType w:val="multilevel"/>
    <w:tmpl w:val="228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66C96"/>
    <w:multiLevelType w:val="hybridMultilevel"/>
    <w:tmpl w:val="1D14CD8A"/>
    <w:lvl w:ilvl="0" w:tplc="AFBC6DD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844255"/>
    <w:multiLevelType w:val="multilevel"/>
    <w:tmpl w:val="77F0ACF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06B"/>
    <w:rsid w:val="0000462A"/>
    <w:rsid w:val="000223E9"/>
    <w:rsid w:val="000E6983"/>
    <w:rsid w:val="00145519"/>
    <w:rsid w:val="00163324"/>
    <w:rsid w:val="00171412"/>
    <w:rsid w:val="00173663"/>
    <w:rsid w:val="00184016"/>
    <w:rsid w:val="001D085F"/>
    <w:rsid w:val="001F2F43"/>
    <w:rsid w:val="002173CD"/>
    <w:rsid w:val="00240149"/>
    <w:rsid w:val="0025432C"/>
    <w:rsid w:val="002778D9"/>
    <w:rsid w:val="002A0EFC"/>
    <w:rsid w:val="002C2827"/>
    <w:rsid w:val="002C3182"/>
    <w:rsid w:val="002D7C3D"/>
    <w:rsid w:val="002F3B22"/>
    <w:rsid w:val="002F6416"/>
    <w:rsid w:val="003B7EFA"/>
    <w:rsid w:val="00456C6E"/>
    <w:rsid w:val="004872A7"/>
    <w:rsid w:val="00527FFA"/>
    <w:rsid w:val="00551820"/>
    <w:rsid w:val="00584CA3"/>
    <w:rsid w:val="005D5B28"/>
    <w:rsid w:val="006429B2"/>
    <w:rsid w:val="00683E88"/>
    <w:rsid w:val="006B2023"/>
    <w:rsid w:val="00705971"/>
    <w:rsid w:val="00771CBA"/>
    <w:rsid w:val="00781218"/>
    <w:rsid w:val="007C0F04"/>
    <w:rsid w:val="0080329D"/>
    <w:rsid w:val="008257E2"/>
    <w:rsid w:val="008D4556"/>
    <w:rsid w:val="008E69D0"/>
    <w:rsid w:val="0091230F"/>
    <w:rsid w:val="00921C88"/>
    <w:rsid w:val="00934EE7"/>
    <w:rsid w:val="009A227A"/>
    <w:rsid w:val="009A2DBB"/>
    <w:rsid w:val="009B306B"/>
    <w:rsid w:val="009D0BFD"/>
    <w:rsid w:val="009D5FAB"/>
    <w:rsid w:val="009D70A4"/>
    <w:rsid w:val="00A22711"/>
    <w:rsid w:val="00A37D05"/>
    <w:rsid w:val="00A72EE8"/>
    <w:rsid w:val="00AB5315"/>
    <w:rsid w:val="00AD54DC"/>
    <w:rsid w:val="00B25758"/>
    <w:rsid w:val="00B3273C"/>
    <w:rsid w:val="00B71127"/>
    <w:rsid w:val="00BE63D7"/>
    <w:rsid w:val="00C10C62"/>
    <w:rsid w:val="00C116C7"/>
    <w:rsid w:val="00C17087"/>
    <w:rsid w:val="00C33DE2"/>
    <w:rsid w:val="00C83B0D"/>
    <w:rsid w:val="00CB23B7"/>
    <w:rsid w:val="00CF1D6E"/>
    <w:rsid w:val="00D6651C"/>
    <w:rsid w:val="00D71CF6"/>
    <w:rsid w:val="00D80D4D"/>
    <w:rsid w:val="00DE2FC5"/>
    <w:rsid w:val="00E2670B"/>
    <w:rsid w:val="00EA7199"/>
    <w:rsid w:val="00EC576A"/>
    <w:rsid w:val="00EC7ACE"/>
    <w:rsid w:val="00F06F07"/>
    <w:rsid w:val="00F31824"/>
    <w:rsid w:val="00F4108C"/>
    <w:rsid w:val="00F41D4A"/>
    <w:rsid w:val="00F51E71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01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B531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14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401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77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7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B53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B5315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semiHidden/>
    <w:rsid w:val="00AB53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642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layout>
        <c:manualLayout>
          <c:xMode val="edge"/>
          <c:yMode val="edge"/>
          <c:x val="0.19923760544019223"/>
          <c:y val="3.536799295374396E-2"/>
        </c:manualLayout>
      </c:layout>
      <c:txPr>
        <a:bodyPr/>
        <a:lstStyle/>
        <a:p>
          <a:pPr>
            <a:defRPr sz="9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мёда за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2015 год с 10 пчелинных домиков</c:v>
                </c:pt>
                <c:pt idx="1">
                  <c:v>2016 год с 8 пчелинных домиков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4.5</c:v>
                </c:pt>
                <c:pt idx="1">
                  <c:v>5.5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5904677672630062"/>
          <c:y val="0.26929853143080368"/>
          <c:w val="0.37009859601006267"/>
          <c:h val="0.3696960352657118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/>
              <a:t>Консистенция</a:t>
            </a:r>
          </a:p>
          <a:p>
            <a:pPr>
              <a:defRPr sz="1200"/>
            </a:pPr>
            <a:endParaRPr lang="ru-RU" sz="1200" dirty="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"/>
          <c:y val="0.41391291841944428"/>
          <c:w val="0.51635786267457329"/>
          <c:h val="0.35801177988678062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Вязкая консистенция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домиков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Густая консистенция</c:v>
                </c:pt>
              </c:strCache>
            </c:strRef>
          </c:tx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домиков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gapWidth val="95"/>
        <c:gapDepth val="95"/>
        <c:shape val="box"/>
        <c:axId val="135955584"/>
        <c:axId val="135979776"/>
        <c:axId val="0"/>
      </c:bar3DChart>
      <c:catAx>
        <c:axId val="135955584"/>
        <c:scaling>
          <c:orientation val="minMax"/>
        </c:scaling>
        <c:axPos val="b"/>
        <c:majorTickMark val="none"/>
        <c:tickLblPos val="nextTo"/>
        <c:crossAx val="135979776"/>
        <c:crosses val="autoZero"/>
        <c:auto val="1"/>
        <c:lblAlgn val="ctr"/>
        <c:lblOffset val="100"/>
      </c:catAx>
      <c:valAx>
        <c:axId val="135979776"/>
        <c:scaling>
          <c:orientation val="minMax"/>
        </c:scaling>
        <c:delete val="1"/>
        <c:axPos val="l"/>
        <c:numFmt formatCode="0%" sourceLinked="1"/>
        <c:tickLblPos val="none"/>
        <c:crossAx val="135955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2002851495414937"/>
          <c:y val="0.27671232876712326"/>
          <c:w val="0.42633485629111184"/>
          <c:h val="0.44443677417035204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64</cp:revision>
  <dcterms:created xsi:type="dcterms:W3CDTF">2016-11-23T14:26:00Z</dcterms:created>
  <dcterms:modified xsi:type="dcterms:W3CDTF">2017-01-31T11:30:00Z</dcterms:modified>
</cp:coreProperties>
</file>