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18C7" w14:textId="3165CAC1" w:rsidR="00BD2AEB" w:rsidRDefault="00BD2AEB" w:rsidP="00862D7E">
      <w:pPr>
        <w:jc w:val="center"/>
      </w:pPr>
    </w:p>
    <w:p w14:paraId="2BAFD9EF" w14:textId="1AC5A1E6" w:rsidR="007B1022" w:rsidRPr="007B1022" w:rsidRDefault="007B1022" w:rsidP="007B102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1022">
        <w:rPr>
          <w:rFonts w:ascii="Times New Roman" w:hAnsi="Times New Roman" w:cs="Times New Roman"/>
          <w:color w:val="000000"/>
          <w:sz w:val="24"/>
          <w:szCs w:val="24"/>
        </w:rPr>
        <w:t xml:space="preserve">The U.S. Department of Agriculture (USDA), Agricultural Research Service (ARS), Northeast Area, Beltsville Agricultural Research Center, is seeking highly qualified candidates for a permanent full-time </w:t>
      </w:r>
      <w:r w:rsidRPr="007F6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Research Scientist (Plant Physiologist/Soil Scientist/Agricultural Engineer)</w:t>
      </w:r>
      <w:r w:rsidRPr="007B1022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Pr="007F6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Adaptive Cropping Systems Laboratory in Beltsville, Maryland.</w:t>
      </w:r>
      <w:r w:rsidRPr="007B1022">
        <w:rPr>
          <w:rFonts w:ascii="Times New Roman" w:hAnsi="Times New Roman" w:cs="Times New Roman"/>
          <w:color w:val="000000"/>
          <w:sz w:val="24"/>
          <w:szCs w:val="24"/>
        </w:rPr>
        <w:t xml:space="preserve"> Salary range of $</w:t>
      </w:r>
      <w:r w:rsidR="00AE15D5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931494">
        <w:rPr>
          <w:rFonts w:ascii="Times New Roman" w:hAnsi="Times New Roman" w:cs="Times New Roman"/>
          <w:color w:val="000000"/>
          <w:sz w:val="24"/>
          <w:szCs w:val="24"/>
        </w:rPr>
        <w:t xml:space="preserve">,199.00 – 183,500.00 </w:t>
      </w:r>
      <w:r w:rsidRPr="007B1022">
        <w:rPr>
          <w:rFonts w:ascii="Times New Roman" w:hAnsi="Times New Roman" w:cs="Times New Roman"/>
          <w:color w:val="000000"/>
          <w:sz w:val="24"/>
          <w:szCs w:val="24"/>
        </w:rPr>
        <w:t xml:space="preserve">per year plus benefits. This position affords the opportunity to interact with a highly experienced and diverse multi-disciplinary team to evaluate crop responses to climate change and develop adaptation strategies and decision support systems; investigate and quantify bio-physical interactions within the soil-plant-atmosphere system with respect agricultural systems issues including climate stress and resource availability; conceptualize, develop, and improve mechanistic crop and soil models; design and execute growth chamber and field experiments to acquire agronomic data and test hypotheses related to genetic (G), environment (E), and management (M) knowledge gaps; develop research plans and conduct experiments with the overall objectives of the Management Unit; Disseminate research findings in peer-reviewed journals and provide consultation, both internal and external to ARS.  </w:t>
      </w:r>
    </w:p>
    <w:p w14:paraId="4E399905" w14:textId="0E9B7509" w:rsidR="007B1022" w:rsidRPr="00236C4C" w:rsidRDefault="007B1022" w:rsidP="007B102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1022">
        <w:rPr>
          <w:rFonts w:ascii="Times New Roman" w:hAnsi="Times New Roman" w:cs="Times New Roman"/>
          <w:color w:val="000000"/>
          <w:sz w:val="24"/>
          <w:szCs w:val="24"/>
        </w:rPr>
        <w:t>To view and/or to apply to the announcement, please go to www.usajobs.gov or at the ARS Careers Website at www.ars.usda.gov/careers and search for announcement</w:t>
      </w:r>
      <w:r w:rsidR="00931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494" w:rsidRPr="00236C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ARS-D23Y-</w:t>
      </w:r>
      <w:r w:rsidR="00762ADE" w:rsidRPr="00236C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11929025-EYM</w:t>
      </w:r>
      <w:r w:rsidRPr="00236C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Applications must be received by </w:t>
      </w:r>
      <w:r w:rsidR="00762ADE" w:rsidRPr="00236C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May 24, 2023</w:t>
      </w:r>
      <w:r w:rsidR="00762AD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7B1022">
        <w:rPr>
          <w:rFonts w:ascii="Times New Roman" w:hAnsi="Times New Roman" w:cs="Times New Roman"/>
          <w:color w:val="000000"/>
          <w:sz w:val="24"/>
          <w:szCs w:val="24"/>
        </w:rPr>
        <w:t xml:space="preserve">U.S. citizenship is required. </w:t>
      </w:r>
      <w:r w:rsidRPr="00236C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USDA/ARS is an equal opportunity provider and employer.</w:t>
      </w:r>
    </w:p>
    <w:p w14:paraId="0C3711FE" w14:textId="77777777" w:rsidR="007B1022" w:rsidRPr="005B7F4A" w:rsidRDefault="007B1022" w:rsidP="00FD61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1022" w:rsidRPr="005B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241DB"/>
    <w:multiLevelType w:val="hybridMultilevel"/>
    <w:tmpl w:val="D8B08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33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24"/>
    <w:rsid w:val="000276D2"/>
    <w:rsid w:val="000278A8"/>
    <w:rsid w:val="001B0D0B"/>
    <w:rsid w:val="001C3085"/>
    <w:rsid w:val="00236C4C"/>
    <w:rsid w:val="00286B95"/>
    <w:rsid w:val="00346A78"/>
    <w:rsid w:val="00411EAC"/>
    <w:rsid w:val="00475E65"/>
    <w:rsid w:val="004C2424"/>
    <w:rsid w:val="00507490"/>
    <w:rsid w:val="00564BDF"/>
    <w:rsid w:val="005B7F4A"/>
    <w:rsid w:val="00642B1E"/>
    <w:rsid w:val="006825CF"/>
    <w:rsid w:val="006E7647"/>
    <w:rsid w:val="007541EB"/>
    <w:rsid w:val="00762ADE"/>
    <w:rsid w:val="00776B8F"/>
    <w:rsid w:val="007850B8"/>
    <w:rsid w:val="007A4D0B"/>
    <w:rsid w:val="007B1022"/>
    <w:rsid w:val="007D69FE"/>
    <w:rsid w:val="007F6AFA"/>
    <w:rsid w:val="00862D7E"/>
    <w:rsid w:val="00931494"/>
    <w:rsid w:val="00947E3B"/>
    <w:rsid w:val="009872B0"/>
    <w:rsid w:val="00A13156"/>
    <w:rsid w:val="00A34699"/>
    <w:rsid w:val="00AE15D5"/>
    <w:rsid w:val="00B85349"/>
    <w:rsid w:val="00BD2AEB"/>
    <w:rsid w:val="00C62D0B"/>
    <w:rsid w:val="00CA673A"/>
    <w:rsid w:val="00E510D0"/>
    <w:rsid w:val="00E70DCA"/>
    <w:rsid w:val="00EC0114"/>
    <w:rsid w:val="00EE73AA"/>
    <w:rsid w:val="00F765B4"/>
    <w:rsid w:val="00FA0070"/>
    <w:rsid w:val="00FD2569"/>
    <w:rsid w:val="00FD6141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6A83"/>
  <w15:chartTrackingRefBased/>
  <w15:docId w15:val="{ECFD55AD-B58D-4149-AB65-E672BD4C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7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23F1E72670B49BF5904FC4B211896" ma:contentTypeVersion="14" ma:contentTypeDescription="Create a new document." ma:contentTypeScope="" ma:versionID="d137b529e567a639cdfa6a1e52bdb47a">
  <xsd:schema xmlns:xsd="http://www.w3.org/2001/XMLSchema" xmlns:xs="http://www.w3.org/2001/XMLSchema" xmlns:p="http://schemas.microsoft.com/office/2006/metadata/properties" xmlns:ns2="2c368a01-3ded-45e3-813d-d93aa19c92f5" xmlns:ns3="134585a8-b3a4-4acc-8879-81ef6b82f274" targetNamespace="http://schemas.microsoft.com/office/2006/metadata/properties" ma:root="true" ma:fieldsID="f10c43b4c66cd690c7066f73adff4ffa" ns2:_="" ns3:_="">
    <xsd:import namespace="2c368a01-3ded-45e3-813d-d93aa19c92f5"/>
    <xsd:import namespace="134585a8-b3a4-4acc-8879-81ef6b82f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68a01-3ded-45e3-813d-d93aa19c9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2aaba9-2b0a-4af4-8887-375cf196b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585a8-b3a4-4acc-8879-81ef6b82f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9ef34-aaa1-4c26-81d7-52a08a648ec6}" ma:internalName="TaxCatchAll" ma:showField="CatchAllData" ma:web="134585a8-b3a4-4acc-8879-81ef6b82f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368a01-3ded-45e3-813d-d93aa19c92f5">
      <Terms xmlns="http://schemas.microsoft.com/office/infopath/2007/PartnerControls"/>
    </lcf76f155ced4ddcb4097134ff3c332f>
    <TaxCatchAll xmlns="134585a8-b3a4-4acc-8879-81ef6b82f274" xsi:nil="true"/>
  </documentManagement>
</p:properties>
</file>

<file path=customXml/itemProps1.xml><?xml version="1.0" encoding="utf-8"?>
<ds:datastoreItem xmlns:ds="http://schemas.openxmlformats.org/officeDocument/2006/customXml" ds:itemID="{D2AD6BBF-9B8F-4658-96E8-D2BF3F92A9AA}"/>
</file>

<file path=customXml/itemProps2.xml><?xml version="1.0" encoding="utf-8"?>
<ds:datastoreItem xmlns:ds="http://schemas.openxmlformats.org/officeDocument/2006/customXml" ds:itemID="{00419F6A-2B57-455C-A0D4-96A3B610A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51FBE-EABF-4A11-9F49-85ACA7EB2A9F}">
  <ds:schemaRefs>
    <ds:schemaRef ds:uri="http://schemas.microsoft.com/office/2006/metadata/properties"/>
    <ds:schemaRef ds:uri="http://schemas.microsoft.com/office/infopath/2007/PartnerControls"/>
    <ds:schemaRef ds:uri="2c368a01-3ded-45e3-813d-d93aa19c92f5"/>
    <ds:schemaRef ds:uri="134585a8-b3a4-4acc-8879-81ef6b82f2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1365</Characters>
  <Application>Microsoft Office Word</Application>
  <DocSecurity>0</DocSecurity>
  <Lines>11</Lines>
  <Paragraphs>3</Paragraphs>
  <ScaleCrop>false</ScaleCrop>
  <Company>YRCI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Chauntel Moore</dc:creator>
  <cp:keywords/>
  <dc:description/>
  <cp:lastModifiedBy>Ehila Melton</cp:lastModifiedBy>
  <cp:revision>11</cp:revision>
  <dcterms:created xsi:type="dcterms:W3CDTF">2023-04-20T20:24:00Z</dcterms:created>
  <dcterms:modified xsi:type="dcterms:W3CDTF">2023-04-20T20:32:00Z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0x01010072623F1E72670B49BF5904FC4B211896</vt:lpwstr>
  </property>
  <property fmtid="{D5CDD505-2E9C-101B-9397-08002B2CF9AE}" pid="3" name="MediaServiceImageTags">
    <vt:lpwstr/>
  </property>
</Properties>
</file>