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67" w:rsidRPr="00202975" w:rsidRDefault="00464392" w:rsidP="00C81F2C">
      <w:pPr>
        <w:spacing w:after="0"/>
        <w:jc w:val="center"/>
        <w:rPr>
          <w:lang w:val="en-US"/>
        </w:rPr>
      </w:pPr>
      <w:r w:rsidRPr="00202975">
        <w:rPr>
          <w:lang w:val="en-US"/>
        </w:rPr>
        <w:t>Hormone screening assay</w:t>
      </w:r>
    </w:p>
    <w:p w:rsidR="00464392" w:rsidRPr="00202975" w:rsidRDefault="00464392" w:rsidP="00C81F2C">
      <w:pPr>
        <w:spacing w:after="0"/>
        <w:jc w:val="center"/>
        <w:rPr>
          <w:lang w:val="en-US"/>
        </w:rPr>
      </w:pPr>
    </w:p>
    <w:p w:rsidR="00464392" w:rsidRPr="00202975" w:rsidRDefault="00464392" w:rsidP="00C81F2C">
      <w:pPr>
        <w:spacing w:after="0"/>
        <w:jc w:val="center"/>
        <w:rPr>
          <w:lang w:val="en-US"/>
        </w:rPr>
      </w:pPr>
    </w:p>
    <w:p w:rsidR="00464392" w:rsidRPr="00202975" w:rsidRDefault="00464392" w:rsidP="00C81F2C">
      <w:pPr>
        <w:spacing w:after="0"/>
        <w:rPr>
          <w:lang w:val="en-US"/>
        </w:rPr>
      </w:pPr>
      <w:r w:rsidRPr="00202975">
        <w:rPr>
          <w:lang w:val="en-US"/>
        </w:rPr>
        <w:t xml:space="preserve">Determines what concentration of your hormones will induce regeneration of plantlets. </w:t>
      </w:r>
    </w:p>
    <w:p w:rsidR="0064287A" w:rsidRDefault="00F91481" w:rsidP="00C81F2C">
      <w:pPr>
        <w:spacing w:after="0"/>
        <w:rPr>
          <w:lang w:val="en-US"/>
        </w:rPr>
      </w:pPr>
      <w:proofErr w:type="gramStart"/>
      <w:r w:rsidRPr="00202975">
        <w:rPr>
          <w:lang w:val="en-US"/>
        </w:rPr>
        <w:t>Prepares t</w:t>
      </w:r>
      <w:r w:rsidR="0064287A" w:rsidRPr="00202975">
        <w:rPr>
          <w:lang w:val="en-US"/>
        </w:rPr>
        <w:t>wo petri dishes per hormone concentration.</w:t>
      </w:r>
      <w:proofErr w:type="gramEnd"/>
      <w:r w:rsidR="0064287A" w:rsidRPr="00202975">
        <w:rPr>
          <w:lang w:val="en-US"/>
        </w:rPr>
        <w:t xml:space="preserve"> </w:t>
      </w:r>
    </w:p>
    <w:p w:rsidR="002B13A2" w:rsidRDefault="002B13A2" w:rsidP="00C81F2C">
      <w:pPr>
        <w:spacing w:after="0"/>
        <w:rPr>
          <w:lang w:val="en-US"/>
        </w:rPr>
      </w:pPr>
    </w:p>
    <w:p w:rsidR="002B13A2" w:rsidRDefault="002B13A2" w:rsidP="00C81F2C">
      <w:pPr>
        <w:spacing w:after="0"/>
        <w:rPr>
          <w:lang w:val="en-US"/>
        </w:rPr>
      </w:pPr>
      <w:r>
        <w:rPr>
          <w:lang w:val="en-US"/>
        </w:rPr>
        <w:t xml:space="preserve">Workflow: pour 50 </w:t>
      </w:r>
      <w:proofErr w:type="spellStart"/>
      <w:r>
        <w:rPr>
          <w:lang w:val="en-US"/>
        </w:rPr>
        <w:t>mL</w:t>
      </w:r>
      <w:proofErr w:type="spellEnd"/>
      <w:r>
        <w:rPr>
          <w:lang w:val="en-US"/>
        </w:rPr>
        <w:t xml:space="preserve"> MS medium into a 50 </w:t>
      </w:r>
      <w:proofErr w:type="spellStart"/>
      <w:r>
        <w:rPr>
          <w:lang w:val="en-US"/>
        </w:rPr>
        <w:t>mL</w:t>
      </w:r>
      <w:proofErr w:type="spellEnd"/>
      <w:r>
        <w:rPr>
          <w:lang w:val="en-US"/>
        </w:rPr>
        <w:t xml:space="preserve"> tube, add hormones, </w:t>
      </w:r>
      <w:proofErr w:type="gramStart"/>
      <w:r>
        <w:rPr>
          <w:lang w:val="en-US"/>
        </w:rPr>
        <w:t>pour</w:t>
      </w:r>
      <w:proofErr w:type="gramEnd"/>
      <w:r>
        <w:rPr>
          <w:lang w:val="en-US"/>
        </w:rPr>
        <w:t xml:space="preserve"> into two </w:t>
      </w:r>
      <w:proofErr w:type="spellStart"/>
      <w:r>
        <w:rPr>
          <w:lang w:val="en-US"/>
        </w:rPr>
        <w:t>petri</w:t>
      </w:r>
      <w:proofErr w:type="spellEnd"/>
      <w:r>
        <w:rPr>
          <w:lang w:val="en-US"/>
        </w:rPr>
        <w:t xml:space="preserve"> dishes. Repeat -&gt; Add MS medium, add next hormone concentration, pour into two </w:t>
      </w:r>
      <w:proofErr w:type="spellStart"/>
      <w:r>
        <w:rPr>
          <w:lang w:val="en-US"/>
        </w:rPr>
        <w:t>petri</w:t>
      </w:r>
      <w:proofErr w:type="spellEnd"/>
      <w:r>
        <w:rPr>
          <w:lang w:val="en-US"/>
        </w:rPr>
        <w:t xml:space="preserve"> dishes. </w:t>
      </w:r>
    </w:p>
    <w:p w:rsidR="002B13A2" w:rsidRPr="00202975" w:rsidRDefault="002B13A2" w:rsidP="00C81F2C">
      <w:pPr>
        <w:spacing w:after="0"/>
        <w:rPr>
          <w:lang w:val="en-US"/>
        </w:rPr>
      </w:pPr>
      <w:r>
        <w:rPr>
          <w:lang w:val="en-US"/>
        </w:rPr>
        <w:t xml:space="preserve"> </w:t>
      </w:r>
    </w:p>
    <w:p w:rsidR="0064287A" w:rsidRDefault="00464392" w:rsidP="00C81F2C">
      <w:pPr>
        <w:spacing w:after="0"/>
        <w:rPr>
          <w:lang w:val="en-US"/>
        </w:rPr>
      </w:pPr>
      <w:r w:rsidRPr="00202975">
        <w:rPr>
          <w:lang w:val="en-US"/>
        </w:rPr>
        <w:t>2</w:t>
      </w:r>
      <w:r w:rsidR="0064287A" w:rsidRPr="00202975">
        <w:rPr>
          <w:lang w:val="en-US"/>
        </w:rPr>
        <w:t xml:space="preserve">L of MS medium is prepared in </w:t>
      </w:r>
      <w:r w:rsidR="002B13A2">
        <w:rPr>
          <w:lang w:val="en-US"/>
        </w:rPr>
        <w:t>two or three</w:t>
      </w:r>
      <w:r w:rsidR="0064287A" w:rsidRPr="00202975">
        <w:rPr>
          <w:lang w:val="en-US"/>
        </w:rPr>
        <w:t xml:space="preserve"> Scott flask</w:t>
      </w:r>
      <w:r w:rsidR="002B13A2">
        <w:rPr>
          <w:lang w:val="en-US"/>
        </w:rPr>
        <w:t>s, one Schott flask is used while the others stay in a 63°C water bath so they don’t polymerize yet</w:t>
      </w:r>
    </w:p>
    <w:p w:rsidR="002B13A2" w:rsidRPr="00202975" w:rsidRDefault="002B13A2" w:rsidP="00C81F2C">
      <w:pPr>
        <w:spacing w:after="0"/>
        <w:rPr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1250"/>
        <w:gridCol w:w="1340"/>
        <w:gridCol w:w="1340"/>
        <w:gridCol w:w="1340"/>
        <w:gridCol w:w="1271"/>
        <w:gridCol w:w="1271"/>
        <w:gridCol w:w="1250"/>
      </w:tblGrid>
      <w:tr w:rsidR="005E7F81" w:rsidTr="005E7F81">
        <w:tc>
          <w:tcPr>
            <w:tcW w:w="1250" w:type="dxa"/>
          </w:tcPr>
          <w:p w:rsidR="005E7F81" w:rsidRPr="00202975" w:rsidRDefault="005E7F81" w:rsidP="00C81F2C">
            <w:pPr>
              <w:rPr>
                <w:lang w:val="en-US"/>
              </w:rPr>
            </w:pPr>
          </w:p>
        </w:tc>
        <w:tc>
          <w:tcPr>
            <w:tcW w:w="1340" w:type="dxa"/>
          </w:tcPr>
          <w:p w:rsidR="005E7F81" w:rsidRDefault="005E7F81" w:rsidP="00C81F2C">
            <w:r>
              <w:t>0 mg/L NAA</w:t>
            </w:r>
          </w:p>
        </w:tc>
        <w:tc>
          <w:tcPr>
            <w:tcW w:w="1340" w:type="dxa"/>
          </w:tcPr>
          <w:p w:rsidR="005E7F81" w:rsidRDefault="005E7F81" w:rsidP="00C81F2C">
            <w:r>
              <w:t>0,1 mg/L NAA</w:t>
            </w:r>
          </w:p>
        </w:tc>
        <w:tc>
          <w:tcPr>
            <w:tcW w:w="1340" w:type="dxa"/>
          </w:tcPr>
          <w:p w:rsidR="005E7F81" w:rsidRDefault="005E7F81" w:rsidP="00C81F2C">
            <w:r>
              <w:t>0,5 mg/L NAA</w:t>
            </w:r>
          </w:p>
        </w:tc>
        <w:tc>
          <w:tcPr>
            <w:tcW w:w="1271" w:type="dxa"/>
          </w:tcPr>
          <w:p w:rsidR="005E7F81" w:rsidRDefault="005E7F81" w:rsidP="00C81F2C">
            <w:r>
              <w:t>1</w:t>
            </w:r>
            <w:r w:rsidR="003B18D2">
              <w:t xml:space="preserve"> mg/L NAA</w:t>
            </w:r>
          </w:p>
        </w:tc>
        <w:tc>
          <w:tcPr>
            <w:tcW w:w="1271" w:type="dxa"/>
          </w:tcPr>
          <w:p w:rsidR="005E7F81" w:rsidRDefault="005E7F81" w:rsidP="00C81F2C">
            <w:r>
              <w:t>2</w:t>
            </w:r>
            <w:r w:rsidR="003B18D2">
              <w:t xml:space="preserve"> mg/L NAA</w:t>
            </w:r>
          </w:p>
        </w:tc>
        <w:tc>
          <w:tcPr>
            <w:tcW w:w="1250" w:type="dxa"/>
          </w:tcPr>
          <w:p w:rsidR="005E7F81" w:rsidRDefault="005E7F81" w:rsidP="00C81F2C">
            <w:r>
              <w:t>3 mg/L NAA</w:t>
            </w:r>
          </w:p>
        </w:tc>
      </w:tr>
      <w:tr w:rsidR="005E7F81" w:rsidTr="005E7F81">
        <w:tc>
          <w:tcPr>
            <w:tcW w:w="1250" w:type="dxa"/>
          </w:tcPr>
          <w:p w:rsidR="005E7F81" w:rsidRDefault="005E7F81" w:rsidP="00C81F2C">
            <w:r>
              <w:t>0 mg/L BAP</w:t>
            </w:r>
          </w:p>
        </w:tc>
        <w:tc>
          <w:tcPr>
            <w:tcW w:w="1340" w:type="dxa"/>
          </w:tcPr>
          <w:p w:rsidR="005E7F81" w:rsidRDefault="005E7F81" w:rsidP="00C81F2C"/>
        </w:tc>
        <w:tc>
          <w:tcPr>
            <w:tcW w:w="1340" w:type="dxa"/>
          </w:tcPr>
          <w:p w:rsidR="005E7F81" w:rsidRDefault="005E7F81" w:rsidP="00C81F2C"/>
        </w:tc>
        <w:tc>
          <w:tcPr>
            <w:tcW w:w="1340" w:type="dxa"/>
          </w:tcPr>
          <w:p w:rsidR="005E7F81" w:rsidRDefault="005E7F81" w:rsidP="00C81F2C"/>
        </w:tc>
        <w:tc>
          <w:tcPr>
            <w:tcW w:w="1271" w:type="dxa"/>
          </w:tcPr>
          <w:p w:rsidR="005E7F81" w:rsidRDefault="005E7F81" w:rsidP="00C81F2C"/>
        </w:tc>
        <w:tc>
          <w:tcPr>
            <w:tcW w:w="1271" w:type="dxa"/>
          </w:tcPr>
          <w:p w:rsidR="005E7F81" w:rsidRDefault="005E7F81" w:rsidP="00C81F2C"/>
        </w:tc>
        <w:tc>
          <w:tcPr>
            <w:tcW w:w="1250" w:type="dxa"/>
          </w:tcPr>
          <w:p w:rsidR="005E7F81" w:rsidRDefault="005E7F81" w:rsidP="00C81F2C"/>
        </w:tc>
      </w:tr>
      <w:tr w:rsidR="005E7F81" w:rsidTr="005E7F81">
        <w:tc>
          <w:tcPr>
            <w:tcW w:w="1250" w:type="dxa"/>
          </w:tcPr>
          <w:p w:rsidR="005E7F81" w:rsidRDefault="005E7F81" w:rsidP="00C81F2C">
            <w:r>
              <w:t>0,1 mg/L BAP</w:t>
            </w:r>
          </w:p>
        </w:tc>
        <w:tc>
          <w:tcPr>
            <w:tcW w:w="1340" w:type="dxa"/>
          </w:tcPr>
          <w:p w:rsidR="005E7F81" w:rsidRDefault="005E7F81" w:rsidP="00C81F2C"/>
        </w:tc>
        <w:tc>
          <w:tcPr>
            <w:tcW w:w="1340" w:type="dxa"/>
          </w:tcPr>
          <w:p w:rsidR="005E7F81" w:rsidRDefault="005E7F81" w:rsidP="00C81F2C"/>
        </w:tc>
        <w:tc>
          <w:tcPr>
            <w:tcW w:w="1340" w:type="dxa"/>
          </w:tcPr>
          <w:p w:rsidR="005E7F81" w:rsidRDefault="005E7F81" w:rsidP="00C81F2C"/>
        </w:tc>
        <w:tc>
          <w:tcPr>
            <w:tcW w:w="1271" w:type="dxa"/>
          </w:tcPr>
          <w:p w:rsidR="005E7F81" w:rsidRDefault="005E7F81" w:rsidP="00C81F2C"/>
        </w:tc>
        <w:tc>
          <w:tcPr>
            <w:tcW w:w="1271" w:type="dxa"/>
          </w:tcPr>
          <w:p w:rsidR="005E7F81" w:rsidRDefault="005E7F81" w:rsidP="00C81F2C"/>
        </w:tc>
        <w:tc>
          <w:tcPr>
            <w:tcW w:w="1250" w:type="dxa"/>
          </w:tcPr>
          <w:p w:rsidR="005E7F81" w:rsidRDefault="005E7F81" w:rsidP="00C81F2C"/>
        </w:tc>
      </w:tr>
      <w:tr w:rsidR="005E7F81" w:rsidTr="005E7F81">
        <w:tc>
          <w:tcPr>
            <w:tcW w:w="1250" w:type="dxa"/>
          </w:tcPr>
          <w:p w:rsidR="005E7F81" w:rsidRDefault="005E7F81" w:rsidP="00C81F2C">
            <w:r>
              <w:t>0,5 mg/L BAP</w:t>
            </w:r>
          </w:p>
        </w:tc>
        <w:tc>
          <w:tcPr>
            <w:tcW w:w="1340" w:type="dxa"/>
          </w:tcPr>
          <w:p w:rsidR="005E7F81" w:rsidRDefault="005E7F81" w:rsidP="00C81F2C"/>
        </w:tc>
        <w:tc>
          <w:tcPr>
            <w:tcW w:w="1340" w:type="dxa"/>
          </w:tcPr>
          <w:p w:rsidR="005E7F81" w:rsidRDefault="005E7F81" w:rsidP="00C81F2C"/>
        </w:tc>
        <w:tc>
          <w:tcPr>
            <w:tcW w:w="1340" w:type="dxa"/>
          </w:tcPr>
          <w:p w:rsidR="005E7F81" w:rsidRDefault="005E7F81" w:rsidP="00C81F2C"/>
        </w:tc>
        <w:tc>
          <w:tcPr>
            <w:tcW w:w="1271" w:type="dxa"/>
          </w:tcPr>
          <w:p w:rsidR="005E7F81" w:rsidRDefault="005E7F81" w:rsidP="00C81F2C"/>
        </w:tc>
        <w:tc>
          <w:tcPr>
            <w:tcW w:w="1271" w:type="dxa"/>
          </w:tcPr>
          <w:p w:rsidR="005E7F81" w:rsidRDefault="005E7F81" w:rsidP="00C81F2C"/>
        </w:tc>
        <w:tc>
          <w:tcPr>
            <w:tcW w:w="1250" w:type="dxa"/>
          </w:tcPr>
          <w:p w:rsidR="005E7F81" w:rsidRDefault="005E7F81" w:rsidP="00C81F2C"/>
        </w:tc>
      </w:tr>
      <w:tr w:rsidR="005E7F81" w:rsidTr="005E7F81">
        <w:tc>
          <w:tcPr>
            <w:tcW w:w="1250" w:type="dxa"/>
          </w:tcPr>
          <w:p w:rsidR="005E7F81" w:rsidRDefault="005E7F81" w:rsidP="00C81F2C">
            <w:r>
              <w:t>1 mg/L BAP</w:t>
            </w:r>
          </w:p>
        </w:tc>
        <w:tc>
          <w:tcPr>
            <w:tcW w:w="1340" w:type="dxa"/>
          </w:tcPr>
          <w:p w:rsidR="005E7F81" w:rsidRDefault="005E7F81" w:rsidP="00C81F2C"/>
        </w:tc>
        <w:tc>
          <w:tcPr>
            <w:tcW w:w="1340" w:type="dxa"/>
          </w:tcPr>
          <w:p w:rsidR="005E7F81" w:rsidRDefault="005E7F81" w:rsidP="00C81F2C"/>
        </w:tc>
        <w:tc>
          <w:tcPr>
            <w:tcW w:w="1340" w:type="dxa"/>
          </w:tcPr>
          <w:p w:rsidR="005E7F81" w:rsidRDefault="005E7F81" w:rsidP="00C81F2C"/>
        </w:tc>
        <w:tc>
          <w:tcPr>
            <w:tcW w:w="1271" w:type="dxa"/>
          </w:tcPr>
          <w:p w:rsidR="005E7F81" w:rsidRDefault="005E7F81" w:rsidP="00C81F2C"/>
        </w:tc>
        <w:tc>
          <w:tcPr>
            <w:tcW w:w="1271" w:type="dxa"/>
          </w:tcPr>
          <w:p w:rsidR="005E7F81" w:rsidRDefault="005E7F81" w:rsidP="00C81F2C"/>
        </w:tc>
        <w:tc>
          <w:tcPr>
            <w:tcW w:w="1250" w:type="dxa"/>
          </w:tcPr>
          <w:p w:rsidR="005E7F81" w:rsidRDefault="005E7F81" w:rsidP="00C81F2C"/>
        </w:tc>
      </w:tr>
      <w:tr w:rsidR="005E7F81" w:rsidTr="005E7F81">
        <w:tc>
          <w:tcPr>
            <w:tcW w:w="1250" w:type="dxa"/>
          </w:tcPr>
          <w:p w:rsidR="005E7F81" w:rsidRDefault="005E7F81" w:rsidP="00C81F2C">
            <w:r>
              <w:t>2 mg/L BAP</w:t>
            </w:r>
          </w:p>
        </w:tc>
        <w:tc>
          <w:tcPr>
            <w:tcW w:w="1340" w:type="dxa"/>
          </w:tcPr>
          <w:p w:rsidR="005E7F81" w:rsidRDefault="005E7F81" w:rsidP="00C81F2C"/>
        </w:tc>
        <w:tc>
          <w:tcPr>
            <w:tcW w:w="1340" w:type="dxa"/>
          </w:tcPr>
          <w:p w:rsidR="005E7F81" w:rsidRDefault="005E7F81" w:rsidP="00C81F2C"/>
        </w:tc>
        <w:tc>
          <w:tcPr>
            <w:tcW w:w="1340" w:type="dxa"/>
          </w:tcPr>
          <w:p w:rsidR="005E7F81" w:rsidRDefault="005E7F81" w:rsidP="00C81F2C"/>
        </w:tc>
        <w:tc>
          <w:tcPr>
            <w:tcW w:w="1271" w:type="dxa"/>
          </w:tcPr>
          <w:p w:rsidR="005E7F81" w:rsidRDefault="005E7F81" w:rsidP="00C81F2C"/>
        </w:tc>
        <w:tc>
          <w:tcPr>
            <w:tcW w:w="1271" w:type="dxa"/>
          </w:tcPr>
          <w:p w:rsidR="005E7F81" w:rsidRDefault="005E7F81" w:rsidP="00C81F2C"/>
        </w:tc>
        <w:tc>
          <w:tcPr>
            <w:tcW w:w="1250" w:type="dxa"/>
          </w:tcPr>
          <w:p w:rsidR="005E7F81" w:rsidRDefault="005E7F81" w:rsidP="00C81F2C"/>
        </w:tc>
      </w:tr>
      <w:tr w:rsidR="005E7F81" w:rsidTr="005E7F81">
        <w:tc>
          <w:tcPr>
            <w:tcW w:w="1250" w:type="dxa"/>
          </w:tcPr>
          <w:p w:rsidR="005E7F81" w:rsidRDefault="005E7F81" w:rsidP="00C81F2C">
            <w:r>
              <w:t>3 mg/L BAP</w:t>
            </w:r>
          </w:p>
        </w:tc>
        <w:tc>
          <w:tcPr>
            <w:tcW w:w="1340" w:type="dxa"/>
          </w:tcPr>
          <w:p w:rsidR="005E7F81" w:rsidRDefault="005E7F81" w:rsidP="00C81F2C"/>
        </w:tc>
        <w:tc>
          <w:tcPr>
            <w:tcW w:w="1340" w:type="dxa"/>
          </w:tcPr>
          <w:p w:rsidR="005E7F81" w:rsidRDefault="005E7F81" w:rsidP="00C81F2C"/>
        </w:tc>
        <w:tc>
          <w:tcPr>
            <w:tcW w:w="1340" w:type="dxa"/>
          </w:tcPr>
          <w:p w:rsidR="005E7F81" w:rsidRDefault="005E7F81" w:rsidP="00C81F2C"/>
        </w:tc>
        <w:tc>
          <w:tcPr>
            <w:tcW w:w="1271" w:type="dxa"/>
          </w:tcPr>
          <w:p w:rsidR="005E7F81" w:rsidRDefault="005E7F81" w:rsidP="00C81F2C"/>
        </w:tc>
        <w:tc>
          <w:tcPr>
            <w:tcW w:w="1271" w:type="dxa"/>
          </w:tcPr>
          <w:p w:rsidR="005E7F81" w:rsidRDefault="005E7F81" w:rsidP="00C81F2C"/>
        </w:tc>
        <w:tc>
          <w:tcPr>
            <w:tcW w:w="1250" w:type="dxa"/>
          </w:tcPr>
          <w:p w:rsidR="005E7F81" w:rsidRDefault="005E7F81" w:rsidP="00C81F2C"/>
        </w:tc>
      </w:tr>
    </w:tbl>
    <w:p w:rsidR="005E7F81" w:rsidRDefault="005E7F81" w:rsidP="00C81F2C">
      <w:pPr>
        <w:spacing w:after="0"/>
      </w:pPr>
    </w:p>
    <w:p w:rsidR="00A845DC" w:rsidRDefault="00A845DC" w:rsidP="00C81F2C">
      <w:pPr>
        <w:spacing w:after="0"/>
        <w:rPr>
          <w:lang w:val="en-US"/>
        </w:rPr>
      </w:pPr>
      <w:r w:rsidRPr="00A845DC">
        <w:rPr>
          <w:lang w:val="en-US"/>
        </w:rPr>
        <w:t>Our stock of NAA (frozen</w:t>
      </w:r>
      <w:r>
        <w:rPr>
          <w:lang w:val="en-US"/>
        </w:rPr>
        <w:t>,</w:t>
      </w:r>
      <w:r w:rsidRPr="00A845DC">
        <w:rPr>
          <w:lang w:val="en-US"/>
        </w:rPr>
        <w:t xml:space="preserve"> </w:t>
      </w:r>
      <w:r>
        <w:rPr>
          <w:lang w:val="en-US"/>
        </w:rPr>
        <w:t>stored in</w:t>
      </w:r>
      <w:r w:rsidRPr="00A845DC">
        <w:rPr>
          <w:lang w:val="en-US"/>
        </w:rPr>
        <w:t xml:space="preserve"> the freezer, aliqu</w:t>
      </w:r>
      <w:r>
        <w:rPr>
          <w:lang w:val="en-US"/>
        </w:rPr>
        <w:t xml:space="preserve">oted into sterile 1.5 </w:t>
      </w:r>
      <w:proofErr w:type="spellStart"/>
      <w:r>
        <w:rPr>
          <w:lang w:val="en-US"/>
        </w:rPr>
        <w:t>mL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eppis</w:t>
      </w:r>
      <w:proofErr w:type="spellEnd"/>
      <w:r>
        <w:rPr>
          <w:lang w:val="en-US"/>
        </w:rPr>
        <w:t>) is 1mg/</w:t>
      </w:r>
      <w:proofErr w:type="spellStart"/>
      <w:r>
        <w:rPr>
          <w:lang w:val="en-US"/>
        </w:rPr>
        <w:t>mL.</w:t>
      </w:r>
      <w:proofErr w:type="spellEnd"/>
      <w:r>
        <w:rPr>
          <w:lang w:val="en-US"/>
        </w:rPr>
        <w:t xml:space="preserve"> </w:t>
      </w:r>
    </w:p>
    <w:p w:rsidR="00617E4F" w:rsidRPr="00A845DC" w:rsidRDefault="00A845DC" w:rsidP="00C81F2C">
      <w:pPr>
        <w:spacing w:after="0"/>
        <w:rPr>
          <w:lang w:val="en-US"/>
        </w:rPr>
      </w:pPr>
      <w:r w:rsidRPr="00A845DC">
        <w:rPr>
          <w:lang w:val="en-US"/>
        </w:rPr>
        <w:t>NAA</w:t>
      </w:r>
      <w:r>
        <w:rPr>
          <w:lang w:val="en-US"/>
        </w:rPr>
        <w:t xml:space="preserve"> -</w:t>
      </w:r>
      <w:r w:rsidRPr="00A845DC">
        <w:rPr>
          <w:lang w:val="en-US"/>
        </w:rPr>
        <w:t xml:space="preserve"> </w:t>
      </w:r>
      <w:r w:rsidR="00617E4F" w:rsidRPr="00A845DC">
        <w:rPr>
          <w:lang w:val="en-US"/>
        </w:rPr>
        <w:t>1 mg/mL stock</w:t>
      </w:r>
      <w:r w:rsidR="00E03DBA" w:rsidRPr="00A845DC">
        <w:rPr>
          <w:lang w:val="en-US"/>
        </w:rPr>
        <w:t xml:space="preserve"> </w:t>
      </w:r>
    </w:p>
    <w:p w:rsidR="00F66EA8" w:rsidRPr="00202975" w:rsidRDefault="00F66EA8" w:rsidP="00C81F2C">
      <w:pPr>
        <w:spacing w:after="0"/>
        <w:rPr>
          <w:lang w:val="en-US"/>
        </w:rPr>
      </w:pPr>
      <w:r w:rsidRPr="00202975">
        <w:rPr>
          <w:lang w:val="en-US"/>
        </w:rPr>
        <w:t xml:space="preserve">50 mL tube </w:t>
      </w:r>
      <w:r w:rsidR="00617E4F" w:rsidRPr="00202975">
        <w:rPr>
          <w:lang w:val="en-US"/>
        </w:rPr>
        <w:t xml:space="preserve">=&gt; 50 </w:t>
      </w:r>
      <w:proofErr w:type="spellStart"/>
      <w:r w:rsidR="00617E4F" w:rsidRPr="00202975">
        <w:rPr>
          <w:lang w:val="en-US"/>
        </w:rPr>
        <w:t>uL</w:t>
      </w:r>
      <w:proofErr w:type="spellEnd"/>
      <w:r w:rsidR="00617E4F" w:rsidRPr="00202975">
        <w:rPr>
          <w:lang w:val="en-US"/>
        </w:rPr>
        <w:t xml:space="preserve"> </w:t>
      </w:r>
      <w:r w:rsidR="00E03DBA" w:rsidRPr="00202975">
        <w:rPr>
          <w:lang w:val="en-US"/>
        </w:rPr>
        <w:t xml:space="preserve">stock </w:t>
      </w:r>
      <w:r w:rsidR="003B18D2" w:rsidRPr="00202975">
        <w:rPr>
          <w:lang w:val="en-US"/>
        </w:rPr>
        <w:t>NAA yields 1 mg/L</w:t>
      </w:r>
    </w:p>
    <w:p w:rsidR="003B18D2" w:rsidRPr="00202975" w:rsidRDefault="003B18D2" w:rsidP="00C81F2C">
      <w:pPr>
        <w:spacing w:after="0"/>
        <w:rPr>
          <w:lang w:val="en-US"/>
        </w:rPr>
      </w:pPr>
    </w:p>
    <w:p w:rsidR="003B18D2" w:rsidRPr="00202975" w:rsidRDefault="00A845DC" w:rsidP="00C81F2C">
      <w:pPr>
        <w:spacing w:after="0"/>
        <w:rPr>
          <w:lang w:val="en-US"/>
        </w:rPr>
      </w:pPr>
      <w:r w:rsidRPr="00202975">
        <w:rPr>
          <w:lang w:val="en-US"/>
        </w:rPr>
        <w:t>BAP</w:t>
      </w:r>
      <w:r>
        <w:rPr>
          <w:lang w:val="en-US"/>
        </w:rPr>
        <w:t xml:space="preserve"> - </w:t>
      </w:r>
      <w:r w:rsidRPr="00202975">
        <w:rPr>
          <w:lang w:val="en-US"/>
        </w:rPr>
        <w:t xml:space="preserve"> </w:t>
      </w:r>
      <w:r w:rsidR="003B18D2" w:rsidRPr="00202975">
        <w:rPr>
          <w:lang w:val="en-US"/>
        </w:rPr>
        <w:t xml:space="preserve">1 mg/mL stock </w:t>
      </w:r>
    </w:p>
    <w:p w:rsidR="003B18D2" w:rsidRPr="00202975" w:rsidRDefault="003B18D2" w:rsidP="00C81F2C">
      <w:pPr>
        <w:spacing w:after="0"/>
        <w:rPr>
          <w:lang w:val="en-US"/>
        </w:rPr>
      </w:pPr>
      <w:r w:rsidRPr="00202975">
        <w:rPr>
          <w:lang w:val="en-US"/>
        </w:rPr>
        <w:t xml:space="preserve">50 mL tube =&gt; 50 </w:t>
      </w:r>
      <w:proofErr w:type="spellStart"/>
      <w:r w:rsidRPr="00202975">
        <w:rPr>
          <w:lang w:val="en-US"/>
        </w:rPr>
        <w:t>uL</w:t>
      </w:r>
      <w:proofErr w:type="spellEnd"/>
      <w:r w:rsidRPr="00202975">
        <w:rPr>
          <w:lang w:val="en-US"/>
        </w:rPr>
        <w:t xml:space="preserve"> stock BAP yields 1 mg/L</w:t>
      </w:r>
    </w:p>
    <w:p w:rsidR="00617E4F" w:rsidRPr="00202975" w:rsidRDefault="00617E4F" w:rsidP="00C81F2C">
      <w:pPr>
        <w:spacing w:after="0"/>
        <w:rPr>
          <w:lang w:val="en-US"/>
        </w:rPr>
      </w:pPr>
    </w:p>
    <w:tbl>
      <w:tblPr>
        <w:tblStyle w:val="Tabellengitternetz"/>
        <w:tblW w:w="906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4"/>
        <w:gridCol w:w="1257"/>
        <w:gridCol w:w="1158"/>
        <w:gridCol w:w="1134"/>
        <w:gridCol w:w="1275"/>
        <w:gridCol w:w="1276"/>
        <w:gridCol w:w="1437"/>
        <w:gridCol w:w="1257"/>
      </w:tblGrid>
      <w:tr w:rsidR="00C81F2C" w:rsidTr="00F81519">
        <w:trPr>
          <w:trHeight w:val="261"/>
        </w:trPr>
        <w:tc>
          <w:tcPr>
            <w:tcW w:w="274" w:type="dxa"/>
            <w:tcBorders>
              <w:bottom w:val="nil"/>
            </w:tcBorders>
          </w:tcPr>
          <w:p w:rsidR="00F81519" w:rsidRPr="00202975" w:rsidRDefault="00F81519" w:rsidP="00C81F2C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>50 ml</w:t>
            </w:r>
          </w:p>
        </w:tc>
        <w:tc>
          <w:tcPr>
            <w:tcW w:w="1158" w:type="dxa"/>
            <w:tcBorders>
              <w:left w:val="single" w:sz="4" w:space="0" w:color="auto"/>
              <w:bottom w:val="nil"/>
            </w:tcBorders>
          </w:tcPr>
          <w:p w:rsidR="00F81519" w:rsidRPr="00F81519" w:rsidRDefault="00F81519" w:rsidP="00C81F2C">
            <w:pPr>
              <w:spacing w:line="360" w:lineRule="auto"/>
              <w:rPr>
                <w:b/>
              </w:rPr>
            </w:pPr>
            <w:r w:rsidRPr="00F81519"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F81519" w:rsidRPr="00F81519" w:rsidRDefault="00F81519" w:rsidP="00C81F2C">
            <w:pPr>
              <w:spacing w:line="360" w:lineRule="auto"/>
              <w:rPr>
                <w:b/>
              </w:rPr>
            </w:pPr>
            <w:r w:rsidRPr="00F81519">
              <w:rPr>
                <w:b/>
              </w:rPr>
              <w:t>2</w:t>
            </w:r>
          </w:p>
        </w:tc>
        <w:tc>
          <w:tcPr>
            <w:tcW w:w="1275" w:type="dxa"/>
            <w:tcBorders>
              <w:bottom w:val="nil"/>
            </w:tcBorders>
          </w:tcPr>
          <w:p w:rsidR="00F81519" w:rsidRPr="00F81519" w:rsidRDefault="00F81519" w:rsidP="00C81F2C">
            <w:pPr>
              <w:spacing w:line="360" w:lineRule="auto"/>
              <w:rPr>
                <w:b/>
              </w:rPr>
            </w:pPr>
            <w:r w:rsidRPr="00F81519">
              <w:rPr>
                <w:b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F81519" w:rsidRPr="00F81519" w:rsidRDefault="00F81519" w:rsidP="00C81F2C">
            <w:pPr>
              <w:spacing w:line="360" w:lineRule="auto"/>
              <w:rPr>
                <w:b/>
              </w:rPr>
            </w:pPr>
            <w:r w:rsidRPr="00F81519">
              <w:rPr>
                <w:b/>
              </w:rPr>
              <w:t>4</w:t>
            </w:r>
          </w:p>
        </w:tc>
        <w:tc>
          <w:tcPr>
            <w:tcW w:w="1437" w:type="dxa"/>
            <w:tcBorders>
              <w:bottom w:val="nil"/>
            </w:tcBorders>
          </w:tcPr>
          <w:p w:rsidR="00F81519" w:rsidRPr="00F81519" w:rsidRDefault="00F81519" w:rsidP="00C81F2C">
            <w:pPr>
              <w:spacing w:line="360" w:lineRule="auto"/>
              <w:rPr>
                <w:b/>
              </w:rPr>
            </w:pPr>
            <w:r w:rsidRPr="00F81519">
              <w:rPr>
                <w:b/>
              </w:rPr>
              <w:t>5</w:t>
            </w:r>
          </w:p>
        </w:tc>
        <w:tc>
          <w:tcPr>
            <w:tcW w:w="1257" w:type="dxa"/>
            <w:tcBorders>
              <w:bottom w:val="nil"/>
            </w:tcBorders>
          </w:tcPr>
          <w:p w:rsidR="00F81519" w:rsidRPr="00F81519" w:rsidRDefault="00F81519" w:rsidP="00C81F2C">
            <w:pPr>
              <w:spacing w:line="360" w:lineRule="auto"/>
              <w:rPr>
                <w:b/>
              </w:rPr>
            </w:pPr>
            <w:r w:rsidRPr="00F81519">
              <w:rPr>
                <w:b/>
              </w:rPr>
              <w:t>6</w:t>
            </w:r>
          </w:p>
        </w:tc>
      </w:tr>
      <w:tr w:rsidR="00F81519" w:rsidTr="00F81519">
        <w:trPr>
          <w:trHeight w:val="273"/>
        </w:trPr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</w:p>
        </w:tc>
        <w:tc>
          <w:tcPr>
            <w:tcW w:w="12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>medium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 xml:space="preserve">0 </w:t>
            </w:r>
            <w:proofErr w:type="spellStart"/>
            <w:r>
              <w:t>uL</w:t>
            </w:r>
            <w:proofErr w:type="spellEnd"/>
            <w:r>
              <w:t xml:space="preserve"> NAA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 xml:space="preserve">5 </w:t>
            </w:r>
            <w:proofErr w:type="spellStart"/>
            <w:r>
              <w:t>uL</w:t>
            </w:r>
            <w:proofErr w:type="spellEnd"/>
            <w:r>
              <w:t xml:space="preserve"> NAA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 xml:space="preserve">25 </w:t>
            </w:r>
            <w:proofErr w:type="spellStart"/>
            <w:r>
              <w:t>uL</w:t>
            </w:r>
            <w:proofErr w:type="spellEnd"/>
            <w:r>
              <w:t xml:space="preserve"> NAA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 xml:space="preserve">50 </w:t>
            </w:r>
            <w:proofErr w:type="spellStart"/>
            <w:r>
              <w:t>uL</w:t>
            </w:r>
            <w:proofErr w:type="spellEnd"/>
            <w:r>
              <w:t xml:space="preserve"> NAA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 xml:space="preserve">100 </w:t>
            </w:r>
            <w:proofErr w:type="spellStart"/>
            <w:r>
              <w:t>uL</w:t>
            </w:r>
            <w:proofErr w:type="spellEnd"/>
            <w:r>
              <w:t xml:space="preserve"> NAA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 xml:space="preserve">150 </w:t>
            </w:r>
            <w:proofErr w:type="spellStart"/>
            <w:r>
              <w:t>uL</w:t>
            </w:r>
            <w:proofErr w:type="spellEnd"/>
            <w:r>
              <w:t xml:space="preserve"> NAA</w:t>
            </w:r>
          </w:p>
        </w:tc>
      </w:tr>
      <w:tr w:rsidR="00F81519" w:rsidTr="00F81519">
        <w:trPr>
          <w:trHeight w:val="261"/>
        </w:trPr>
        <w:tc>
          <w:tcPr>
            <w:tcW w:w="274" w:type="dxa"/>
            <w:tcBorders>
              <w:top w:val="single" w:sz="4" w:space="0" w:color="auto"/>
            </w:tcBorders>
          </w:tcPr>
          <w:p w:rsidR="00F81519" w:rsidRPr="00F81519" w:rsidRDefault="00F81519" w:rsidP="00C81F2C">
            <w:pPr>
              <w:spacing w:line="360" w:lineRule="auto"/>
              <w:rPr>
                <w:b/>
              </w:rPr>
            </w:pPr>
            <w:r w:rsidRPr="00F81519">
              <w:rPr>
                <w:b/>
              </w:rPr>
              <w:t>A</w:t>
            </w:r>
          </w:p>
        </w:tc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 xml:space="preserve">0 </w:t>
            </w:r>
            <w:proofErr w:type="spellStart"/>
            <w:r>
              <w:t>uL</w:t>
            </w:r>
            <w:proofErr w:type="spellEnd"/>
            <w:r>
              <w:t xml:space="preserve"> BAP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>0B/0N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>0B/5N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>0B/25N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>0B/50N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>0B/100N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>0B/150N</w:t>
            </w:r>
          </w:p>
        </w:tc>
      </w:tr>
      <w:tr w:rsidR="00F81519" w:rsidTr="00F81519">
        <w:trPr>
          <w:trHeight w:val="261"/>
        </w:trPr>
        <w:tc>
          <w:tcPr>
            <w:tcW w:w="274" w:type="dxa"/>
            <w:shd w:val="clear" w:color="auto" w:fill="E7E6E6" w:themeFill="background2"/>
          </w:tcPr>
          <w:p w:rsidR="00F81519" w:rsidRPr="00F81519" w:rsidRDefault="00F81519" w:rsidP="00C81F2C">
            <w:pPr>
              <w:spacing w:line="360" w:lineRule="auto"/>
              <w:rPr>
                <w:b/>
              </w:rPr>
            </w:pPr>
            <w:r w:rsidRPr="00F81519">
              <w:rPr>
                <w:b/>
              </w:rPr>
              <w:t>B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 xml:space="preserve">5 </w:t>
            </w:r>
            <w:proofErr w:type="spellStart"/>
            <w:r>
              <w:t>uL</w:t>
            </w:r>
            <w:proofErr w:type="spellEnd"/>
            <w:r>
              <w:t xml:space="preserve"> BAP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>5B/0N</w:t>
            </w:r>
          </w:p>
        </w:tc>
        <w:tc>
          <w:tcPr>
            <w:tcW w:w="1134" w:type="dxa"/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>5B/5N</w:t>
            </w:r>
          </w:p>
        </w:tc>
        <w:tc>
          <w:tcPr>
            <w:tcW w:w="1275" w:type="dxa"/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>5B/25N</w:t>
            </w:r>
          </w:p>
        </w:tc>
        <w:tc>
          <w:tcPr>
            <w:tcW w:w="1276" w:type="dxa"/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>5B/50N</w:t>
            </w:r>
          </w:p>
        </w:tc>
        <w:tc>
          <w:tcPr>
            <w:tcW w:w="1437" w:type="dxa"/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>5B/100N</w:t>
            </w:r>
          </w:p>
        </w:tc>
        <w:tc>
          <w:tcPr>
            <w:tcW w:w="1257" w:type="dxa"/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>5B/150N</w:t>
            </w:r>
          </w:p>
        </w:tc>
      </w:tr>
      <w:tr w:rsidR="00F81519" w:rsidTr="00F81519">
        <w:trPr>
          <w:trHeight w:val="273"/>
        </w:trPr>
        <w:tc>
          <w:tcPr>
            <w:tcW w:w="274" w:type="dxa"/>
          </w:tcPr>
          <w:p w:rsidR="00F81519" w:rsidRPr="00F81519" w:rsidRDefault="00F81519" w:rsidP="00C81F2C">
            <w:pPr>
              <w:spacing w:line="360" w:lineRule="auto"/>
              <w:rPr>
                <w:b/>
              </w:rPr>
            </w:pPr>
            <w:r w:rsidRPr="00F81519">
              <w:rPr>
                <w:b/>
              </w:rPr>
              <w:t>C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 xml:space="preserve">25 </w:t>
            </w:r>
            <w:proofErr w:type="spellStart"/>
            <w:r>
              <w:t>uL</w:t>
            </w:r>
            <w:proofErr w:type="spellEnd"/>
            <w:r>
              <w:t xml:space="preserve"> BAP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>25B/0N</w:t>
            </w:r>
          </w:p>
        </w:tc>
        <w:tc>
          <w:tcPr>
            <w:tcW w:w="1134" w:type="dxa"/>
          </w:tcPr>
          <w:p w:rsidR="00F81519" w:rsidRDefault="00F81519" w:rsidP="00C81F2C">
            <w:pPr>
              <w:spacing w:line="360" w:lineRule="auto"/>
            </w:pPr>
            <w:r>
              <w:t>25B/5N</w:t>
            </w:r>
          </w:p>
        </w:tc>
        <w:tc>
          <w:tcPr>
            <w:tcW w:w="1275" w:type="dxa"/>
          </w:tcPr>
          <w:p w:rsidR="00F81519" w:rsidRDefault="00F81519" w:rsidP="00C81F2C">
            <w:pPr>
              <w:spacing w:line="360" w:lineRule="auto"/>
            </w:pPr>
            <w:r>
              <w:t>25B/25N</w:t>
            </w:r>
          </w:p>
        </w:tc>
        <w:tc>
          <w:tcPr>
            <w:tcW w:w="1276" w:type="dxa"/>
          </w:tcPr>
          <w:p w:rsidR="00F81519" w:rsidRDefault="00F81519" w:rsidP="00C81F2C">
            <w:pPr>
              <w:spacing w:line="360" w:lineRule="auto"/>
            </w:pPr>
            <w:r>
              <w:t>25B/50N</w:t>
            </w:r>
          </w:p>
        </w:tc>
        <w:tc>
          <w:tcPr>
            <w:tcW w:w="1437" w:type="dxa"/>
          </w:tcPr>
          <w:p w:rsidR="00F81519" w:rsidRDefault="00F81519" w:rsidP="00C81F2C">
            <w:pPr>
              <w:spacing w:line="360" w:lineRule="auto"/>
            </w:pPr>
            <w:r>
              <w:t>25B/100N</w:t>
            </w:r>
          </w:p>
        </w:tc>
        <w:tc>
          <w:tcPr>
            <w:tcW w:w="1257" w:type="dxa"/>
          </w:tcPr>
          <w:p w:rsidR="00F81519" w:rsidRDefault="00F81519" w:rsidP="00C81F2C">
            <w:pPr>
              <w:spacing w:line="360" w:lineRule="auto"/>
            </w:pPr>
            <w:r>
              <w:t>25B/150N</w:t>
            </w:r>
          </w:p>
        </w:tc>
      </w:tr>
      <w:tr w:rsidR="00F81519" w:rsidTr="00F81519">
        <w:trPr>
          <w:trHeight w:val="261"/>
        </w:trPr>
        <w:tc>
          <w:tcPr>
            <w:tcW w:w="274" w:type="dxa"/>
            <w:shd w:val="clear" w:color="auto" w:fill="E7E6E6" w:themeFill="background2"/>
          </w:tcPr>
          <w:p w:rsidR="00F81519" w:rsidRPr="00F81519" w:rsidRDefault="00F81519" w:rsidP="00C81F2C">
            <w:pPr>
              <w:spacing w:line="360" w:lineRule="auto"/>
              <w:rPr>
                <w:b/>
              </w:rPr>
            </w:pPr>
            <w:r w:rsidRPr="00F81519">
              <w:rPr>
                <w:b/>
              </w:rPr>
              <w:t>D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 xml:space="preserve">50 </w:t>
            </w:r>
            <w:proofErr w:type="spellStart"/>
            <w:r>
              <w:t>uL</w:t>
            </w:r>
            <w:proofErr w:type="spellEnd"/>
            <w:r>
              <w:t xml:space="preserve"> BAP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>50B/0N</w:t>
            </w:r>
          </w:p>
        </w:tc>
        <w:tc>
          <w:tcPr>
            <w:tcW w:w="1134" w:type="dxa"/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>50B/5N</w:t>
            </w:r>
          </w:p>
        </w:tc>
        <w:tc>
          <w:tcPr>
            <w:tcW w:w="1275" w:type="dxa"/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>50B/25N</w:t>
            </w:r>
          </w:p>
        </w:tc>
        <w:tc>
          <w:tcPr>
            <w:tcW w:w="1276" w:type="dxa"/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>50B/50N</w:t>
            </w:r>
          </w:p>
        </w:tc>
        <w:tc>
          <w:tcPr>
            <w:tcW w:w="1437" w:type="dxa"/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>50B/100N</w:t>
            </w:r>
          </w:p>
        </w:tc>
        <w:tc>
          <w:tcPr>
            <w:tcW w:w="1257" w:type="dxa"/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>50B/150N</w:t>
            </w:r>
          </w:p>
        </w:tc>
      </w:tr>
      <w:tr w:rsidR="00F81519" w:rsidTr="00F81519">
        <w:trPr>
          <w:trHeight w:val="273"/>
        </w:trPr>
        <w:tc>
          <w:tcPr>
            <w:tcW w:w="274" w:type="dxa"/>
          </w:tcPr>
          <w:p w:rsidR="00F81519" w:rsidRPr="00F81519" w:rsidRDefault="00F81519" w:rsidP="00C81F2C">
            <w:pPr>
              <w:spacing w:line="360" w:lineRule="auto"/>
              <w:rPr>
                <w:b/>
              </w:rPr>
            </w:pPr>
            <w:r w:rsidRPr="00F81519">
              <w:rPr>
                <w:b/>
              </w:rPr>
              <w:t>E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 xml:space="preserve">100 </w:t>
            </w:r>
            <w:proofErr w:type="spellStart"/>
            <w:r>
              <w:t>uL</w:t>
            </w:r>
            <w:proofErr w:type="spellEnd"/>
            <w:r>
              <w:t xml:space="preserve"> BAP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>100B/0N</w:t>
            </w:r>
          </w:p>
        </w:tc>
        <w:tc>
          <w:tcPr>
            <w:tcW w:w="1134" w:type="dxa"/>
          </w:tcPr>
          <w:p w:rsidR="00F81519" w:rsidRDefault="00F81519" w:rsidP="00C81F2C">
            <w:pPr>
              <w:spacing w:line="360" w:lineRule="auto"/>
            </w:pPr>
            <w:r>
              <w:t>100B/5N</w:t>
            </w:r>
          </w:p>
        </w:tc>
        <w:tc>
          <w:tcPr>
            <w:tcW w:w="1275" w:type="dxa"/>
          </w:tcPr>
          <w:p w:rsidR="00F81519" w:rsidRDefault="00F81519" w:rsidP="00C81F2C">
            <w:pPr>
              <w:spacing w:line="360" w:lineRule="auto"/>
            </w:pPr>
            <w:r>
              <w:t>100B/25N</w:t>
            </w:r>
          </w:p>
        </w:tc>
        <w:tc>
          <w:tcPr>
            <w:tcW w:w="1276" w:type="dxa"/>
          </w:tcPr>
          <w:p w:rsidR="00F81519" w:rsidRDefault="00F81519" w:rsidP="00C81F2C">
            <w:pPr>
              <w:spacing w:line="360" w:lineRule="auto"/>
            </w:pPr>
            <w:r>
              <w:t>100B/50N</w:t>
            </w:r>
          </w:p>
        </w:tc>
        <w:tc>
          <w:tcPr>
            <w:tcW w:w="1437" w:type="dxa"/>
          </w:tcPr>
          <w:p w:rsidR="00F81519" w:rsidRDefault="00F81519" w:rsidP="00C81F2C">
            <w:pPr>
              <w:spacing w:line="360" w:lineRule="auto"/>
            </w:pPr>
            <w:r>
              <w:t>100B/100N</w:t>
            </w:r>
          </w:p>
        </w:tc>
        <w:tc>
          <w:tcPr>
            <w:tcW w:w="1257" w:type="dxa"/>
          </w:tcPr>
          <w:p w:rsidR="00F81519" w:rsidRDefault="00F81519" w:rsidP="00C81F2C">
            <w:pPr>
              <w:spacing w:line="360" w:lineRule="auto"/>
            </w:pPr>
            <w:r>
              <w:t>100B/150N</w:t>
            </w:r>
          </w:p>
        </w:tc>
      </w:tr>
      <w:tr w:rsidR="00F81519" w:rsidTr="00F81519">
        <w:trPr>
          <w:trHeight w:val="261"/>
        </w:trPr>
        <w:tc>
          <w:tcPr>
            <w:tcW w:w="274" w:type="dxa"/>
            <w:shd w:val="clear" w:color="auto" w:fill="E7E6E6" w:themeFill="background2"/>
          </w:tcPr>
          <w:p w:rsidR="00F81519" w:rsidRPr="00F81519" w:rsidRDefault="00F81519" w:rsidP="00C81F2C">
            <w:pPr>
              <w:spacing w:line="360" w:lineRule="auto"/>
              <w:rPr>
                <w:b/>
              </w:rPr>
            </w:pPr>
            <w:r w:rsidRPr="00F81519">
              <w:rPr>
                <w:b/>
              </w:rPr>
              <w:t>F</w:t>
            </w:r>
          </w:p>
        </w:tc>
        <w:tc>
          <w:tcPr>
            <w:tcW w:w="12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 xml:space="preserve">150 </w:t>
            </w:r>
            <w:proofErr w:type="spellStart"/>
            <w:r>
              <w:t>uL</w:t>
            </w:r>
            <w:proofErr w:type="spellEnd"/>
            <w:r>
              <w:t xml:space="preserve"> BAP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>150B/0N</w:t>
            </w:r>
          </w:p>
        </w:tc>
        <w:tc>
          <w:tcPr>
            <w:tcW w:w="1134" w:type="dxa"/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>150B/5N</w:t>
            </w:r>
          </w:p>
        </w:tc>
        <w:tc>
          <w:tcPr>
            <w:tcW w:w="1275" w:type="dxa"/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>150B/25N</w:t>
            </w:r>
          </w:p>
        </w:tc>
        <w:tc>
          <w:tcPr>
            <w:tcW w:w="1276" w:type="dxa"/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>150B/50N</w:t>
            </w:r>
          </w:p>
        </w:tc>
        <w:tc>
          <w:tcPr>
            <w:tcW w:w="1437" w:type="dxa"/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>150B/100N</w:t>
            </w:r>
          </w:p>
        </w:tc>
        <w:tc>
          <w:tcPr>
            <w:tcW w:w="1257" w:type="dxa"/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>150B/150N</w:t>
            </w:r>
          </w:p>
        </w:tc>
      </w:tr>
    </w:tbl>
    <w:p w:rsidR="00464392" w:rsidRDefault="00464392" w:rsidP="00C81F2C">
      <w:pPr>
        <w:spacing w:after="0"/>
      </w:pPr>
      <w:r>
        <w:t xml:space="preserve">36 </w:t>
      </w:r>
      <w:proofErr w:type="spellStart"/>
      <w:r>
        <w:t>tubes</w:t>
      </w:r>
      <w:proofErr w:type="spellEnd"/>
      <w:r>
        <w:t xml:space="preserve"> * 50 </w:t>
      </w:r>
      <w:proofErr w:type="spellStart"/>
      <w:r>
        <w:t>mL</w:t>
      </w:r>
      <w:proofErr w:type="spellEnd"/>
      <w:r>
        <w:t xml:space="preserve"> = 1,8 L </w:t>
      </w:r>
    </w:p>
    <w:p w:rsidR="00262A82" w:rsidRDefault="00262A82" w:rsidP="00C81F2C">
      <w:pPr>
        <w:spacing w:after="0"/>
      </w:pPr>
    </w:p>
    <w:p w:rsidR="007948DD" w:rsidRPr="00202975" w:rsidRDefault="007948DD" w:rsidP="00C81F2C">
      <w:pPr>
        <w:spacing w:after="0"/>
        <w:rPr>
          <w:lang w:val="en-US"/>
        </w:rPr>
      </w:pPr>
      <w:r w:rsidRPr="00202975">
        <w:rPr>
          <w:lang w:val="en-US"/>
        </w:rPr>
        <w:t xml:space="preserve">Tip (optional): Label the petri dishes A1, A2, A3, B1 … to save a lot of time for writing </w:t>
      </w:r>
    </w:p>
    <w:p w:rsidR="00F66EA8" w:rsidRPr="00202975" w:rsidRDefault="00F66EA8" w:rsidP="00C81F2C">
      <w:pPr>
        <w:spacing w:after="0"/>
        <w:rPr>
          <w:lang w:val="en-US"/>
        </w:rPr>
      </w:pPr>
    </w:p>
    <w:p w:rsidR="005E7F81" w:rsidRPr="00202975" w:rsidRDefault="00262A82" w:rsidP="00C81F2C">
      <w:pPr>
        <w:spacing w:after="0"/>
        <w:rPr>
          <w:lang w:val="en-US"/>
        </w:rPr>
      </w:pPr>
      <w:r w:rsidRPr="00202975">
        <w:rPr>
          <w:lang w:val="en-US"/>
        </w:rPr>
        <w:t xml:space="preserve">Start with low concentration, go higher (residues in the re-used 50 mL tube) </w:t>
      </w:r>
    </w:p>
    <w:p w:rsidR="007B57F4" w:rsidRPr="00202975" w:rsidRDefault="007B57F4" w:rsidP="00C81F2C">
      <w:pPr>
        <w:spacing w:after="0"/>
        <w:rPr>
          <w:lang w:val="en-US"/>
        </w:rPr>
      </w:pPr>
      <w:r w:rsidRPr="00202975">
        <w:rPr>
          <w:lang w:val="en-US"/>
        </w:rPr>
        <w:t xml:space="preserve">One tube per row (here 6 rows) </w:t>
      </w:r>
    </w:p>
    <w:p w:rsidR="005E7F81" w:rsidRPr="00202975" w:rsidRDefault="005E7F81" w:rsidP="00C81F2C">
      <w:pPr>
        <w:spacing w:after="0"/>
        <w:rPr>
          <w:lang w:val="en-US"/>
        </w:rPr>
      </w:pPr>
    </w:p>
    <w:p w:rsidR="00F81519" w:rsidRPr="00202975" w:rsidRDefault="00F81519" w:rsidP="00C81F2C">
      <w:pPr>
        <w:spacing w:after="0"/>
        <w:rPr>
          <w:lang w:val="en-US"/>
        </w:rPr>
      </w:pPr>
      <w:r w:rsidRPr="00202975">
        <w:rPr>
          <w:lang w:val="en-US"/>
        </w:rPr>
        <w:t xml:space="preserve">Duration: 2.5 hours to pour all plates </w:t>
      </w:r>
    </w:p>
    <w:p w:rsidR="00C81F2C" w:rsidRPr="00202975" w:rsidRDefault="00C81F2C" w:rsidP="00C81F2C">
      <w:pPr>
        <w:spacing w:after="0"/>
        <w:rPr>
          <w:lang w:val="en-US"/>
        </w:rPr>
      </w:pPr>
    </w:p>
    <w:p w:rsidR="00C81F2C" w:rsidRPr="00202975" w:rsidRDefault="00C81F2C" w:rsidP="00C81F2C">
      <w:pPr>
        <w:spacing w:after="0"/>
        <w:rPr>
          <w:lang w:val="en-US"/>
        </w:rPr>
      </w:pPr>
    </w:p>
    <w:p w:rsidR="00C81F2C" w:rsidRPr="00202975" w:rsidRDefault="00C81F2C" w:rsidP="00C81F2C">
      <w:pPr>
        <w:spacing w:after="0"/>
        <w:rPr>
          <w:lang w:val="en-US"/>
        </w:rPr>
      </w:pPr>
    </w:p>
    <w:p w:rsidR="00C81F2C" w:rsidRPr="00202975" w:rsidRDefault="00C81F2C" w:rsidP="00C81F2C">
      <w:pPr>
        <w:spacing w:after="0"/>
        <w:rPr>
          <w:lang w:val="en-US"/>
        </w:rPr>
      </w:pPr>
    </w:p>
    <w:p w:rsidR="00C81F2C" w:rsidRPr="00202975" w:rsidRDefault="00C81F2C" w:rsidP="00C81F2C">
      <w:pPr>
        <w:spacing w:after="0"/>
        <w:rPr>
          <w:u w:val="single"/>
          <w:lang w:val="en-US"/>
        </w:rPr>
      </w:pPr>
      <w:r w:rsidRPr="00202975">
        <w:rPr>
          <w:u w:val="single"/>
          <w:lang w:val="en-US"/>
        </w:rPr>
        <w:t>Recipe for MS Medium:</w:t>
      </w:r>
    </w:p>
    <w:p w:rsidR="0079417B" w:rsidRPr="00202975" w:rsidRDefault="0079417B" w:rsidP="00C81F2C">
      <w:pPr>
        <w:spacing w:after="0"/>
        <w:rPr>
          <w:lang w:val="en-US"/>
        </w:rPr>
      </w:pPr>
    </w:p>
    <w:p w:rsidR="00C81F2C" w:rsidRPr="00202975" w:rsidRDefault="00C81F2C" w:rsidP="00C81F2C">
      <w:pPr>
        <w:spacing w:after="0"/>
        <w:rPr>
          <w:lang w:val="en-US"/>
        </w:rPr>
      </w:pPr>
      <w:proofErr w:type="spellStart"/>
      <w:r w:rsidRPr="00202975">
        <w:rPr>
          <w:lang w:val="en-US"/>
        </w:rPr>
        <w:t>Meristemmedium</w:t>
      </w:r>
      <w:proofErr w:type="spellEnd"/>
      <w:r w:rsidRPr="00202975">
        <w:rPr>
          <w:lang w:val="en-US"/>
        </w:rPr>
        <w:t xml:space="preserve"> (for a 500 ml </w:t>
      </w:r>
      <w:proofErr w:type="spellStart"/>
      <w:r w:rsidRPr="00202975">
        <w:rPr>
          <w:lang w:val="en-US"/>
        </w:rPr>
        <w:t>Schottflask</w:t>
      </w:r>
      <w:proofErr w:type="spellEnd"/>
      <w:r w:rsidRPr="00202975">
        <w:rPr>
          <w:lang w:val="en-US"/>
        </w:rPr>
        <w:t xml:space="preserve">)  </w:t>
      </w:r>
    </w:p>
    <w:p w:rsidR="00C81F2C" w:rsidRDefault="00C81F2C" w:rsidP="00C81F2C">
      <w:pPr>
        <w:pStyle w:val="Listenabsatz"/>
        <w:numPr>
          <w:ilvl w:val="0"/>
          <w:numId w:val="1"/>
        </w:numPr>
        <w:spacing w:after="0"/>
      </w:pPr>
      <w:r>
        <w:t xml:space="preserve">2,15 g </w:t>
      </w:r>
      <w:proofErr w:type="spellStart"/>
      <w:r>
        <w:t>Murashige</w:t>
      </w:r>
      <w:proofErr w:type="spellEnd"/>
      <w:r>
        <w:t xml:space="preserve"> &amp; </w:t>
      </w:r>
      <w:proofErr w:type="spellStart"/>
      <w:r>
        <w:t>Skoog</w:t>
      </w:r>
      <w:proofErr w:type="spellEnd"/>
      <w:r>
        <w:t xml:space="preserve"> Basal Salt Medium </w:t>
      </w:r>
    </w:p>
    <w:p w:rsidR="00C81F2C" w:rsidRDefault="00C81F2C" w:rsidP="00C81F2C">
      <w:pPr>
        <w:pStyle w:val="Listenabsatz"/>
        <w:numPr>
          <w:ilvl w:val="0"/>
          <w:numId w:val="1"/>
        </w:numPr>
        <w:spacing w:after="0"/>
      </w:pPr>
      <w:r>
        <w:t xml:space="preserve">15 g </w:t>
      </w:r>
      <w:proofErr w:type="spellStart"/>
      <w:r>
        <w:t>Sucrose</w:t>
      </w:r>
      <w:proofErr w:type="spellEnd"/>
      <w:r>
        <w:t xml:space="preserve"> (Rübenzucker) </w:t>
      </w:r>
    </w:p>
    <w:p w:rsidR="00C81F2C" w:rsidRDefault="00C81F2C" w:rsidP="00C81F2C">
      <w:pPr>
        <w:pStyle w:val="Listenabsatz"/>
        <w:numPr>
          <w:ilvl w:val="0"/>
          <w:numId w:val="1"/>
        </w:numPr>
        <w:spacing w:after="0"/>
      </w:pPr>
      <w:r>
        <w:t xml:space="preserve">4 g Agar </w:t>
      </w:r>
    </w:p>
    <w:p w:rsidR="00C81F2C" w:rsidRPr="00202975" w:rsidRDefault="00C81F2C" w:rsidP="00C81F2C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202975">
        <w:rPr>
          <w:lang w:val="en-US"/>
        </w:rPr>
        <w:t>500 ml deionized water - invert to dissolve at least sucrose and MS medium</w:t>
      </w:r>
    </w:p>
    <w:p w:rsidR="00C81F2C" w:rsidRPr="00202975" w:rsidRDefault="00C81F2C" w:rsidP="00C81F2C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202975">
        <w:rPr>
          <w:lang w:val="en-US"/>
        </w:rPr>
        <w:t xml:space="preserve">Use 120 µl </w:t>
      </w:r>
      <w:proofErr w:type="spellStart"/>
      <w:r w:rsidRPr="00202975">
        <w:rPr>
          <w:lang w:val="en-US"/>
        </w:rPr>
        <w:t>NaOH</w:t>
      </w:r>
      <w:proofErr w:type="spellEnd"/>
      <w:r w:rsidRPr="00202975">
        <w:rPr>
          <w:lang w:val="en-US"/>
        </w:rPr>
        <w:t xml:space="preserve"> to adjust pH to 5,6 – 5,8 </w:t>
      </w:r>
    </w:p>
    <w:p w:rsidR="00C81F2C" w:rsidRPr="00202975" w:rsidRDefault="00C81F2C" w:rsidP="00C81F2C">
      <w:pPr>
        <w:pStyle w:val="Listenabsatz"/>
        <w:spacing w:after="0"/>
        <w:rPr>
          <w:lang w:val="en-US"/>
        </w:rPr>
      </w:pPr>
    </w:p>
    <w:p w:rsidR="0079417B" w:rsidRPr="00202975" w:rsidRDefault="00376319" w:rsidP="0079417B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202975">
        <w:rPr>
          <w:lang w:val="en-US"/>
        </w:rPr>
        <w:t>Autoclave for c</w:t>
      </w:r>
      <w:r w:rsidR="00C81F2C" w:rsidRPr="00202975">
        <w:rPr>
          <w:lang w:val="en-US"/>
        </w:rPr>
        <w:t xml:space="preserve">a. 20 min </w:t>
      </w:r>
      <w:r w:rsidRPr="00202975">
        <w:rPr>
          <w:lang w:val="en-US"/>
        </w:rPr>
        <w:t>at</w:t>
      </w:r>
      <w:r w:rsidR="00C81F2C" w:rsidRPr="00202975">
        <w:rPr>
          <w:lang w:val="en-US"/>
        </w:rPr>
        <w:t xml:space="preserve"> 120 – 125 °C, </w:t>
      </w:r>
      <w:r w:rsidR="0079417B" w:rsidRPr="00202975">
        <w:rPr>
          <w:lang w:val="en-US"/>
        </w:rPr>
        <w:t>let cool to ca.</w:t>
      </w:r>
      <w:r w:rsidR="00C81F2C" w:rsidRPr="00202975">
        <w:rPr>
          <w:lang w:val="en-US"/>
        </w:rPr>
        <w:t xml:space="preserve"> 45-50 °C</w:t>
      </w:r>
    </w:p>
    <w:p w:rsidR="0079417B" w:rsidRPr="00202975" w:rsidRDefault="00C81F2C" w:rsidP="0079417B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202975">
        <w:rPr>
          <w:lang w:val="en-US"/>
        </w:rPr>
        <w:t xml:space="preserve"> </w:t>
      </w:r>
      <w:r w:rsidR="0079417B" w:rsidRPr="00202975">
        <w:rPr>
          <w:lang w:val="en-US"/>
        </w:rPr>
        <w:t>Pro tip: If busy, put into a Sous-Vide water bath at 63°C so it stays liquid for several hours</w:t>
      </w:r>
    </w:p>
    <w:p w:rsidR="0079417B" w:rsidRPr="00202975" w:rsidRDefault="0079417B" w:rsidP="0079417B">
      <w:pPr>
        <w:spacing w:after="0"/>
        <w:rPr>
          <w:lang w:val="en-US"/>
        </w:rPr>
      </w:pPr>
    </w:p>
    <w:p w:rsidR="0079417B" w:rsidRPr="00202975" w:rsidRDefault="0079417B" w:rsidP="0079417B">
      <w:pPr>
        <w:spacing w:after="0"/>
        <w:rPr>
          <w:lang w:val="en-US"/>
        </w:rPr>
      </w:pPr>
    </w:p>
    <w:p w:rsidR="00C81F2C" w:rsidRPr="00202975" w:rsidRDefault="0079417B" w:rsidP="0079417B">
      <w:pPr>
        <w:spacing w:after="0"/>
        <w:rPr>
          <w:lang w:val="en-US"/>
        </w:rPr>
      </w:pPr>
      <w:r w:rsidRPr="00202975">
        <w:rPr>
          <w:lang w:val="en-US"/>
        </w:rPr>
        <w:t xml:space="preserve">Add after cooling to 60°C: </w:t>
      </w:r>
      <w:r w:rsidR="00C81F2C" w:rsidRPr="00202975">
        <w:rPr>
          <w:lang w:val="en-US"/>
        </w:rPr>
        <w:t xml:space="preserve"> STERIL</w:t>
      </w:r>
      <w:r w:rsidR="00C93620">
        <w:rPr>
          <w:lang w:val="en-US"/>
        </w:rPr>
        <w:t>E</w:t>
      </w:r>
      <w:r w:rsidR="00C81F2C" w:rsidRPr="00202975">
        <w:rPr>
          <w:lang w:val="en-US"/>
        </w:rPr>
        <w:t xml:space="preserve"> (in </w:t>
      </w:r>
      <w:r w:rsidRPr="00202975">
        <w:rPr>
          <w:lang w:val="en-US"/>
        </w:rPr>
        <w:t>the laminar flow hood</w:t>
      </w:r>
      <w:r w:rsidR="00C81F2C" w:rsidRPr="00202975">
        <w:rPr>
          <w:lang w:val="en-US"/>
        </w:rPr>
        <w:t>)</w:t>
      </w:r>
      <w:r w:rsidRPr="00202975">
        <w:rPr>
          <w:lang w:val="en-US"/>
        </w:rPr>
        <w:t>:</w:t>
      </w:r>
      <w:r w:rsidR="00C81F2C" w:rsidRPr="00202975">
        <w:rPr>
          <w:lang w:val="en-US"/>
        </w:rPr>
        <w:t xml:space="preserve"> </w:t>
      </w:r>
    </w:p>
    <w:p w:rsidR="00C81F2C" w:rsidRDefault="00C81F2C" w:rsidP="00C81F2C">
      <w:pPr>
        <w:pStyle w:val="Listenabsatz"/>
        <w:numPr>
          <w:ilvl w:val="0"/>
          <w:numId w:val="1"/>
        </w:numPr>
        <w:spacing w:after="0"/>
      </w:pPr>
      <w:r>
        <w:t xml:space="preserve">500 µl </w:t>
      </w:r>
      <w:proofErr w:type="spellStart"/>
      <w:r>
        <w:t>Gamborg’s</w:t>
      </w:r>
      <w:proofErr w:type="spellEnd"/>
      <w:r>
        <w:t xml:space="preserve"> Vitamin Solution (Sigma-Aldrich, </w:t>
      </w:r>
      <w:proofErr w:type="spellStart"/>
      <w:r>
        <w:t>Best.Nr</w:t>
      </w:r>
      <w:proofErr w:type="spellEnd"/>
      <w:r>
        <w:t>. G1019-50ML</w:t>
      </w:r>
      <w:r w:rsidR="00C93620">
        <w:t>)</w:t>
      </w:r>
    </w:p>
    <w:p w:rsidR="00C81F2C" w:rsidRDefault="00C81F2C" w:rsidP="00C81F2C">
      <w:pPr>
        <w:pStyle w:val="Listenabsatz"/>
        <w:spacing w:after="0"/>
      </w:pPr>
    </w:p>
    <w:p w:rsidR="00C81F2C" w:rsidRDefault="0079417B" w:rsidP="00C81F2C">
      <w:pPr>
        <w:pStyle w:val="Listenabsatz"/>
        <w:spacing w:after="0"/>
      </w:pPr>
      <w:r>
        <w:t xml:space="preserve">+ </w:t>
      </w:r>
      <w:r w:rsidR="00C81F2C">
        <w:t xml:space="preserve">Hormones </w:t>
      </w:r>
      <w:proofErr w:type="spellStart"/>
      <w:r w:rsidR="00C81F2C">
        <w:t>for</w:t>
      </w:r>
      <w:proofErr w:type="spellEnd"/>
      <w:r w:rsidR="00C81F2C">
        <w:t xml:space="preserve"> Tobacco: </w:t>
      </w:r>
    </w:p>
    <w:p w:rsidR="00C81F2C" w:rsidRPr="00202975" w:rsidRDefault="00C81F2C" w:rsidP="00C81F2C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202975">
        <w:rPr>
          <w:lang w:val="en-US"/>
        </w:rPr>
        <w:t xml:space="preserve">50 µl </w:t>
      </w:r>
      <w:r w:rsidR="0079417B" w:rsidRPr="00202975">
        <w:rPr>
          <w:lang w:val="en-US"/>
        </w:rPr>
        <w:t>of</w:t>
      </w:r>
      <w:r w:rsidRPr="00202975">
        <w:rPr>
          <w:lang w:val="en-US"/>
        </w:rPr>
        <w:t xml:space="preserve"> 1-Naphthalenessigsäure (1 mg/ml </w:t>
      </w:r>
      <w:r w:rsidR="0079417B" w:rsidRPr="00202975">
        <w:rPr>
          <w:lang w:val="en-US"/>
        </w:rPr>
        <w:t>s</w:t>
      </w:r>
      <w:r w:rsidRPr="00202975">
        <w:rPr>
          <w:lang w:val="en-US"/>
        </w:rPr>
        <w:t>tock</w:t>
      </w:r>
      <w:r w:rsidR="0079417B" w:rsidRPr="00202975">
        <w:rPr>
          <w:lang w:val="en-US"/>
        </w:rPr>
        <w:t xml:space="preserve"> solution</w:t>
      </w:r>
      <w:r w:rsidRPr="00202975">
        <w:rPr>
          <w:lang w:val="en-US"/>
        </w:rPr>
        <w:t xml:space="preserve">) </w:t>
      </w:r>
    </w:p>
    <w:p w:rsidR="00C81F2C" w:rsidRPr="00D96E0E" w:rsidRDefault="00C81F2C" w:rsidP="00C81F2C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D96E0E">
        <w:rPr>
          <w:lang w:val="en-US"/>
        </w:rPr>
        <w:t xml:space="preserve">500 µl </w:t>
      </w:r>
      <w:r w:rsidR="0079417B" w:rsidRPr="00D96E0E">
        <w:rPr>
          <w:lang w:val="en-US"/>
        </w:rPr>
        <w:t xml:space="preserve">of </w:t>
      </w:r>
      <w:r w:rsidRPr="00D96E0E">
        <w:rPr>
          <w:lang w:val="en-US"/>
        </w:rPr>
        <w:t xml:space="preserve"> 6-Benzacylaminopurin (1 mg/ml </w:t>
      </w:r>
      <w:r w:rsidR="0079417B" w:rsidRPr="00D96E0E">
        <w:rPr>
          <w:lang w:val="en-US"/>
        </w:rPr>
        <w:t>s</w:t>
      </w:r>
      <w:r w:rsidRPr="00D96E0E">
        <w:rPr>
          <w:lang w:val="en-US"/>
        </w:rPr>
        <w:t>tock</w:t>
      </w:r>
      <w:r w:rsidR="0079417B" w:rsidRPr="00D96E0E">
        <w:rPr>
          <w:lang w:val="en-US"/>
        </w:rPr>
        <w:t xml:space="preserve"> solution</w:t>
      </w:r>
      <w:r w:rsidRPr="00D96E0E">
        <w:rPr>
          <w:lang w:val="en-US"/>
        </w:rPr>
        <w:t xml:space="preserve">) </w:t>
      </w:r>
    </w:p>
    <w:p w:rsidR="0079417B" w:rsidRPr="00D96E0E" w:rsidRDefault="0079417B" w:rsidP="0079417B">
      <w:pPr>
        <w:pStyle w:val="Listenabsatz"/>
        <w:spacing w:after="0"/>
        <w:rPr>
          <w:lang w:val="en-US"/>
        </w:rPr>
      </w:pPr>
    </w:p>
    <w:p w:rsidR="0079417B" w:rsidRPr="00202975" w:rsidRDefault="0079417B" w:rsidP="00C81F2C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202975">
        <w:rPr>
          <w:lang w:val="en-US"/>
        </w:rPr>
        <w:t xml:space="preserve">Invert carefully until medium is homogenous. </w:t>
      </w:r>
    </w:p>
    <w:p w:rsidR="0079417B" w:rsidRPr="00202975" w:rsidRDefault="0079417B" w:rsidP="0079417B">
      <w:pPr>
        <w:pStyle w:val="Listenabsatz"/>
        <w:rPr>
          <w:lang w:val="en-US"/>
        </w:rPr>
      </w:pPr>
    </w:p>
    <w:p w:rsidR="00C81F2C" w:rsidRDefault="0079417B" w:rsidP="00C81F2C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202975">
        <w:rPr>
          <w:lang w:val="en-US"/>
        </w:rPr>
        <w:t xml:space="preserve">A petri dish is roughly 20-25 mL </w:t>
      </w:r>
    </w:p>
    <w:p w:rsidR="00202975" w:rsidRPr="00202975" w:rsidRDefault="00202975" w:rsidP="00202975">
      <w:pPr>
        <w:pStyle w:val="Listenabsatz"/>
        <w:rPr>
          <w:lang w:val="en-US"/>
        </w:rPr>
      </w:pPr>
    </w:p>
    <w:p w:rsidR="00202975" w:rsidRDefault="00202975" w:rsidP="00202975">
      <w:pPr>
        <w:spacing w:after="0"/>
        <w:rPr>
          <w:lang w:val="en-US"/>
        </w:rPr>
      </w:pPr>
    </w:p>
    <w:p w:rsidR="00921FD7" w:rsidRDefault="00921FD7" w:rsidP="00202975">
      <w:pPr>
        <w:spacing w:after="0"/>
        <w:rPr>
          <w:lang w:val="en-US"/>
        </w:rPr>
      </w:pPr>
      <w:r>
        <w:rPr>
          <w:lang w:val="en-US"/>
        </w:rPr>
        <w:t xml:space="preserve">Root regeneration after callus has formed (Tobacco): </w:t>
      </w:r>
    </w:p>
    <w:p w:rsidR="00202975" w:rsidRDefault="00202975" w:rsidP="00202975">
      <w:pPr>
        <w:spacing w:after="0"/>
        <w:rPr>
          <w:lang w:val="en-US"/>
        </w:rPr>
      </w:pPr>
      <w:r>
        <w:rPr>
          <w:lang w:val="en-US"/>
        </w:rPr>
        <w:t>After the plants produce sprouts in the petri dishes after roughly 3 weeks, these sprouts (</w:t>
      </w:r>
      <w:proofErr w:type="spellStart"/>
      <w:r>
        <w:rPr>
          <w:lang w:val="en-US"/>
        </w:rPr>
        <w:t>shootlings</w:t>
      </w:r>
      <w:proofErr w:type="spellEnd"/>
      <w:r>
        <w:rPr>
          <w:lang w:val="en-US"/>
        </w:rPr>
        <w:t>) can be put into rooting medium. Rooting medium is the same as</w:t>
      </w:r>
      <w:r w:rsidR="00535C7C">
        <w:rPr>
          <w:lang w:val="en-US"/>
        </w:rPr>
        <w:t xml:space="preserve"> meristem-medium</w:t>
      </w:r>
      <w:r>
        <w:rPr>
          <w:lang w:val="en-US"/>
        </w:rPr>
        <w:t xml:space="preserve"> above but no hormones are added, and 1.5g </w:t>
      </w:r>
      <w:proofErr w:type="spellStart"/>
      <w:r>
        <w:rPr>
          <w:lang w:val="en-US"/>
        </w:rPr>
        <w:t>gelzan</w:t>
      </w:r>
      <w:proofErr w:type="spellEnd"/>
      <w:r>
        <w:rPr>
          <w:lang w:val="en-US"/>
        </w:rPr>
        <w:t xml:space="preserve"> (aka </w:t>
      </w:r>
      <w:proofErr w:type="spellStart"/>
      <w:r>
        <w:rPr>
          <w:lang w:val="en-US"/>
        </w:rPr>
        <w:t>gelrite</w:t>
      </w:r>
      <w:proofErr w:type="spellEnd"/>
      <w:r>
        <w:rPr>
          <w:lang w:val="en-US"/>
        </w:rPr>
        <w:t xml:space="preserve">) instead of agar. This can happen in big magenta boxes or single-use 50 mL centrifuge tubes. </w:t>
      </w:r>
      <w:r w:rsidR="00A4006F">
        <w:rPr>
          <w:lang w:val="en-US"/>
        </w:rPr>
        <w:t xml:space="preserve"> 1/3 of the tube is filled with the medium, so the plant has space to grow in height. </w:t>
      </w:r>
      <w:bookmarkStart w:id="0" w:name="_GoBack"/>
      <w:bookmarkEnd w:id="0"/>
    </w:p>
    <w:p w:rsidR="00202975" w:rsidRDefault="00202975" w:rsidP="00202975">
      <w:pPr>
        <w:spacing w:after="0"/>
        <w:rPr>
          <w:lang w:val="en-US"/>
        </w:rPr>
      </w:pPr>
    </w:p>
    <w:p w:rsidR="00202975" w:rsidRPr="00202975" w:rsidRDefault="00202975" w:rsidP="00202975">
      <w:pPr>
        <w:spacing w:after="0"/>
        <w:rPr>
          <w:lang w:val="en-US"/>
        </w:rPr>
      </w:pPr>
      <w:r>
        <w:rPr>
          <w:lang w:val="en-US"/>
        </w:rPr>
        <w:t xml:space="preserve">If desired, antibiotic or antifungals can be added but we don’t usually do this. </w:t>
      </w:r>
    </w:p>
    <w:sectPr w:rsidR="00202975" w:rsidRPr="00202975" w:rsidSect="00A620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852CC"/>
    <w:multiLevelType w:val="hybridMultilevel"/>
    <w:tmpl w:val="3AF66FEA"/>
    <w:lvl w:ilvl="0" w:tplc="DB362A4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8126F"/>
    <w:multiLevelType w:val="hybridMultilevel"/>
    <w:tmpl w:val="61F2E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BA8"/>
    <w:rsid w:val="001D2167"/>
    <w:rsid w:val="00202975"/>
    <w:rsid w:val="00242CC6"/>
    <w:rsid w:val="00262A82"/>
    <w:rsid w:val="002B13A2"/>
    <w:rsid w:val="002B6BA8"/>
    <w:rsid w:val="00376319"/>
    <w:rsid w:val="003B18D2"/>
    <w:rsid w:val="003E6CBB"/>
    <w:rsid w:val="00464392"/>
    <w:rsid w:val="00471692"/>
    <w:rsid w:val="00535C7C"/>
    <w:rsid w:val="005E7F81"/>
    <w:rsid w:val="00617E4F"/>
    <w:rsid w:val="0064287A"/>
    <w:rsid w:val="006C6D2A"/>
    <w:rsid w:val="0079417B"/>
    <w:rsid w:val="007948DD"/>
    <w:rsid w:val="007B57F4"/>
    <w:rsid w:val="007F482B"/>
    <w:rsid w:val="00921FD7"/>
    <w:rsid w:val="00A33E92"/>
    <w:rsid w:val="00A4006F"/>
    <w:rsid w:val="00A62083"/>
    <w:rsid w:val="00A845DC"/>
    <w:rsid w:val="00BC60BB"/>
    <w:rsid w:val="00C81F2C"/>
    <w:rsid w:val="00C93620"/>
    <w:rsid w:val="00CB3446"/>
    <w:rsid w:val="00CF1273"/>
    <w:rsid w:val="00D96E0E"/>
    <w:rsid w:val="00E03DBA"/>
    <w:rsid w:val="00F66EA8"/>
    <w:rsid w:val="00F81519"/>
    <w:rsid w:val="00F9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0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5E7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81F2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1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Andreas</cp:lastModifiedBy>
  <cp:revision>2</cp:revision>
  <dcterms:created xsi:type="dcterms:W3CDTF">2018-07-27T12:19:00Z</dcterms:created>
  <dcterms:modified xsi:type="dcterms:W3CDTF">2018-07-27T12:19:00Z</dcterms:modified>
</cp:coreProperties>
</file>