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4F" w:rsidRPr="00943710" w:rsidRDefault="00F75A4C">
      <w:pPr>
        <w:rPr>
          <w:b/>
          <w:sz w:val="40"/>
          <w:szCs w:val="40"/>
          <w:u w:val="single"/>
        </w:rPr>
      </w:pPr>
      <w:r w:rsidRPr="00943710">
        <w:rPr>
          <w:b/>
          <w:sz w:val="40"/>
          <w:szCs w:val="40"/>
          <w:u w:val="single"/>
        </w:rPr>
        <w:t>NO  A  LA  EVASIÓN  DE  CAPITALES  Y  DE  IMPUESTOS</w:t>
      </w:r>
    </w:p>
    <w:p w:rsidR="00B47A4D" w:rsidRPr="00906DB3" w:rsidRDefault="00906DB3">
      <w:pPr>
        <w:rPr>
          <w:b/>
          <w:sz w:val="96"/>
          <w:szCs w:val="96"/>
          <w:u w:val="single"/>
        </w:rPr>
      </w:pPr>
      <w:r>
        <w:rPr>
          <w:b/>
          <w:sz w:val="96"/>
          <w:szCs w:val="96"/>
          <w:u w:val="single"/>
        </w:rPr>
        <w:t xml:space="preserve">   </w:t>
      </w:r>
      <w:r w:rsidR="00B47A4D" w:rsidRPr="00906DB3">
        <w:rPr>
          <w:b/>
          <w:sz w:val="96"/>
          <w:szCs w:val="96"/>
          <w:u w:val="single"/>
        </w:rPr>
        <w:t>NO</w:t>
      </w:r>
      <w:r>
        <w:rPr>
          <w:b/>
          <w:sz w:val="96"/>
          <w:szCs w:val="96"/>
          <w:u w:val="single"/>
        </w:rPr>
        <w:t xml:space="preserve"> </w:t>
      </w:r>
      <w:r w:rsidR="00B47A4D" w:rsidRPr="00906DB3">
        <w:rPr>
          <w:b/>
          <w:sz w:val="96"/>
          <w:szCs w:val="96"/>
          <w:u w:val="single"/>
        </w:rPr>
        <w:t xml:space="preserve"> A </w:t>
      </w:r>
      <w:r>
        <w:rPr>
          <w:b/>
          <w:sz w:val="96"/>
          <w:szCs w:val="96"/>
          <w:u w:val="single"/>
        </w:rPr>
        <w:t xml:space="preserve"> </w:t>
      </w:r>
      <w:r w:rsidR="00B47A4D" w:rsidRPr="00906DB3">
        <w:rPr>
          <w:b/>
          <w:sz w:val="96"/>
          <w:szCs w:val="96"/>
          <w:u w:val="single"/>
        </w:rPr>
        <w:t xml:space="preserve">LAS </w:t>
      </w:r>
      <w:r>
        <w:rPr>
          <w:b/>
          <w:sz w:val="96"/>
          <w:szCs w:val="96"/>
          <w:u w:val="single"/>
        </w:rPr>
        <w:t xml:space="preserve"> </w:t>
      </w:r>
      <w:r w:rsidR="00B47A4D" w:rsidRPr="00906DB3">
        <w:rPr>
          <w:b/>
          <w:sz w:val="96"/>
          <w:szCs w:val="96"/>
          <w:u w:val="single"/>
        </w:rPr>
        <w:t>SICAV</w:t>
      </w:r>
      <w:r w:rsidR="00943710">
        <w:rPr>
          <w:b/>
          <w:sz w:val="96"/>
          <w:szCs w:val="96"/>
          <w:u w:val="single"/>
        </w:rPr>
        <w:t>s</w:t>
      </w:r>
      <w:r>
        <w:rPr>
          <w:b/>
          <w:sz w:val="96"/>
          <w:szCs w:val="96"/>
          <w:u w:val="single"/>
        </w:rPr>
        <w:t>_</w:t>
      </w:r>
    </w:p>
    <w:p w:rsidR="00927F7A" w:rsidRDefault="00D349CB" w:rsidP="00B47A4D">
      <w:pPr>
        <w:pStyle w:val="yiv1380706011msonormal"/>
        <w:spacing w:before="0" w:beforeAutospacing="0" w:after="0" w:afterAutospacing="0" w:line="260" w:lineRule="atLeast"/>
        <w:rPr>
          <w:b/>
          <w:sz w:val="96"/>
          <w:szCs w:val="96"/>
        </w:rPr>
      </w:pPr>
      <w:r w:rsidRPr="00E4479C">
        <w:rPr>
          <w:b/>
          <w:sz w:val="72"/>
          <w:szCs w:val="72"/>
        </w:rPr>
        <w:t>CONCENTRACIÓN,</w:t>
      </w:r>
      <w:r w:rsidR="00B47A4D" w:rsidRPr="00906DB3">
        <w:rPr>
          <w:b/>
          <w:sz w:val="96"/>
          <w:szCs w:val="96"/>
        </w:rPr>
        <w:t xml:space="preserve"> 19 </w:t>
      </w:r>
      <w:r w:rsidR="00B47A4D" w:rsidRPr="00906DB3">
        <w:rPr>
          <w:b/>
          <w:sz w:val="56"/>
          <w:szCs w:val="56"/>
        </w:rPr>
        <w:t>de</w:t>
      </w:r>
      <w:r w:rsidR="00B47A4D" w:rsidRPr="00906DB3">
        <w:rPr>
          <w:b/>
          <w:sz w:val="96"/>
          <w:szCs w:val="96"/>
        </w:rPr>
        <w:t xml:space="preserve"> </w:t>
      </w:r>
    </w:p>
    <w:p w:rsidR="00943710" w:rsidRDefault="00927F7A" w:rsidP="00B47A4D">
      <w:pPr>
        <w:pStyle w:val="yiv1380706011msonormal"/>
        <w:spacing w:before="0" w:beforeAutospacing="0" w:after="0" w:afterAutospacing="0" w:line="260" w:lineRule="atLeast"/>
        <w:rPr>
          <w:sz w:val="48"/>
          <w:szCs w:val="48"/>
        </w:rPr>
      </w:pPr>
      <w:proofErr w:type="gramStart"/>
      <w:r>
        <w:rPr>
          <w:b/>
          <w:sz w:val="96"/>
          <w:szCs w:val="96"/>
        </w:rPr>
        <w:t>junio</w:t>
      </w:r>
      <w:proofErr w:type="gramEnd"/>
      <w:r w:rsidR="005643BE">
        <w:rPr>
          <w:b/>
          <w:sz w:val="144"/>
          <w:szCs w:val="144"/>
        </w:rPr>
        <w:t xml:space="preserve"> </w:t>
      </w:r>
      <w:r w:rsidR="005643BE">
        <w:rPr>
          <w:b/>
          <w:sz w:val="44"/>
          <w:szCs w:val="44"/>
        </w:rPr>
        <w:t xml:space="preserve">de </w:t>
      </w:r>
      <w:r w:rsidR="005643BE">
        <w:rPr>
          <w:b/>
          <w:sz w:val="96"/>
          <w:szCs w:val="96"/>
        </w:rPr>
        <w:t xml:space="preserve">6 </w:t>
      </w:r>
      <w:r w:rsidR="005643BE">
        <w:rPr>
          <w:b/>
          <w:sz w:val="48"/>
          <w:szCs w:val="48"/>
        </w:rPr>
        <w:t xml:space="preserve">a </w:t>
      </w:r>
      <w:r w:rsidR="005643BE">
        <w:rPr>
          <w:b/>
          <w:sz w:val="96"/>
          <w:szCs w:val="96"/>
        </w:rPr>
        <w:t xml:space="preserve">8 </w:t>
      </w:r>
      <w:r w:rsidR="005643BE">
        <w:rPr>
          <w:b/>
          <w:sz w:val="44"/>
          <w:szCs w:val="44"/>
        </w:rPr>
        <w:t xml:space="preserve">de la </w:t>
      </w:r>
      <w:r w:rsidR="005643BE">
        <w:rPr>
          <w:b/>
          <w:sz w:val="96"/>
          <w:szCs w:val="96"/>
        </w:rPr>
        <w:t>tarde</w:t>
      </w:r>
      <w:r w:rsidR="005643BE">
        <w:rPr>
          <w:b/>
          <w:sz w:val="144"/>
          <w:szCs w:val="144"/>
        </w:rPr>
        <w:t xml:space="preserve"> </w:t>
      </w:r>
      <w:r w:rsidR="00B47A4D" w:rsidRPr="00B47A4D">
        <w:rPr>
          <w:sz w:val="48"/>
          <w:szCs w:val="48"/>
        </w:rPr>
        <w:t xml:space="preserve"> </w:t>
      </w:r>
      <w:r w:rsidR="00943710">
        <w:rPr>
          <w:sz w:val="48"/>
          <w:szCs w:val="48"/>
        </w:rPr>
        <w:t xml:space="preserve"> </w:t>
      </w:r>
    </w:p>
    <w:p w:rsidR="00906DB3" w:rsidRPr="00943710" w:rsidRDefault="00B47A4D" w:rsidP="00B47A4D">
      <w:pPr>
        <w:pStyle w:val="yiv1380706011msonormal"/>
        <w:spacing w:before="0" w:beforeAutospacing="0" w:after="0" w:afterAutospacing="0" w:line="260" w:lineRule="atLeast"/>
        <w:rPr>
          <w:b/>
          <w:sz w:val="36"/>
          <w:szCs w:val="36"/>
        </w:rPr>
      </w:pPr>
      <w:proofErr w:type="gramStart"/>
      <w:r w:rsidRPr="00B47A4D">
        <w:rPr>
          <w:b/>
          <w:sz w:val="36"/>
          <w:szCs w:val="36"/>
        </w:rPr>
        <w:t>en</w:t>
      </w:r>
      <w:proofErr w:type="gramEnd"/>
      <w:r w:rsidRPr="00B47A4D">
        <w:rPr>
          <w:b/>
          <w:sz w:val="36"/>
          <w:szCs w:val="36"/>
        </w:rPr>
        <w:t xml:space="preserve"> </w:t>
      </w:r>
      <w:r>
        <w:rPr>
          <w:b/>
          <w:sz w:val="48"/>
          <w:szCs w:val="48"/>
        </w:rPr>
        <w:t xml:space="preserve"> </w:t>
      </w:r>
      <w:r w:rsidR="00224951">
        <w:rPr>
          <w:b/>
          <w:sz w:val="48"/>
          <w:szCs w:val="48"/>
        </w:rPr>
        <w:t>Madrid, c</w:t>
      </w:r>
      <w:r w:rsidR="00943710">
        <w:rPr>
          <w:b/>
          <w:sz w:val="48"/>
          <w:szCs w:val="48"/>
        </w:rPr>
        <w:t>alle Hermanos Bé</w:t>
      </w:r>
      <w:r>
        <w:rPr>
          <w:b/>
          <w:sz w:val="48"/>
          <w:szCs w:val="48"/>
        </w:rPr>
        <w:t xml:space="preserve">cquer </w:t>
      </w:r>
      <w:r w:rsidRPr="00B47A4D">
        <w:rPr>
          <w:b/>
          <w:sz w:val="36"/>
          <w:szCs w:val="36"/>
        </w:rPr>
        <w:t>nº</w:t>
      </w:r>
      <w:r>
        <w:rPr>
          <w:b/>
          <w:sz w:val="48"/>
          <w:szCs w:val="48"/>
        </w:rPr>
        <w:t xml:space="preserve"> </w:t>
      </w:r>
      <w:r w:rsidR="00D349CB">
        <w:rPr>
          <w:b/>
          <w:sz w:val="48"/>
          <w:szCs w:val="48"/>
        </w:rPr>
        <w:t>3</w:t>
      </w:r>
      <w:r w:rsidR="00D349CB">
        <w:rPr>
          <w:sz w:val="28"/>
          <w:szCs w:val="28"/>
        </w:rPr>
        <w:t>,</w:t>
      </w:r>
      <w:r w:rsidR="00906DB3">
        <w:rPr>
          <w:sz w:val="28"/>
          <w:szCs w:val="28"/>
        </w:rPr>
        <w:t xml:space="preserve"> </w:t>
      </w:r>
      <w:r w:rsidRPr="00906DB3">
        <w:rPr>
          <w:sz w:val="36"/>
          <w:szCs w:val="36"/>
        </w:rPr>
        <w:t>para pedir la</w:t>
      </w:r>
      <w:r w:rsidRPr="00B47A4D">
        <w:rPr>
          <w:sz w:val="28"/>
          <w:szCs w:val="28"/>
        </w:rPr>
        <w:t xml:space="preserve"> </w:t>
      </w:r>
    </w:p>
    <w:p w:rsidR="008E2C57" w:rsidRDefault="00906DB3" w:rsidP="00B47A4D">
      <w:pPr>
        <w:pStyle w:val="yiv1380706011msonormal"/>
        <w:spacing w:before="0" w:beforeAutospacing="0" w:after="0" w:afterAutospacing="0" w:line="260" w:lineRule="atLeast"/>
        <w:rPr>
          <w:b/>
          <w:bCs/>
          <w:sz w:val="52"/>
          <w:szCs w:val="52"/>
        </w:rPr>
      </w:pPr>
      <w:r>
        <w:rPr>
          <w:b/>
          <w:bCs/>
          <w:sz w:val="72"/>
          <w:szCs w:val="72"/>
        </w:rPr>
        <w:t xml:space="preserve">  </w:t>
      </w:r>
      <w:r w:rsidR="007B3DDF">
        <w:rPr>
          <w:b/>
          <w:bCs/>
          <w:sz w:val="72"/>
          <w:szCs w:val="72"/>
        </w:rPr>
        <w:t xml:space="preserve">    </w:t>
      </w:r>
      <w:r w:rsidR="00E4479C">
        <w:rPr>
          <w:b/>
          <w:bCs/>
          <w:sz w:val="72"/>
          <w:szCs w:val="72"/>
        </w:rPr>
        <w:t xml:space="preserve">  </w:t>
      </w:r>
      <w:proofErr w:type="gramStart"/>
      <w:r w:rsidR="007B3DDF">
        <w:rPr>
          <w:b/>
          <w:bCs/>
          <w:sz w:val="52"/>
          <w:szCs w:val="52"/>
        </w:rPr>
        <w:t>e</w:t>
      </w:r>
      <w:r w:rsidR="00B47A4D" w:rsidRPr="007B3DDF">
        <w:rPr>
          <w:b/>
          <w:bCs/>
          <w:sz w:val="52"/>
          <w:szCs w:val="52"/>
        </w:rPr>
        <w:t>liminación</w:t>
      </w:r>
      <w:proofErr w:type="gramEnd"/>
      <w:r w:rsidR="00B47A4D" w:rsidRPr="007B3DDF">
        <w:rPr>
          <w:b/>
          <w:bCs/>
          <w:sz w:val="52"/>
          <w:szCs w:val="52"/>
        </w:rPr>
        <w:t xml:space="preserve"> de las  SICAV</w:t>
      </w:r>
      <w:r w:rsidR="00943710">
        <w:rPr>
          <w:b/>
          <w:bCs/>
          <w:sz w:val="52"/>
          <w:szCs w:val="52"/>
        </w:rPr>
        <w:t>s</w:t>
      </w:r>
    </w:p>
    <w:p w:rsidR="008E2C57" w:rsidRPr="00E4479C" w:rsidRDefault="00906DB3" w:rsidP="00B47A4D">
      <w:pPr>
        <w:pStyle w:val="yiv1380706011msonormal"/>
        <w:spacing w:before="0" w:beforeAutospacing="0" w:after="0" w:afterAutospacing="0" w:line="260" w:lineRule="atLeast"/>
        <w:rPr>
          <w:b/>
          <w:bCs/>
          <w:sz w:val="52"/>
          <w:szCs w:val="52"/>
        </w:rPr>
      </w:pPr>
      <w:r>
        <w:rPr>
          <w:sz w:val="28"/>
          <w:szCs w:val="28"/>
        </w:rPr>
        <w:t>E</w:t>
      </w:r>
      <w:r w:rsidR="00B47A4D" w:rsidRPr="00B47A4D">
        <w:rPr>
          <w:sz w:val="28"/>
          <w:szCs w:val="28"/>
        </w:rPr>
        <w:t xml:space="preserve">l día 19 de junio, fecha de la primera Junta, </w:t>
      </w:r>
      <w:r>
        <w:rPr>
          <w:sz w:val="28"/>
          <w:szCs w:val="28"/>
        </w:rPr>
        <w:t>estaremos allí</w:t>
      </w:r>
      <w:r w:rsidR="007A429A">
        <w:rPr>
          <w:sz w:val="28"/>
          <w:szCs w:val="28"/>
        </w:rPr>
        <w:t xml:space="preserve"> </w:t>
      </w:r>
      <w:r w:rsidR="005643BE">
        <w:rPr>
          <w:sz w:val="28"/>
          <w:szCs w:val="28"/>
        </w:rPr>
        <w:t>de 6 a 8 de la tarde.</w:t>
      </w:r>
      <w:r w:rsidR="007A429A">
        <w:rPr>
          <w:sz w:val="28"/>
          <w:szCs w:val="28"/>
        </w:rPr>
        <w:t xml:space="preserve"> </w:t>
      </w:r>
      <w:r>
        <w:rPr>
          <w:sz w:val="28"/>
          <w:szCs w:val="28"/>
        </w:rPr>
        <w:t xml:space="preserve"> </w:t>
      </w:r>
      <w:r w:rsidR="007A429A">
        <w:rPr>
          <w:sz w:val="28"/>
          <w:szCs w:val="28"/>
        </w:rPr>
        <w:t>La primera Junta se celebrará a</w:t>
      </w:r>
      <w:r w:rsidR="00B47A4D" w:rsidRPr="00B47A4D">
        <w:rPr>
          <w:sz w:val="28"/>
          <w:szCs w:val="28"/>
        </w:rPr>
        <w:t xml:space="preserve"> las 9</w:t>
      </w:r>
      <w:r w:rsidR="008E2C57">
        <w:rPr>
          <w:sz w:val="28"/>
          <w:szCs w:val="28"/>
        </w:rPr>
        <w:t xml:space="preserve"> </w:t>
      </w:r>
      <w:r w:rsidR="005643BE">
        <w:rPr>
          <w:sz w:val="28"/>
          <w:szCs w:val="28"/>
        </w:rPr>
        <w:t xml:space="preserve">de la mañana </w:t>
      </w:r>
      <w:r w:rsidR="00EC4192">
        <w:rPr>
          <w:sz w:val="28"/>
          <w:szCs w:val="28"/>
        </w:rPr>
        <w:t>y la última será a las 8 de la tarde</w:t>
      </w:r>
      <w:r w:rsidR="008E2C57">
        <w:rPr>
          <w:sz w:val="28"/>
          <w:szCs w:val="28"/>
        </w:rPr>
        <w:t>.</w:t>
      </w:r>
    </w:p>
    <w:p w:rsidR="008E2C57" w:rsidRDefault="008E2C57" w:rsidP="00B47A4D">
      <w:pPr>
        <w:pStyle w:val="yiv1380706011msonormal"/>
        <w:spacing w:before="0" w:beforeAutospacing="0" w:after="0" w:afterAutospacing="0" w:line="260" w:lineRule="atLeast"/>
        <w:rPr>
          <w:sz w:val="28"/>
          <w:szCs w:val="28"/>
        </w:rPr>
      </w:pPr>
    </w:p>
    <w:p w:rsidR="008E2C57" w:rsidRDefault="008E2C57" w:rsidP="00B47A4D">
      <w:pPr>
        <w:pStyle w:val="yiv1380706011msonormal"/>
        <w:spacing w:before="0" w:beforeAutospacing="0" w:after="0" w:afterAutospacing="0" w:line="260" w:lineRule="atLeast"/>
        <w:rPr>
          <w:b/>
          <w:sz w:val="28"/>
          <w:szCs w:val="28"/>
        </w:rPr>
      </w:pPr>
      <w:r>
        <w:rPr>
          <w:sz w:val="28"/>
          <w:szCs w:val="28"/>
        </w:rPr>
        <w:t>S</w:t>
      </w:r>
      <w:r w:rsidR="00EC4192">
        <w:rPr>
          <w:sz w:val="28"/>
          <w:szCs w:val="28"/>
        </w:rPr>
        <w:t>ó</w:t>
      </w:r>
      <w:r>
        <w:rPr>
          <w:sz w:val="28"/>
          <w:szCs w:val="28"/>
        </w:rPr>
        <w:t>lo en Madrid, entre este día y el 29 del mismo mes, se celebrarán unas 70 Juntas de Accionistas.</w:t>
      </w:r>
      <w:r w:rsidR="00224951">
        <w:rPr>
          <w:sz w:val="28"/>
          <w:szCs w:val="28"/>
        </w:rPr>
        <w:t xml:space="preserve"> Hay Juntas también en otras ciudades como Barcelona, Logroño, Málaga y Pamplona, entre otras.</w:t>
      </w:r>
      <w:r>
        <w:rPr>
          <w:sz w:val="28"/>
          <w:szCs w:val="28"/>
        </w:rPr>
        <w:t xml:space="preserve"> </w:t>
      </w:r>
      <w:r w:rsidRPr="008E2C57">
        <w:rPr>
          <w:b/>
          <w:sz w:val="28"/>
          <w:szCs w:val="28"/>
        </w:rPr>
        <w:t>Según algunas estimaciones, el capital oculto en estas sociedades de inversión podría rondar los 100.000 millones de EUROS.</w:t>
      </w:r>
    </w:p>
    <w:p w:rsidR="008E2C57" w:rsidRPr="008E2C57" w:rsidRDefault="008E2C57" w:rsidP="00B47A4D">
      <w:pPr>
        <w:pStyle w:val="yiv1380706011msonormal"/>
        <w:spacing w:before="0" w:beforeAutospacing="0" w:after="0" w:afterAutospacing="0" w:line="260" w:lineRule="atLeast"/>
        <w:rPr>
          <w:b/>
          <w:sz w:val="28"/>
          <w:szCs w:val="28"/>
        </w:rPr>
      </w:pPr>
    </w:p>
    <w:p w:rsidR="00B47A4D" w:rsidRPr="00B47A4D" w:rsidRDefault="00B47A4D" w:rsidP="00B47A4D">
      <w:pPr>
        <w:pStyle w:val="yiv1380706011msonormal"/>
        <w:spacing w:before="0" w:beforeAutospacing="0" w:after="200" w:afterAutospacing="0" w:line="260" w:lineRule="atLeast"/>
        <w:rPr>
          <w:sz w:val="28"/>
          <w:szCs w:val="28"/>
        </w:rPr>
      </w:pPr>
      <w:r w:rsidRPr="00B47A4D">
        <w:rPr>
          <w:sz w:val="28"/>
          <w:szCs w:val="28"/>
        </w:rPr>
        <w:t>Si  el éxito fuera masivo, ese mismo día podríamos acordar concentraciones todos los días que haya Juntas hasta la última conocida al día de hoy, el 28 de junio.</w:t>
      </w:r>
    </w:p>
    <w:p w:rsidR="00F75A4C" w:rsidRPr="007B3DDF" w:rsidRDefault="00F75A4C">
      <w:pPr>
        <w:rPr>
          <w:sz w:val="24"/>
          <w:szCs w:val="24"/>
        </w:rPr>
      </w:pPr>
      <w:r w:rsidRPr="007B3DDF">
        <w:rPr>
          <w:sz w:val="24"/>
          <w:szCs w:val="24"/>
        </w:rPr>
        <w:t>En España, una S.I.C.A.V</w:t>
      </w:r>
      <w:r w:rsidR="008E2C57">
        <w:rPr>
          <w:sz w:val="24"/>
          <w:szCs w:val="24"/>
        </w:rPr>
        <w:t>.</w:t>
      </w:r>
      <w:r w:rsidRPr="007B3DDF">
        <w:rPr>
          <w:sz w:val="24"/>
          <w:szCs w:val="24"/>
        </w:rPr>
        <w:t xml:space="preserve"> </w:t>
      </w:r>
      <w:r w:rsidR="00D349CB" w:rsidRPr="007B3DDF">
        <w:rPr>
          <w:sz w:val="24"/>
          <w:szCs w:val="24"/>
        </w:rPr>
        <w:t>(Sociedad</w:t>
      </w:r>
      <w:r w:rsidR="008E2C57">
        <w:rPr>
          <w:sz w:val="24"/>
          <w:szCs w:val="24"/>
        </w:rPr>
        <w:t xml:space="preserve"> de Inversión de Capital </w:t>
      </w:r>
      <w:r w:rsidR="00D349CB">
        <w:rPr>
          <w:sz w:val="24"/>
          <w:szCs w:val="24"/>
        </w:rPr>
        <w:t>V</w:t>
      </w:r>
      <w:r w:rsidR="00D349CB" w:rsidRPr="007B3DDF">
        <w:rPr>
          <w:sz w:val="24"/>
          <w:szCs w:val="24"/>
        </w:rPr>
        <w:t>ariable)</w:t>
      </w:r>
      <w:r w:rsidRPr="007B3DDF">
        <w:rPr>
          <w:sz w:val="24"/>
          <w:szCs w:val="24"/>
        </w:rPr>
        <w:t xml:space="preserve"> es un instrumento financiero que permite invertir dinero y diferir el pago anual de impuestos</w:t>
      </w:r>
      <w:r w:rsidR="003B4DE5">
        <w:rPr>
          <w:sz w:val="24"/>
          <w:szCs w:val="24"/>
        </w:rPr>
        <w:t xml:space="preserve"> a </w:t>
      </w:r>
      <w:r w:rsidR="00D349CB">
        <w:rPr>
          <w:sz w:val="24"/>
          <w:szCs w:val="24"/>
        </w:rPr>
        <w:t>discreción</w:t>
      </w:r>
      <w:r w:rsidR="003B4DE5">
        <w:rPr>
          <w:sz w:val="24"/>
          <w:szCs w:val="24"/>
        </w:rPr>
        <w:t xml:space="preserve">, </w:t>
      </w:r>
      <w:r w:rsidRPr="007B3DDF">
        <w:rPr>
          <w:sz w:val="24"/>
          <w:szCs w:val="24"/>
        </w:rPr>
        <w:t xml:space="preserve"> a través de la creación de una sociedad anónima</w:t>
      </w:r>
      <w:r w:rsidR="00971407" w:rsidRPr="007B3DDF">
        <w:rPr>
          <w:sz w:val="24"/>
          <w:szCs w:val="24"/>
        </w:rPr>
        <w:t xml:space="preserve"> cuyo objetivo social es invertir en activos financieros. </w:t>
      </w:r>
      <w:r w:rsidR="003B4DE5" w:rsidRPr="009B42BF">
        <w:rPr>
          <w:sz w:val="24"/>
          <w:szCs w:val="24"/>
        </w:rPr>
        <w:t xml:space="preserve">Mientras </w:t>
      </w:r>
      <w:r w:rsidR="003B4DE5" w:rsidRPr="003B4DE5">
        <w:rPr>
          <w:sz w:val="24"/>
          <w:szCs w:val="24"/>
        </w:rPr>
        <w:t xml:space="preserve">los rendimientos de nuestras </w:t>
      </w:r>
      <w:r w:rsidR="009B42BF">
        <w:rPr>
          <w:sz w:val="24"/>
          <w:szCs w:val="24"/>
        </w:rPr>
        <w:t>cuentas bancarias tributan de media al 21 %, los más rico</w:t>
      </w:r>
      <w:r w:rsidR="003B4DE5" w:rsidRPr="003B4DE5">
        <w:rPr>
          <w:sz w:val="24"/>
          <w:szCs w:val="24"/>
        </w:rPr>
        <w:t>s lo hacen al 1%</w:t>
      </w:r>
      <w:r w:rsidR="009B42BF">
        <w:rPr>
          <w:sz w:val="24"/>
          <w:szCs w:val="24"/>
        </w:rPr>
        <w:t xml:space="preserve">, hasta que deciden cual es el momento más apropiado para declarar. </w:t>
      </w:r>
      <w:r w:rsidR="00971407" w:rsidRPr="007B3DDF">
        <w:rPr>
          <w:sz w:val="24"/>
          <w:szCs w:val="24"/>
        </w:rPr>
        <w:t xml:space="preserve">Actualmente este instrumento de inversión es uno de los más utilizados por personas </w:t>
      </w:r>
      <w:r w:rsidR="009B42BF">
        <w:rPr>
          <w:sz w:val="24"/>
          <w:szCs w:val="24"/>
        </w:rPr>
        <w:t xml:space="preserve">y sociedades </w:t>
      </w:r>
      <w:r w:rsidR="00971407" w:rsidRPr="007B3DDF">
        <w:rPr>
          <w:sz w:val="24"/>
          <w:szCs w:val="24"/>
        </w:rPr>
        <w:t>con grandes capitales para evadir impuestos</w:t>
      </w:r>
      <w:r w:rsidR="004A2148" w:rsidRPr="007B3DDF">
        <w:rPr>
          <w:sz w:val="24"/>
          <w:szCs w:val="24"/>
        </w:rPr>
        <w:t>:</w:t>
      </w:r>
    </w:p>
    <w:p w:rsidR="004A2148" w:rsidRPr="007B3DDF" w:rsidRDefault="00D349CB" w:rsidP="004A2148">
      <w:pPr>
        <w:pStyle w:val="Prrafodelista"/>
        <w:numPr>
          <w:ilvl w:val="0"/>
          <w:numId w:val="1"/>
        </w:numPr>
        <w:rPr>
          <w:sz w:val="24"/>
          <w:szCs w:val="24"/>
        </w:rPr>
      </w:pPr>
      <w:r w:rsidRPr="007A429A">
        <w:rPr>
          <w:b/>
          <w:sz w:val="24"/>
          <w:szCs w:val="24"/>
        </w:rPr>
        <w:t>gracias a individuos que solo aportan su nombre a la sociedad</w:t>
      </w:r>
      <w:r>
        <w:rPr>
          <w:sz w:val="24"/>
          <w:szCs w:val="24"/>
        </w:rPr>
        <w:t xml:space="preserve"> (</w:t>
      </w:r>
      <w:r w:rsidRPr="007B3DDF">
        <w:rPr>
          <w:sz w:val="24"/>
          <w:szCs w:val="24"/>
        </w:rPr>
        <w:t>conocidos como socios de paja</w:t>
      </w:r>
      <w:r>
        <w:rPr>
          <w:sz w:val="24"/>
          <w:szCs w:val="24"/>
        </w:rPr>
        <w:t xml:space="preserve"> o mariachis</w:t>
      </w:r>
      <w:r w:rsidRPr="007B3DDF">
        <w:rPr>
          <w:sz w:val="24"/>
          <w:szCs w:val="24"/>
        </w:rPr>
        <w:t xml:space="preserve">). </w:t>
      </w:r>
      <w:r w:rsidR="004A2148" w:rsidRPr="007B3DDF">
        <w:rPr>
          <w:sz w:val="24"/>
          <w:szCs w:val="24"/>
        </w:rPr>
        <w:t>A menudo, estos están muy relacionados con el inversor que aporta la mayor parte del capital. Desde este punto de vista la sicav dejaría de funcionar como instrumento colectivo para convertirse en una forma de gestión de un patrimonio individual. Esta crítica está apoyada por una parte de los inspectores de Hacienda;</w:t>
      </w:r>
    </w:p>
    <w:p w:rsidR="008E2C57" w:rsidRDefault="004A2148" w:rsidP="004A2148">
      <w:pPr>
        <w:pStyle w:val="Prrafodelista"/>
        <w:numPr>
          <w:ilvl w:val="0"/>
          <w:numId w:val="1"/>
        </w:numPr>
        <w:rPr>
          <w:sz w:val="24"/>
          <w:szCs w:val="24"/>
        </w:rPr>
      </w:pPr>
      <w:r w:rsidRPr="007A429A">
        <w:rPr>
          <w:b/>
          <w:sz w:val="24"/>
          <w:szCs w:val="24"/>
        </w:rPr>
        <w:t>gracias al escaso poder que tiene la Agencia Tributaria para investigar posibles fraudes</w:t>
      </w:r>
      <w:r w:rsidR="008E2C57">
        <w:rPr>
          <w:sz w:val="24"/>
          <w:szCs w:val="24"/>
        </w:rPr>
        <w:t>.</w:t>
      </w:r>
    </w:p>
    <w:p w:rsidR="004A2148" w:rsidRDefault="008E2C57" w:rsidP="008E2C57">
      <w:pPr>
        <w:pStyle w:val="Prrafodelista"/>
        <w:rPr>
          <w:sz w:val="24"/>
          <w:szCs w:val="24"/>
        </w:rPr>
      </w:pPr>
      <w:r w:rsidRPr="00FB544A">
        <w:rPr>
          <w:sz w:val="24"/>
          <w:szCs w:val="24"/>
        </w:rPr>
        <w:t xml:space="preserve">Desde el año 2005 las competencias sobre dichas sociedades ha pasado a manos de la </w:t>
      </w:r>
      <w:r>
        <w:rPr>
          <w:b/>
          <w:sz w:val="24"/>
          <w:szCs w:val="24"/>
        </w:rPr>
        <w:t>C</w:t>
      </w:r>
      <w:r w:rsidRPr="008E2C57">
        <w:rPr>
          <w:sz w:val="24"/>
          <w:szCs w:val="24"/>
        </w:rPr>
        <w:t>.</w:t>
      </w:r>
      <w:r>
        <w:rPr>
          <w:sz w:val="24"/>
          <w:szCs w:val="24"/>
        </w:rPr>
        <w:t>N.M.V. (Comisión Nacional del Mercado de Valores)</w:t>
      </w:r>
      <w:r w:rsidR="00FB544A">
        <w:rPr>
          <w:sz w:val="24"/>
          <w:szCs w:val="24"/>
        </w:rPr>
        <w:t>, no pudiendo los inspectores fiscales investigar ni a los titulares ni la procedencia de los fondos.</w:t>
      </w:r>
      <w:r w:rsidR="004A2148" w:rsidRPr="007B3DDF">
        <w:rPr>
          <w:sz w:val="24"/>
          <w:szCs w:val="24"/>
        </w:rPr>
        <w:t xml:space="preserve"> </w:t>
      </w:r>
    </w:p>
    <w:p w:rsidR="009B42BF" w:rsidRDefault="009B42BF" w:rsidP="008E2C57">
      <w:pPr>
        <w:pStyle w:val="Prrafodelista"/>
        <w:rPr>
          <w:sz w:val="24"/>
          <w:szCs w:val="24"/>
        </w:rPr>
      </w:pPr>
    </w:p>
    <w:p w:rsidR="004A2148" w:rsidRPr="007B3DDF" w:rsidRDefault="007B3DDF" w:rsidP="00FB544A">
      <w:pPr>
        <w:pStyle w:val="Prrafodelista"/>
        <w:ind w:left="5676"/>
        <w:rPr>
          <w:sz w:val="24"/>
          <w:szCs w:val="24"/>
        </w:rPr>
      </w:pPr>
      <w:r>
        <w:rPr>
          <w:b/>
          <w:sz w:val="24"/>
          <w:szCs w:val="24"/>
        </w:rPr>
        <w:t xml:space="preserve">ASAMBLEA </w:t>
      </w:r>
      <w:r w:rsidR="00FB544A">
        <w:rPr>
          <w:b/>
          <w:sz w:val="24"/>
          <w:szCs w:val="24"/>
        </w:rPr>
        <w:t xml:space="preserve">POPULAR </w:t>
      </w:r>
      <w:r>
        <w:rPr>
          <w:b/>
          <w:sz w:val="24"/>
          <w:szCs w:val="24"/>
        </w:rPr>
        <w:t>DE HORTALEZA</w:t>
      </w:r>
    </w:p>
    <w:p w:rsidR="00F75A4C" w:rsidRPr="007B3DDF" w:rsidRDefault="00F75A4C">
      <w:pPr>
        <w:rPr>
          <w:sz w:val="24"/>
          <w:szCs w:val="24"/>
        </w:rPr>
      </w:pPr>
    </w:p>
    <w:sectPr w:rsidR="00F75A4C" w:rsidRPr="007B3DDF" w:rsidSect="007B3DDF">
      <w:pgSz w:w="11906" w:h="16838"/>
      <w:pgMar w:top="284" w:right="1077" w:bottom="28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65B0"/>
    <w:multiLevelType w:val="hybridMultilevel"/>
    <w:tmpl w:val="5A585816"/>
    <w:lvl w:ilvl="0" w:tplc="99FA7C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75A4C"/>
    <w:rsid w:val="0002764F"/>
    <w:rsid w:val="00224951"/>
    <w:rsid w:val="003B4DE5"/>
    <w:rsid w:val="004A2148"/>
    <w:rsid w:val="005643BE"/>
    <w:rsid w:val="007A429A"/>
    <w:rsid w:val="007B3DDF"/>
    <w:rsid w:val="008E2C57"/>
    <w:rsid w:val="00906DB3"/>
    <w:rsid w:val="00927F7A"/>
    <w:rsid w:val="00943710"/>
    <w:rsid w:val="00971407"/>
    <w:rsid w:val="009B42BF"/>
    <w:rsid w:val="00B47A4D"/>
    <w:rsid w:val="00C46CF4"/>
    <w:rsid w:val="00CC56E3"/>
    <w:rsid w:val="00D349CB"/>
    <w:rsid w:val="00E4479C"/>
    <w:rsid w:val="00E91C50"/>
    <w:rsid w:val="00EC4192"/>
    <w:rsid w:val="00F75A4C"/>
    <w:rsid w:val="00FB54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148"/>
    <w:pPr>
      <w:ind w:left="720"/>
      <w:contextualSpacing/>
    </w:pPr>
  </w:style>
  <w:style w:type="paragraph" w:customStyle="1" w:styleId="yiv1380706011msonormal">
    <w:name w:val="yiv1380706011msonormal"/>
    <w:basedOn w:val="Normal"/>
    <w:rsid w:val="00B47A4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147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Luis Mañas</cp:lastModifiedBy>
  <cp:revision>10</cp:revision>
  <dcterms:created xsi:type="dcterms:W3CDTF">2012-06-05T10:40:00Z</dcterms:created>
  <dcterms:modified xsi:type="dcterms:W3CDTF">2012-06-09T23:38:00Z</dcterms:modified>
</cp:coreProperties>
</file>