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41F" w:rsidRDefault="00A5641F" w:rsidP="00850910">
      <w:pPr>
        <w:autoSpaceDE w:val="0"/>
        <w:autoSpaceDN w:val="0"/>
        <w:adjustRightInd w:val="0"/>
        <w:jc w:val="center"/>
        <w:rPr>
          <w:rFonts w:ascii="Antique Olive" w:hAnsi="Antique Olive"/>
          <w:b/>
          <w:i/>
          <w:color w:val="0070C0"/>
        </w:rPr>
      </w:pPr>
    </w:p>
    <w:p w:rsidR="00A5641F" w:rsidRDefault="00A5641F" w:rsidP="00850910">
      <w:pPr>
        <w:autoSpaceDE w:val="0"/>
        <w:autoSpaceDN w:val="0"/>
        <w:adjustRightInd w:val="0"/>
        <w:jc w:val="center"/>
        <w:rPr>
          <w:rFonts w:ascii="Antique Olive" w:hAnsi="Antique Olive"/>
          <w:b/>
          <w:i/>
          <w:color w:val="0070C0"/>
        </w:rPr>
      </w:pPr>
    </w:p>
    <w:p w:rsidR="00A5641F" w:rsidRDefault="00A5641F" w:rsidP="00850910">
      <w:pPr>
        <w:autoSpaceDE w:val="0"/>
        <w:autoSpaceDN w:val="0"/>
        <w:adjustRightInd w:val="0"/>
        <w:jc w:val="center"/>
        <w:rPr>
          <w:rFonts w:ascii="Antique Olive" w:hAnsi="Antique Olive"/>
          <w:b/>
          <w:i/>
          <w:color w:val="0070C0"/>
        </w:rPr>
      </w:pPr>
      <w:r>
        <w:rPr>
          <w:rFonts w:ascii="Antique Olive" w:hAnsi="Antique Olive"/>
          <w:noProof/>
          <w:sz w:val="20"/>
          <w:szCs w:val="20"/>
        </w:rPr>
        <w:drawing>
          <wp:inline distT="0" distB="0" distL="0" distR="0" wp14:anchorId="3EFC2F6B" wp14:editId="6BB3E021">
            <wp:extent cx="1095375" cy="975151"/>
            <wp:effectExtent l="57150" t="57150" r="47625" b="539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MA LOGO.jpg"/>
                    <pic:cNvPicPr/>
                  </pic:nvPicPr>
                  <pic:blipFill>
                    <a:blip r:embed="rId6">
                      <a:extLst>
                        <a:ext uri="{28A0092B-C50C-407E-A947-70E740481C1C}">
                          <a14:useLocalDpi xmlns:a14="http://schemas.microsoft.com/office/drawing/2010/main" val="0"/>
                        </a:ext>
                      </a:extLst>
                    </a:blip>
                    <a:stretch>
                      <a:fillRect/>
                    </a:stretch>
                  </pic:blipFill>
                  <pic:spPr>
                    <a:xfrm>
                      <a:off x="0" y="0"/>
                      <a:ext cx="1126943" cy="1003254"/>
                    </a:xfrm>
                    <a:prstGeom prst="rect">
                      <a:avLst/>
                    </a:prstGeom>
                    <a:effectLst>
                      <a:softEdge rad="0"/>
                    </a:effectLst>
                    <a:scene3d>
                      <a:camera prst="orthographicFront"/>
                      <a:lightRig rig="glow" dir="t"/>
                    </a:scene3d>
                    <a:sp3d prstMaterial="powder"/>
                  </pic:spPr>
                </pic:pic>
              </a:graphicData>
            </a:graphic>
          </wp:inline>
        </w:drawing>
      </w:r>
      <w:r>
        <w:rPr>
          <w:rFonts w:ascii="Antique Olive" w:hAnsi="Antique Olive"/>
          <w:noProof/>
          <w:sz w:val="20"/>
          <w:szCs w:val="20"/>
        </w:rPr>
        <w:drawing>
          <wp:inline distT="0" distB="0" distL="0" distR="0" wp14:anchorId="732A3F0F" wp14:editId="36C2061B">
            <wp:extent cx="1000125" cy="1000125"/>
            <wp:effectExtent l="57150" t="57150" r="47625" b="476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fpa.png"/>
                    <pic:cNvPicPr/>
                  </pic:nvPicPr>
                  <pic:blipFill>
                    <a:blip r:embed="rId7">
                      <a:extLst>
                        <a:ext uri="{28A0092B-C50C-407E-A947-70E740481C1C}">
                          <a14:useLocalDpi xmlns:a14="http://schemas.microsoft.com/office/drawing/2010/main" val="0"/>
                        </a:ext>
                      </a:extLst>
                    </a:blip>
                    <a:stretch>
                      <a:fillRect/>
                    </a:stretch>
                  </pic:blipFill>
                  <pic:spPr>
                    <a:xfrm>
                      <a:off x="0" y="0"/>
                      <a:ext cx="1000125" cy="1000125"/>
                    </a:xfrm>
                    <a:prstGeom prst="rect">
                      <a:avLst/>
                    </a:prstGeom>
                    <a:scene3d>
                      <a:camera prst="orthographicFront"/>
                      <a:lightRig rig="glow" dir="t"/>
                    </a:scene3d>
                  </pic:spPr>
                </pic:pic>
              </a:graphicData>
            </a:graphic>
          </wp:inline>
        </w:drawing>
      </w:r>
    </w:p>
    <w:p w:rsidR="00A5641F" w:rsidRDefault="00A5641F" w:rsidP="00850910">
      <w:pPr>
        <w:autoSpaceDE w:val="0"/>
        <w:autoSpaceDN w:val="0"/>
        <w:adjustRightInd w:val="0"/>
        <w:jc w:val="center"/>
        <w:rPr>
          <w:rFonts w:ascii="Antique Olive" w:hAnsi="Antique Olive"/>
          <w:b/>
          <w:i/>
          <w:color w:val="0070C0"/>
        </w:rPr>
      </w:pPr>
    </w:p>
    <w:p w:rsidR="00A5641F" w:rsidRDefault="00A5641F" w:rsidP="00850910">
      <w:pPr>
        <w:autoSpaceDE w:val="0"/>
        <w:autoSpaceDN w:val="0"/>
        <w:adjustRightInd w:val="0"/>
        <w:jc w:val="center"/>
        <w:rPr>
          <w:rFonts w:ascii="Antique Olive" w:hAnsi="Antique Olive"/>
          <w:b/>
          <w:i/>
          <w:color w:val="0070C0"/>
        </w:rPr>
      </w:pPr>
    </w:p>
    <w:p w:rsidR="00A5641F" w:rsidRPr="00525FC3" w:rsidRDefault="00A5641F" w:rsidP="00850910">
      <w:pPr>
        <w:autoSpaceDE w:val="0"/>
        <w:autoSpaceDN w:val="0"/>
        <w:adjustRightInd w:val="0"/>
        <w:jc w:val="center"/>
        <w:rPr>
          <w:rFonts w:ascii="Antique Olive" w:hAnsi="Antique Olive"/>
          <w:b/>
          <w:i/>
          <w:color w:val="0070C0"/>
        </w:rPr>
      </w:pPr>
    </w:p>
    <w:p w:rsidR="00850910" w:rsidRPr="00525FC3" w:rsidRDefault="001C007E" w:rsidP="00850910">
      <w:pPr>
        <w:autoSpaceDE w:val="0"/>
        <w:autoSpaceDN w:val="0"/>
        <w:adjustRightInd w:val="0"/>
        <w:jc w:val="center"/>
        <w:rPr>
          <w:rFonts w:ascii="Antique Olive" w:hAnsi="Antique Olive"/>
          <w:b/>
          <w:i/>
          <w:color w:val="0070C0"/>
        </w:rPr>
      </w:pPr>
      <w:r w:rsidRPr="00525FC3">
        <w:rPr>
          <w:rFonts w:ascii="Antique Olive" w:hAnsi="Antique Olive"/>
          <w:b/>
          <w:i/>
          <w:color w:val="0070C0"/>
        </w:rPr>
        <w:t xml:space="preserve">NFPA SAFETY SUMMIT/AFMA </w:t>
      </w:r>
      <w:r w:rsidR="001D6B5B" w:rsidRPr="00525FC3">
        <w:rPr>
          <w:rFonts w:ascii="Antique Olive" w:hAnsi="Antique Olive"/>
          <w:b/>
          <w:i/>
          <w:color w:val="0070C0"/>
        </w:rPr>
        <w:t>SPRING</w:t>
      </w:r>
      <w:r w:rsidR="00850910" w:rsidRPr="00525FC3">
        <w:rPr>
          <w:rFonts w:ascii="Antique Olive" w:hAnsi="Antique Olive"/>
          <w:b/>
          <w:i/>
          <w:color w:val="0070C0"/>
        </w:rPr>
        <w:t xml:space="preserve"> 20</w:t>
      </w:r>
      <w:r w:rsidR="001D6B5B" w:rsidRPr="00525FC3">
        <w:rPr>
          <w:rFonts w:ascii="Antique Olive" w:hAnsi="Antique Olive"/>
          <w:b/>
          <w:i/>
          <w:color w:val="0070C0"/>
        </w:rPr>
        <w:t>20</w:t>
      </w:r>
      <w:r w:rsidR="00850910" w:rsidRPr="00525FC3">
        <w:rPr>
          <w:rFonts w:ascii="Antique Olive" w:hAnsi="Antique Olive"/>
          <w:b/>
          <w:i/>
          <w:color w:val="0070C0"/>
        </w:rPr>
        <w:t xml:space="preserve"> JOINT EDUCATIONAL SEMINAR AND MEETING</w:t>
      </w:r>
    </w:p>
    <w:p w:rsidR="00850910" w:rsidRPr="00525FC3" w:rsidRDefault="001C007E" w:rsidP="00850910">
      <w:pPr>
        <w:autoSpaceDE w:val="0"/>
        <w:autoSpaceDN w:val="0"/>
        <w:adjustRightInd w:val="0"/>
        <w:jc w:val="center"/>
        <w:rPr>
          <w:rFonts w:ascii="Antique Olive" w:hAnsi="Antique Olive"/>
          <w:b/>
          <w:i/>
          <w:color w:val="0070C0"/>
        </w:rPr>
      </w:pPr>
      <w:r w:rsidRPr="00525FC3">
        <w:rPr>
          <w:rFonts w:ascii="Antique Olive" w:hAnsi="Antique Olive"/>
          <w:b/>
          <w:i/>
          <w:color w:val="0070C0"/>
        </w:rPr>
        <w:t xml:space="preserve">JACKSONVILLE PD TRAINING CENTER </w:t>
      </w:r>
    </w:p>
    <w:p w:rsidR="00850910" w:rsidRPr="00525FC3" w:rsidRDefault="001C007E" w:rsidP="00850910">
      <w:pPr>
        <w:autoSpaceDE w:val="0"/>
        <w:autoSpaceDN w:val="0"/>
        <w:adjustRightInd w:val="0"/>
        <w:jc w:val="center"/>
        <w:rPr>
          <w:rFonts w:ascii="Antique Olive" w:hAnsi="Antique Olive"/>
          <w:b/>
          <w:i/>
          <w:color w:val="0070C0"/>
        </w:rPr>
      </w:pPr>
      <w:r w:rsidRPr="00525FC3">
        <w:rPr>
          <w:rFonts w:ascii="Antique Olive" w:hAnsi="Antique Olive"/>
          <w:b/>
          <w:i/>
          <w:color w:val="0070C0"/>
        </w:rPr>
        <w:t>1400 MARSHALL ROAD JACKSONVILLE, AR 72076</w:t>
      </w:r>
    </w:p>
    <w:p w:rsidR="00850910" w:rsidRPr="00525FC3" w:rsidRDefault="001C007E" w:rsidP="00850910">
      <w:pPr>
        <w:autoSpaceDE w:val="0"/>
        <w:autoSpaceDN w:val="0"/>
        <w:adjustRightInd w:val="0"/>
        <w:jc w:val="center"/>
        <w:rPr>
          <w:rFonts w:ascii="Antique Olive" w:hAnsi="Antique Olive"/>
          <w:b/>
          <w:i/>
          <w:color w:val="0070C0"/>
        </w:rPr>
      </w:pPr>
      <w:r w:rsidRPr="00525FC3">
        <w:rPr>
          <w:rFonts w:ascii="Antique Olive" w:hAnsi="Antique Olive"/>
          <w:b/>
          <w:i/>
          <w:color w:val="0070C0"/>
        </w:rPr>
        <w:t>APRIL 14-17, 20</w:t>
      </w:r>
      <w:r w:rsidR="00F45613" w:rsidRPr="00525FC3">
        <w:rPr>
          <w:rFonts w:ascii="Antique Olive" w:hAnsi="Antique Olive"/>
          <w:b/>
          <w:i/>
          <w:color w:val="0070C0"/>
        </w:rPr>
        <w:t>20</w:t>
      </w:r>
    </w:p>
    <w:p w:rsidR="00850910" w:rsidRPr="00525FC3" w:rsidRDefault="00850910" w:rsidP="00850910">
      <w:pPr>
        <w:autoSpaceDE w:val="0"/>
        <w:autoSpaceDN w:val="0"/>
        <w:adjustRightInd w:val="0"/>
        <w:rPr>
          <w:rFonts w:ascii="Antique Olive" w:hAnsi="Antique Olive"/>
          <w:b/>
          <w:i/>
          <w:color w:val="0070C0"/>
        </w:rPr>
      </w:pPr>
      <w:r w:rsidRPr="00525FC3">
        <w:rPr>
          <w:rFonts w:ascii="Antique Olive" w:hAnsi="Antique Olive"/>
          <w:b/>
          <w:i/>
          <w:color w:val="0070C0"/>
        </w:rPr>
        <w:t xml:space="preserve">                     </w:t>
      </w:r>
    </w:p>
    <w:p w:rsidR="00850910" w:rsidRPr="00525FC3" w:rsidRDefault="001D6B5B" w:rsidP="00850910">
      <w:pPr>
        <w:autoSpaceDE w:val="0"/>
        <w:autoSpaceDN w:val="0"/>
        <w:adjustRightInd w:val="0"/>
        <w:rPr>
          <w:rFonts w:ascii="Antique Olive" w:hAnsi="Antique Olive"/>
          <w:b/>
          <w:i/>
          <w:color w:val="0070C0"/>
          <w:sz w:val="20"/>
          <w:szCs w:val="20"/>
        </w:rPr>
      </w:pPr>
      <w:r w:rsidRPr="00525FC3">
        <w:rPr>
          <w:rFonts w:ascii="Antique Olive" w:hAnsi="Antique Olive"/>
          <w:b/>
          <w:i/>
          <w:color w:val="0070C0"/>
          <w:sz w:val="20"/>
          <w:szCs w:val="20"/>
        </w:rPr>
        <w:t>APRIL 14</w:t>
      </w:r>
      <w:r w:rsidR="00850910" w:rsidRPr="00525FC3">
        <w:rPr>
          <w:rFonts w:ascii="Antique Olive" w:hAnsi="Antique Olive"/>
          <w:b/>
          <w:i/>
          <w:color w:val="0070C0"/>
          <w:sz w:val="20"/>
          <w:szCs w:val="20"/>
        </w:rPr>
        <w:t xml:space="preserve">:            </w:t>
      </w:r>
      <w:r w:rsidRPr="00525FC3">
        <w:rPr>
          <w:rFonts w:ascii="Antique Olive" w:hAnsi="Antique Olive"/>
          <w:b/>
          <w:i/>
          <w:color w:val="0070C0"/>
          <w:sz w:val="20"/>
          <w:szCs w:val="20"/>
        </w:rPr>
        <w:t xml:space="preserve">         8:00-12:00</w:t>
      </w:r>
      <w:r w:rsidR="00850910" w:rsidRPr="00525FC3">
        <w:rPr>
          <w:rFonts w:ascii="Antique Olive" w:hAnsi="Antique Olive"/>
          <w:b/>
          <w:i/>
          <w:color w:val="0070C0"/>
          <w:sz w:val="20"/>
          <w:szCs w:val="20"/>
        </w:rPr>
        <w:t xml:space="preserve">    </w:t>
      </w:r>
      <w:r w:rsidR="00B72DB2" w:rsidRPr="00525FC3">
        <w:rPr>
          <w:rFonts w:ascii="Antique Olive" w:hAnsi="Antique Olive"/>
          <w:b/>
          <w:i/>
          <w:color w:val="0070C0"/>
          <w:sz w:val="20"/>
          <w:szCs w:val="20"/>
        </w:rPr>
        <w:t xml:space="preserve"> </w:t>
      </w:r>
      <w:r w:rsidR="00850910" w:rsidRPr="00525FC3">
        <w:rPr>
          <w:rFonts w:ascii="Antique Olive" w:hAnsi="Antique Olive"/>
          <w:b/>
          <w:i/>
          <w:color w:val="0070C0"/>
          <w:sz w:val="20"/>
          <w:szCs w:val="20"/>
        </w:rPr>
        <w:t xml:space="preserve"> </w:t>
      </w:r>
      <w:r w:rsidRPr="00525FC3">
        <w:rPr>
          <w:rFonts w:ascii="Antique Olive" w:hAnsi="Antique Olive"/>
          <w:b/>
          <w:i/>
          <w:color w:val="0070C0"/>
          <w:sz w:val="20"/>
          <w:szCs w:val="20"/>
        </w:rPr>
        <w:t>NFPA FIRE SAFETY SUMMIT</w:t>
      </w:r>
    </w:p>
    <w:p w:rsidR="00850910" w:rsidRPr="00525FC3" w:rsidRDefault="00850910" w:rsidP="00850910">
      <w:pPr>
        <w:autoSpaceDE w:val="0"/>
        <w:autoSpaceDN w:val="0"/>
        <w:adjustRightInd w:val="0"/>
        <w:rPr>
          <w:rFonts w:ascii="Antique Olive" w:hAnsi="Antique Olive"/>
          <w:b/>
          <w:i/>
          <w:color w:val="0070C0"/>
          <w:sz w:val="20"/>
          <w:szCs w:val="20"/>
        </w:rPr>
      </w:pPr>
      <w:r w:rsidRPr="00525FC3">
        <w:rPr>
          <w:rFonts w:ascii="Antique Olive" w:hAnsi="Antique Olive"/>
          <w:b/>
          <w:i/>
          <w:color w:val="0070C0"/>
          <w:sz w:val="20"/>
          <w:szCs w:val="20"/>
        </w:rPr>
        <w:t xml:space="preserve">                                    12:00</w:t>
      </w:r>
      <w:r w:rsidR="001D6B5B" w:rsidRPr="00525FC3">
        <w:rPr>
          <w:rFonts w:ascii="Antique Olive" w:hAnsi="Antique Olive"/>
          <w:b/>
          <w:i/>
          <w:color w:val="0070C0"/>
          <w:sz w:val="20"/>
          <w:szCs w:val="20"/>
        </w:rPr>
        <w:t>-1:00</w:t>
      </w:r>
      <w:r w:rsidRPr="00525FC3">
        <w:rPr>
          <w:rFonts w:ascii="Antique Olive" w:hAnsi="Antique Olive"/>
          <w:b/>
          <w:i/>
          <w:color w:val="0070C0"/>
          <w:sz w:val="20"/>
          <w:szCs w:val="20"/>
        </w:rPr>
        <w:t xml:space="preserve">     </w:t>
      </w:r>
      <w:r w:rsidR="00B72DB2" w:rsidRPr="00525FC3">
        <w:rPr>
          <w:rFonts w:ascii="Antique Olive" w:hAnsi="Antique Olive"/>
          <w:b/>
          <w:i/>
          <w:color w:val="0070C0"/>
          <w:sz w:val="20"/>
          <w:szCs w:val="20"/>
        </w:rPr>
        <w:t xml:space="preserve"> </w:t>
      </w:r>
      <w:r w:rsidR="001D6B5B" w:rsidRPr="00525FC3">
        <w:rPr>
          <w:rFonts w:ascii="Antique Olive" w:hAnsi="Antique Olive"/>
          <w:b/>
          <w:i/>
          <w:color w:val="0070C0"/>
          <w:sz w:val="20"/>
          <w:szCs w:val="20"/>
        </w:rPr>
        <w:t>LUNCH</w:t>
      </w:r>
    </w:p>
    <w:p w:rsidR="001D6B5B" w:rsidRPr="00525FC3" w:rsidRDefault="00850910" w:rsidP="001D6B5B">
      <w:pPr>
        <w:autoSpaceDE w:val="0"/>
        <w:autoSpaceDN w:val="0"/>
        <w:adjustRightInd w:val="0"/>
        <w:ind w:left="1440"/>
        <w:rPr>
          <w:rFonts w:ascii="Antique Olive" w:hAnsi="Antique Olive"/>
          <w:b/>
          <w:i/>
          <w:color w:val="0070C0"/>
          <w:sz w:val="20"/>
          <w:szCs w:val="20"/>
        </w:rPr>
      </w:pPr>
      <w:r w:rsidRPr="00525FC3">
        <w:rPr>
          <w:rFonts w:ascii="Antique Olive" w:hAnsi="Antique Olive"/>
          <w:b/>
          <w:i/>
          <w:color w:val="0070C0"/>
          <w:sz w:val="20"/>
          <w:szCs w:val="20"/>
        </w:rPr>
        <w:t xml:space="preserve">    </w:t>
      </w:r>
      <w:r w:rsidR="00E4040E" w:rsidRPr="00525FC3">
        <w:rPr>
          <w:rFonts w:ascii="Antique Olive" w:hAnsi="Antique Olive"/>
          <w:b/>
          <w:i/>
          <w:color w:val="0070C0"/>
          <w:sz w:val="20"/>
          <w:szCs w:val="20"/>
        </w:rPr>
        <w:t xml:space="preserve">        </w:t>
      </w:r>
      <w:r w:rsidRPr="00525FC3">
        <w:rPr>
          <w:rFonts w:ascii="Antique Olive" w:hAnsi="Antique Olive"/>
          <w:b/>
          <w:i/>
          <w:color w:val="0070C0"/>
          <w:sz w:val="20"/>
          <w:szCs w:val="20"/>
        </w:rPr>
        <w:t>1:00-</w:t>
      </w:r>
      <w:r w:rsidR="001D6B5B" w:rsidRPr="00525FC3">
        <w:rPr>
          <w:rFonts w:ascii="Antique Olive" w:hAnsi="Antique Olive"/>
          <w:b/>
          <w:i/>
          <w:color w:val="0070C0"/>
          <w:sz w:val="20"/>
          <w:szCs w:val="20"/>
        </w:rPr>
        <w:t>5</w:t>
      </w:r>
      <w:r w:rsidRPr="00525FC3">
        <w:rPr>
          <w:rFonts w:ascii="Antique Olive" w:hAnsi="Antique Olive"/>
          <w:b/>
          <w:i/>
          <w:color w:val="0070C0"/>
          <w:sz w:val="20"/>
          <w:szCs w:val="20"/>
        </w:rPr>
        <w:t xml:space="preserve">:00      </w:t>
      </w:r>
      <w:r w:rsidR="00B72DB2" w:rsidRPr="00525FC3">
        <w:rPr>
          <w:rFonts w:ascii="Antique Olive" w:hAnsi="Antique Olive"/>
          <w:b/>
          <w:i/>
          <w:color w:val="0070C0"/>
          <w:sz w:val="20"/>
          <w:szCs w:val="20"/>
        </w:rPr>
        <w:t xml:space="preserve"> </w:t>
      </w:r>
      <w:r w:rsidR="00E4040E" w:rsidRPr="00525FC3">
        <w:rPr>
          <w:rFonts w:ascii="Antique Olive" w:hAnsi="Antique Olive"/>
          <w:b/>
          <w:i/>
          <w:color w:val="0070C0"/>
          <w:sz w:val="20"/>
          <w:szCs w:val="20"/>
        </w:rPr>
        <w:t xml:space="preserve"> </w:t>
      </w:r>
      <w:r w:rsidR="001D6B5B" w:rsidRPr="00525FC3">
        <w:rPr>
          <w:rFonts w:ascii="Antique Olive" w:hAnsi="Antique Olive"/>
          <w:b/>
          <w:i/>
          <w:color w:val="0070C0"/>
          <w:sz w:val="20"/>
          <w:szCs w:val="20"/>
        </w:rPr>
        <w:t>FIRE SAFETY SUMMIT CONT’D</w:t>
      </w:r>
    </w:p>
    <w:p w:rsidR="00850910" w:rsidRPr="00525FC3" w:rsidRDefault="00850910" w:rsidP="00E4040E">
      <w:pPr>
        <w:autoSpaceDE w:val="0"/>
        <w:autoSpaceDN w:val="0"/>
        <w:adjustRightInd w:val="0"/>
        <w:ind w:left="1440"/>
        <w:rPr>
          <w:rFonts w:ascii="Antique Olive" w:hAnsi="Antique Olive"/>
          <w:b/>
          <w:i/>
          <w:color w:val="0070C0"/>
          <w:sz w:val="20"/>
          <w:szCs w:val="20"/>
        </w:rPr>
      </w:pPr>
      <w:r w:rsidRPr="00525FC3">
        <w:rPr>
          <w:rFonts w:ascii="Antique Olive" w:hAnsi="Antique Olive"/>
          <w:b/>
          <w:i/>
          <w:color w:val="0070C0"/>
          <w:sz w:val="20"/>
          <w:szCs w:val="20"/>
        </w:rPr>
        <w:tab/>
        <w:t xml:space="preserve">                                         </w:t>
      </w:r>
    </w:p>
    <w:p w:rsidR="00850910" w:rsidRPr="00525FC3" w:rsidRDefault="001D6B5B" w:rsidP="00850910">
      <w:pPr>
        <w:autoSpaceDE w:val="0"/>
        <w:autoSpaceDN w:val="0"/>
        <w:adjustRightInd w:val="0"/>
        <w:rPr>
          <w:rFonts w:ascii="Antique Olive" w:hAnsi="Antique Olive"/>
          <w:b/>
          <w:i/>
          <w:color w:val="0070C0"/>
          <w:sz w:val="20"/>
          <w:szCs w:val="20"/>
        </w:rPr>
      </w:pPr>
      <w:r w:rsidRPr="00525FC3">
        <w:rPr>
          <w:rFonts w:ascii="Antique Olive" w:hAnsi="Antique Olive"/>
          <w:b/>
          <w:i/>
          <w:color w:val="0070C0"/>
          <w:sz w:val="20"/>
          <w:szCs w:val="20"/>
        </w:rPr>
        <w:t>APRIL 15</w:t>
      </w:r>
      <w:r w:rsidR="00850910" w:rsidRPr="00525FC3">
        <w:rPr>
          <w:rFonts w:ascii="Antique Olive" w:hAnsi="Antique Olive"/>
          <w:b/>
          <w:i/>
          <w:color w:val="0070C0"/>
          <w:sz w:val="20"/>
          <w:szCs w:val="20"/>
        </w:rPr>
        <w:t xml:space="preserve">:            </w:t>
      </w:r>
      <w:r w:rsidRPr="00525FC3">
        <w:rPr>
          <w:rFonts w:ascii="Antique Olive" w:hAnsi="Antique Olive"/>
          <w:b/>
          <w:i/>
          <w:color w:val="0070C0"/>
          <w:sz w:val="20"/>
          <w:szCs w:val="20"/>
        </w:rPr>
        <w:t xml:space="preserve">         </w:t>
      </w:r>
      <w:r w:rsidR="00850910" w:rsidRPr="00525FC3">
        <w:rPr>
          <w:rFonts w:ascii="Antique Olive" w:hAnsi="Antique Olive"/>
          <w:b/>
          <w:i/>
          <w:color w:val="0070C0"/>
          <w:sz w:val="20"/>
          <w:szCs w:val="20"/>
        </w:rPr>
        <w:t>8:00-</w:t>
      </w:r>
      <w:r w:rsidRPr="00525FC3">
        <w:rPr>
          <w:rFonts w:ascii="Antique Olive" w:hAnsi="Antique Olive"/>
          <w:b/>
          <w:i/>
          <w:color w:val="0070C0"/>
          <w:sz w:val="20"/>
          <w:szCs w:val="20"/>
        </w:rPr>
        <w:t>8</w:t>
      </w:r>
      <w:r w:rsidR="00850910" w:rsidRPr="00525FC3">
        <w:rPr>
          <w:rFonts w:ascii="Antique Olive" w:hAnsi="Antique Olive"/>
          <w:b/>
          <w:i/>
          <w:color w:val="0070C0"/>
          <w:sz w:val="20"/>
          <w:szCs w:val="20"/>
        </w:rPr>
        <w:t>:</w:t>
      </w:r>
      <w:r w:rsidRPr="00525FC3">
        <w:rPr>
          <w:rFonts w:ascii="Antique Olive" w:hAnsi="Antique Olive"/>
          <w:b/>
          <w:i/>
          <w:color w:val="0070C0"/>
          <w:sz w:val="20"/>
          <w:szCs w:val="20"/>
        </w:rPr>
        <w:t>15</w:t>
      </w:r>
      <w:r w:rsidR="00850910" w:rsidRPr="00525FC3">
        <w:rPr>
          <w:rFonts w:ascii="Antique Olive" w:hAnsi="Antique Olive"/>
          <w:b/>
          <w:i/>
          <w:color w:val="0070C0"/>
          <w:sz w:val="20"/>
          <w:szCs w:val="20"/>
        </w:rPr>
        <w:t xml:space="preserve">     </w:t>
      </w:r>
      <w:r w:rsidR="001C007E" w:rsidRPr="00525FC3">
        <w:rPr>
          <w:rFonts w:ascii="Antique Olive" w:hAnsi="Antique Olive"/>
          <w:b/>
          <w:i/>
          <w:color w:val="0070C0"/>
          <w:sz w:val="20"/>
          <w:szCs w:val="20"/>
        </w:rPr>
        <w:t xml:space="preserve">   WE</w:t>
      </w:r>
      <w:r w:rsidR="000E4A8B" w:rsidRPr="00525FC3">
        <w:rPr>
          <w:rFonts w:ascii="Antique Olive" w:hAnsi="Antique Olive"/>
          <w:b/>
          <w:i/>
          <w:color w:val="0070C0"/>
          <w:sz w:val="20"/>
          <w:szCs w:val="20"/>
        </w:rPr>
        <w:t>L</w:t>
      </w:r>
      <w:r w:rsidR="001C007E" w:rsidRPr="00525FC3">
        <w:rPr>
          <w:rFonts w:ascii="Antique Olive" w:hAnsi="Antique Olive"/>
          <w:b/>
          <w:i/>
          <w:color w:val="0070C0"/>
          <w:sz w:val="20"/>
          <w:szCs w:val="20"/>
        </w:rPr>
        <w:t>COME, BEN HAMMOND AFMA PRESIDENT</w:t>
      </w:r>
    </w:p>
    <w:p w:rsidR="00850910" w:rsidRPr="00525FC3" w:rsidRDefault="00850910" w:rsidP="00850910">
      <w:pPr>
        <w:autoSpaceDE w:val="0"/>
        <w:autoSpaceDN w:val="0"/>
        <w:adjustRightInd w:val="0"/>
        <w:rPr>
          <w:rFonts w:ascii="Antique Olive" w:hAnsi="Antique Olive"/>
          <w:b/>
          <w:i/>
          <w:color w:val="0070C0"/>
          <w:sz w:val="20"/>
          <w:szCs w:val="20"/>
        </w:rPr>
      </w:pPr>
      <w:r w:rsidRPr="00525FC3">
        <w:rPr>
          <w:rFonts w:ascii="Antique Olive" w:hAnsi="Antique Olive"/>
          <w:b/>
          <w:i/>
          <w:color w:val="0070C0"/>
          <w:sz w:val="20"/>
          <w:szCs w:val="20"/>
        </w:rPr>
        <w:t xml:space="preserve">                                    </w:t>
      </w:r>
      <w:r w:rsidR="001D6B5B" w:rsidRPr="00525FC3">
        <w:rPr>
          <w:rFonts w:ascii="Antique Olive" w:hAnsi="Antique Olive"/>
          <w:b/>
          <w:i/>
          <w:color w:val="0070C0"/>
          <w:sz w:val="20"/>
          <w:szCs w:val="20"/>
        </w:rPr>
        <w:t>8</w:t>
      </w:r>
      <w:r w:rsidRPr="00525FC3">
        <w:rPr>
          <w:rFonts w:ascii="Antique Olive" w:hAnsi="Antique Olive"/>
          <w:b/>
          <w:i/>
          <w:color w:val="0070C0"/>
          <w:sz w:val="20"/>
          <w:szCs w:val="20"/>
        </w:rPr>
        <w:t>:</w:t>
      </w:r>
      <w:r w:rsidR="001D6B5B" w:rsidRPr="00525FC3">
        <w:rPr>
          <w:rFonts w:ascii="Antique Olive" w:hAnsi="Antique Olive"/>
          <w:b/>
          <w:i/>
          <w:color w:val="0070C0"/>
          <w:sz w:val="20"/>
          <w:szCs w:val="20"/>
        </w:rPr>
        <w:t>15</w:t>
      </w:r>
      <w:r w:rsidRPr="00525FC3">
        <w:rPr>
          <w:rFonts w:ascii="Antique Olive" w:hAnsi="Antique Olive"/>
          <w:b/>
          <w:i/>
          <w:color w:val="0070C0"/>
          <w:sz w:val="20"/>
          <w:szCs w:val="20"/>
        </w:rPr>
        <w:t>-</w:t>
      </w:r>
      <w:r w:rsidR="001D6B5B" w:rsidRPr="00525FC3">
        <w:rPr>
          <w:rFonts w:ascii="Antique Olive" w:hAnsi="Antique Olive"/>
          <w:b/>
          <w:i/>
          <w:color w:val="0070C0"/>
          <w:sz w:val="20"/>
          <w:szCs w:val="20"/>
        </w:rPr>
        <w:t>11</w:t>
      </w:r>
      <w:r w:rsidRPr="00525FC3">
        <w:rPr>
          <w:rFonts w:ascii="Antique Olive" w:hAnsi="Antique Olive"/>
          <w:b/>
          <w:i/>
          <w:color w:val="0070C0"/>
          <w:sz w:val="20"/>
          <w:szCs w:val="20"/>
        </w:rPr>
        <w:t>:</w:t>
      </w:r>
      <w:r w:rsidR="001D6B5B" w:rsidRPr="00525FC3">
        <w:rPr>
          <w:rFonts w:ascii="Antique Olive" w:hAnsi="Antique Olive"/>
          <w:b/>
          <w:i/>
          <w:color w:val="0070C0"/>
          <w:sz w:val="20"/>
          <w:szCs w:val="20"/>
        </w:rPr>
        <w:t>45</w:t>
      </w:r>
      <w:r w:rsidR="001C007E" w:rsidRPr="00525FC3">
        <w:rPr>
          <w:rFonts w:ascii="Antique Olive" w:hAnsi="Antique Olive"/>
          <w:b/>
          <w:i/>
          <w:color w:val="0070C0"/>
          <w:sz w:val="20"/>
          <w:szCs w:val="20"/>
        </w:rPr>
        <w:t xml:space="preserve">      HIGH PILED STORAGE, JOHN SWANSON</w:t>
      </w:r>
    </w:p>
    <w:p w:rsidR="00850910" w:rsidRPr="00525FC3" w:rsidRDefault="00850910" w:rsidP="00850910">
      <w:pPr>
        <w:autoSpaceDE w:val="0"/>
        <w:autoSpaceDN w:val="0"/>
        <w:adjustRightInd w:val="0"/>
        <w:rPr>
          <w:rFonts w:ascii="Antique Olive" w:hAnsi="Antique Olive"/>
          <w:b/>
          <w:i/>
          <w:color w:val="0070C0"/>
          <w:sz w:val="20"/>
          <w:szCs w:val="20"/>
        </w:rPr>
      </w:pPr>
      <w:r w:rsidRPr="00525FC3">
        <w:rPr>
          <w:rFonts w:ascii="Antique Olive" w:hAnsi="Antique Olive"/>
          <w:b/>
          <w:i/>
          <w:color w:val="0070C0"/>
          <w:sz w:val="20"/>
          <w:szCs w:val="20"/>
        </w:rPr>
        <w:t xml:space="preserve">                                    </w:t>
      </w:r>
      <w:r w:rsidR="001D6B5B" w:rsidRPr="00525FC3">
        <w:rPr>
          <w:rFonts w:ascii="Antique Olive" w:hAnsi="Antique Olive"/>
          <w:b/>
          <w:i/>
          <w:color w:val="0070C0"/>
          <w:sz w:val="20"/>
          <w:szCs w:val="20"/>
        </w:rPr>
        <w:t>11:45-1:00</w:t>
      </w:r>
      <w:r w:rsidRPr="00525FC3">
        <w:rPr>
          <w:rFonts w:ascii="Antique Olive" w:hAnsi="Antique Olive"/>
          <w:b/>
          <w:i/>
          <w:color w:val="0070C0"/>
          <w:sz w:val="20"/>
          <w:szCs w:val="20"/>
        </w:rPr>
        <w:t xml:space="preserve">      </w:t>
      </w:r>
      <w:r w:rsidR="001C007E" w:rsidRPr="00525FC3">
        <w:rPr>
          <w:rFonts w:ascii="Antique Olive" w:hAnsi="Antique Olive"/>
          <w:b/>
          <w:i/>
          <w:color w:val="0070C0"/>
          <w:sz w:val="20"/>
          <w:szCs w:val="20"/>
        </w:rPr>
        <w:t>LUNCH</w:t>
      </w:r>
    </w:p>
    <w:p w:rsidR="00850910" w:rsidRPr="00525FC3" w:rsidRDefault="00850910" w:rsidP="001C007E">
      <w:pPr>
        <w:autoSpaceDE w:val="0"/>
        <w:autoSpaceDN w:val="0"/>
        <w:adjustRightInd w:val="0"/>
        <w:rPr>
          <w:rFonts w:ascii="Antique Olive" w:hAnsi="Antique Olive"/>
          <w:b/>
          <w:i/>
          <w:color w:val="0070C0"/>
          <w:sz w:val="20"/>
          <w:szCs w:val="20"/>
        </w:rPr>
      </w:pPr>
      <w:r w:rsidRPr="00525FC3">
        <w:rPr>
          <w:rFonts w:ascii="Antique Olive" w:hAnsi="Antique Olive"/>
          <w:b/>
          <w:i/>
          <w:color w:val="0070C0"/>
          <w:sz w:val="20"/>
          <w:szCs w:val="20"/>
        </w:rPr>
        <w:t xml:space="preserve">                                    </w:t>
      </w:r>
      <w:r w:rsidR="001C007E" w:rsidRPr="00525FC3">
        <w:rPr>
          <w:rFonts w:ascii="Antique Olive" w:hAnsi="Antique Olive"/>
          <w:b/>
          <w:i/>
          <w:color w:val="0070C0"/>
          <w:sz w:val="20"/>
          <w:szCs w:val="20"/>
        </w:rPr>
        <w:t>1:00-2:00        VENDOR PRESENTATIONS</w:t>
      </w:r>
    </w:p>
    <w:p w:rsidR="00850910" w:rsidRPr="00525FC3" w:rsidRDefault="001C007E" w:rsidP="00850910">
      <w:pPr>
        <w:autoSpaceDE w:val="0"/>
        <w:autoSpaceDN w:val="0"/>
        <w:adjustRightInd w:val="0"/>
        <w:rPr>
          <w:rFonts w:ascii="Antique Olive" w:hAnsi="Antique Olive"/>
          <w:b/>
          <w:i/>
          <w:color w:val="0070C0"/>
          <w:sz w:val="20"/>
          <w:szCs w:val="20"/>
        </w:rPr>
      </w:pPr>
      <w:r w:rsidRPr="00525FC3">
        <w:rPr>
          <w:rFonts w:ascii="Antique Olive" w:hAnsi="Antique Olive"/>
          <w:b/>
          <w:i/>
          <w:color w:val="0070C0"/>
          <w:sz w:val="20"/>
          <w:szCs w:val="20"/>
        </w:rPr>
        <w:t xml:space="preserve">                                    2:00-5:00        HIGH PILED STORAGE CONT’D</w:t>
      </w:r>
    </w:p>
    <w:p w:rsidR="001C007E" w:rsidRPr="00525FC3" w:rsidRDefault="001C007E" w:rsidP="00850910">
      <w:pPr>
        <w:autoSpaceDE w:val="0"/>
        <w:autoSpaceDN w:val="0"/>
        <w:adjustRightInd w:val="0"/>
        <w:rPr>
          <w:rFonts w:ascii="Antique Olive" w:hAnsi="Antique Olive"/>
          <w:b/>
          <w:i/>
          <w:color w:val="0070C0"/>
          <w:sz w:val="20"/>
          <w:szCs w:val="20"/>
        </w:rPr>
      </w:pPr>
      <w:r w:rsidRPr="00525FC3">
        <w:rPr>
          <w:rFonts w:ascii="Antique Olive" w:hAnsi="Antique Olive"/>
          <w:b/>
          <w:i/>
          <w:color w:val="0070C0"/>
          <w:sz w:val="20"/>
          <w:szCs w:val="20"/>
        </w:rPr>
        <w:t xml:space="preserve">                                    5:00-6:30        BUSINESS MEETING</w:t>
      </w:r>
    </w:p>
    <w:p w:rsidR="00E4040E" w:rsidRPr="00525FC3" w:rsidRDefault="001C007E" w:rsidP="00850910">
      <w:pPr>
        <w:autoSpaceDE w:val="0"/>
        <w:autoSpaceDN w:val="0"/>
        <w:adjustRightInd w:val="0"/>
        <w:rPr>
          <w:rFonts w:ascii="Antique Olive" w:hAnsi="Antique Olive"/>
          <w:b/>
          <w:i/>
          <w:color w:val="0070C0"/>
          <w:sz w:val="20"/>
          <w:szCs w:val="20"/>
        </w:rPr>
      </w:pPr>
      <w:r w:rsidRPr="00525FC3">
        <w:rPr>
          <w:rFonts w:ascii="Antique Olive" w:hAnsi="Antique Olive"/>
          <w:b/>
          <w:i/>
          <w:color w:val="0070C0"/>
          <w:sz w:val="20"/>
          <w:szCs w:val="20"/>
        </w:rPr>
        <w:t xml:space="preserve">                                    </w:t>
      </w:r>
    </w:p>
    <w:p w:rsidR="00850910" w:rsidRPr="00525FC3" w:rsidRDefault="001C007E" w:rsidP="00E4040E">
      <w:pPr>
        <w:autoSpaceDE w:val="0"/>
        <w:autoSpaceDN w:val="0"/>
        <w:adjustRightInd w:val="0"/>
        <w:rPr>
          <w:rFonts w:ascii="Antique Olive" w:hAnsi="Antique Olive"/>
          <w:b/>
          <w:i/>
          <w:color w:val="0070C0"/>
          <w:sz w:val="20"/>
          <w:szCs w:val="20"/>
        </w:rPr>
      </w:pPr>
      <w:r w:rsidRPr="00525FC3">
        <w:rPr>
          <w:rFonts w:ascii="Antique Olive" w:hAnsi="Antique Olive"/>
          <w:b/>
          <w:i/>
          <w:color w:val="0070C0"/>
          <w:sz w:val="20"/>
          <w:szCs w:val="20"/>
        </w:rPr>
        <w:t>APRIL 16</w:t>
      </w:r>
      <w:r w:rsidR="00850910" w:rsidRPr="00525FC3">
        <w:rPr>
          <w:rFonts w:ascii="Antique Olive" w:hAnsi="Antique Olive"/>
          <w:b/>
          <w:i/>
          <w:color w:val="0070C0"/>
          <w:sz w:val="20"/>
          <w:szCs w:val="20"/>
        </w:rPr>
        <w:t xml:space="preserve">:            </w:t>
      </w:r>
      <w:r w:rsidRPr="00525FC3">
        <w:rPr>
          <w:rFonts w:ascii="Antique Olive" w:hAnsi="Antique Olive"/>
          <w:b/>
          <w:i/>
          <w:color w:val="0070C0"/>
          <w:sz w:val="20"/>
          <w:szCs w:val="20"/>
        </w:rPr>
        <w:t xml:space="preserve">         </w:t>
      </w:r>
      <w:r w:rsidR="00850910" w:rsidRPr="00525FC3">
        <w:rPr>
          <w:rFonts w:ascii="Antique Olive" w:hAnsi="Antique Olive"/>
          <w:b/>
          <w:i/>
          <w:color w:val="0070C0"/>
          <w:sz w:val="20"/>
          <w:szCs w:val="20"/>
        </w:rPr>
        <w:t>8:</w:t>
      </w:r>
      <w:r w:rsidR="00E4040E" w:rsidRPr="00525FC3">
        <w:rPr>
          <w:rFonts w:ascii="Antique Olive" w:hAnsi="Antique Olive"/>
          <w:b/>
          <w:i/>
          <w:color w:val="0070C0"/>
          <w:sz w:val="20"/>
          <w:szCs w:val="20"/>
        </w:rPr>
        <w:t>30</w:t>
      </w:r>
      <w:r w:rsidR="00850910" w:rsidRPr="00525FC3">
        <w:rPr>
          <w:rFonts w:ascii="Antique Olive" w:hAnsi="Antique Olive"/>
          <w:b/>
          <w:i/>
          <w:color w:val="0070C0"/>
          <w:sz w:val="20"/>
          <w:szCs w:val="20"/>
        </w:rPr>
        <w:t>-</w:t>
      </w:r>
      <w:r w:rsidR="00E4040E" w:rsidRPr="00525FC3">
        <w:rPr>
          <w:rFonts w:ascii="Antique Olive" w:hAnsi="Antique Olive"/>
          <w:b/>
          <w:i/>
          <w:color w:val="0070C0"/>
          <w:sz w:val="20"/>
          <w:szCs w:val="20"/>
        </w:rPr>
        <w:t>11</w:t>
      </w:r>
      <w:r w:rsidR="00850910" w:rsidRPr="00525FC3">
        <w:rPr>
          <w:rFonts w:ascii="Antique Olive" w:hAnsi="Antique Olive"/>
          <w:b/>
          <w:i/>
          <w:color w:val="0070C0"/>
          <w:sz w:val="20"/>
          <w:szCs w:val="20"/>
        </w:rPr>
        <w:t>:</w:t>
      </w:r>
      <w:r w:rsidR="00E4040E" w:rsidRPr="00525FC3">
        <w:rPr>
          <w:rFonts w:ascii="Antique Olive" w:hAnsi="Antique Olive"/>
          <w:b/>
          <w:i/>
          <w:color w:val="0070C0"/>
          <w:sz w:val="20"/>
          <w:szCs w:val="20"/>
        </w:rPr>
        <w:t>45</w:t>
      </w:r>
      <w:r w:rsidR="00850910" w:rsidRPr="00525FC3">
        <w:rPr>
          <w:rFonts w:ascii="Antique Olive" w:hAnsi="Antique Olive"/>
          <w:b/>
          <w:i/>
          <w:color w:val="0070C0"/>
          <w:sz w:val="20"/>
          <w:szCs w:val="20"/>
        </w:rPr>
        <w:t xml:space="preserve">      </w:t>
      </w:r>
      <w:r w:rsidR="00E4040E" w:rsidRPr="00525FC3">
        <w:rPr>
          <w:rFonts w:ascii="Antique Olive" w:hAnsi="Antique Olive"/>
          <w:b/>
          <w:i/>
          <w:color w:val="0070C0"/>
          <w:sz w:val="20"/>
          <w:szCs w:val="20"/>
        </w:rPr>
        <w:t>CANNIBIS DISPENSARIES AND PROCESSING</w:t>
      </w:r>
      <w:r w:rsidR="00012432" w:rsidRPr="00525FC3">
        <w:rPr>
          <w:rFonts w:ascii="Antique Olive" w:hAnsi="Antique Olive"/>
          <w:b/>
          <w:i/>
          <w:color w:val="0070C0"/>
          <w:sz w:val="20"/>
          <w:szCs w:val="20"/>
        </w:rPr>
        <w:t>, JOHN SWANSON</w:t>
      </w:r>
      <w:r w:rsidR="00E4040E" w:rsidRPr="00525FC3">
        <w:rPr>
          <w:rFonts w:ascii="Antique Olive" w:hAnsi="Antique Olive"/>
          <w:b/>
          <w:i/>
          <w:color w:val="0070C0"/>
          <w:sz w:val="20"/>
          <w:szCs w:val="20"/>
        </w:rPr>
        <w:t xml:space="preserve"> </w:t>
      </w:r>
    </w:p>
    <w:p w:rsidR="00B72DB2" w:rsidRPr="00525FC3" w:rsidRDefault="00E4040E" w:rsidP="00B72DB2">
      <w:pPr>
        <w:autoSpaceDE w:val="0"/>
        <w:autoSpaceDN w:val="0"/>
        <w:adjustRightInd w:val="0"/>
        <w:rPr>
          <w:rFonts w:ascii="Antique Olive" w:hAnsi="Antique Olive"/>
          <w:b/>
          <w:i/>
          <w:color w:val="0070C0"/>
          <w:sz w:val="20"/>
          <w:szCs w:val="20"/>
        </w:rPr>
      </w:pPr>
      <w:r w:rsidRPr="00525FC3">
        <w:rPr>
          <w:rFonts w:ascii="Antique Olive" w:hAnsi="Antique Olive"/>
          <w:b/>
          <w:i/>
          <w:color w:val="0070C0"/>
          <w:sz w:val="20"/>
          <w:szCs w:val="20"/>
        </w:rPr>
        <w:t xml:space="preserve">                                    11:45-1:00      LUNCH</w:t>
      </w:r>
    </w:p>
    <w:p w:rsidR="00E4040E" w:rsidRPr="00525FC3" w:rsidRDefault="00E4040E" w:rsidP="00B72DB2">
      <w:pPr>
        <w:autoSpaceDE w:val="0"/>
        <w:autoSpaceDN w:val="0"/>
        <w:adjustRightInd w:val="0"/>
        <w:ind w:left="2160"/>
        <w:rPr>
          <w:rFonts w:ascii="Antique Olive" w:hAnsi="Antique Olive"/>
          <w:b/>
          <w:i/>
          <w:color w:val="0070C0"/>
          <w:sz w:val="20"/>
          <w:szCs w:val="20"/>
        </w:rPr>
      </w:pPr>
      <w:r w:rsidRPr="00525FC3">
        <w:rPr>
          <w:rFonts w:ascii="Antique Olive" w:hAnsi="Antique Olive"/>
          <w:b/>
          <w:i/>
          <w:color w:val="0070C0"/>
          <w:sz w:val="20"/>
          <w:szCs w:val="20"/>
        </w:rPr>
        <w:t>1:00-5:00        HAZARDOUS MATERIALS CODE ENFORCEMENT</w:t>
      </w:r>
      <w:r w:rsidR="00012432" w:rsidRPr="00525FC3">
        <w:rPr>
          <w:rFonts w:ascii="Antique Olive" w:hAnsi="Antique Olive"/>
          <w:b/>
          <w:i/>
          <w:color w:val="0070C0"/>
          <w:sz w:val="20"/>
          <w:szCs w:val="20"/>
        </w:rPr>
        <w:t xml:space="preserve">, JOHN                    </w:t>
      </w:r>
      <w:r w:rsidR="00B72DB2" w:rsidRPr="00525FC3">
        <w:rPr>
          <w:rFonts w:ascii="Antique Olive" w:hAnsi="Antique Olive"/>
          <w:b/>
          <w:i/>
          <w:color w:val="0070C0"/>
          <w:sz w:val="20"/>
          <w:szCs w:val="20"/>
        </w:rPr>
        <w:t xml:space="preserve">       </w:t>
      </w:r>
      <w:r w:rsidR="00012432" w:rsidRPr="00525FC3">
        <w:rPr>
          <w:rFonts w:ascii="Antique Olive" w:hAnsi="Antique Olive"/>
          <w:b/>
          <w:i/>
          <w:color w:val="0070C0"/>
          <w:sz w:val="20"/>
          <w:szCs w:val="20"/>
        </w:rPr>
        <w:t>SWANSON</w:t>
      </w:r>
    </w:p>
    <w:p w:rsidR="00850910" w:rsidRPr="00525FC3" w:rsidRDefault="00850910" w:rsidP="00850910">
      <w:pPr>
        <w:autoSpaceDE w:val="0"/>
        <w:autoSpaceDN w:val="0"/>
        <w:adjustRightInd w:val="0"/>
        <w:rPr>
          <w:rFonts w:ascii="Antique Olive" w:hAnsi="Antique Olive"/>
          <w:b/>
          <w:i/>
          <w:color w:val="0070C0"/>
        </w:rPr>
      </w:pPr>
    </w:p>
    <w:p w:rsidR="007A78AC" w:rsidRPr="00A02F39" w:rsidRDefault="00E4040E" w:rsidP="00136F68">
      <w:pPr>
        <w:autoSpaceDE w:val="0"/>
        <w:autoSpaceDN w:val="0"/>
        <w:adjustRightInd w:val="0"/>
        <w:ind w:left="2160" w:hanging="2160"/>
        <w:rPr>
          <w:rFonts w:ascii="Antique Olive" w:hAnsi="Antique Olive"/>
          <w:b/>
          <w:i/>
          <w:color w:val="0070C0"/>
          <w:sz w:val="20"/>
          <w:szCs w:val="20"/>
        </w:rPr>
      </w:pPr>
      <w:r w:rsidRPr="00525FC3">
        <w:rPr>
          <w:rFonts w:ascii="Antique Olive" w:hAnsi="Antique Olive"/>
          <w:b/>
          <w:i/>
          <w:color w:val="0070C0"/>
          <w:sz w:val="20"/>
          <w:szCs w:val="20"/>
        </w:rPr>
        <w:t>APRIL 17</w:t>
      </w:r>
      <w:r w:rsidR="00582AE3">
        <w:rPr>
          <w:rFonts w:ascii="Antique Olive" w:hAnsi="Antique Olive"/>
          <w:b/>
          <w:i/>
          <w:color w:val="0070C0"/>
          <w:sz w:val="20"/>
          <w:szCs w:val="20"/>
        </w:rPr>
        <w:t>:</w:t>
      </w:r>
      <w:r w:rsidR="00582AE3">
        <w:rPr>
          <w:rFonts w:ascii="Antique Olive" w:hAnsi="Antique Olive"/>
          <w:b/>
          <w:i/>
          <w:color w:val="0070C0"/>
          <w:sz w:val="20"/>
          <w:szCs w:val="20"/>
        </w:rPr>
        <w:tab/>
      </w:r>
      <w:r w:rsidRPr="00525FC3">
        <w:rPr>
          <w:rFonts w:ascii="Antique Olive" w:hAnsi="Antique Olive"/>
          <w:b/>
          <w:i/>
          <w:color w:val="0070C0"/>
          <w:sz w:val="20"/>
          <w:szCs w:val="20"/>
        </w:rPr>
        <w:t xml:space="preserve">9:00-2:00      </w:t>
      </w:r>
      <w:r w:rsidR="00136F68">
        <w:rPr>
          <w:rFonts w:ascii="Antique Olive" w:hAnsi="Antique Olive"/>
          <w:b/>
          <w:i/>
          <w:color w:val="0070C0"/>
          <w:sz w:val="20"/>
          <w:szCs w:val="20"/>
        </w:rPr>
        <w:t>AFMA SCHOLARSHIP FUND MEETING</w:t>
      </w:r>
    </w:p>
    <w:p w:rsidR="007A78AC" w:rsidRDefault="007A78AC">
      <w:pPr>
        <w:autoSpaceDE w:val="0"/>
        <w:autoSpaceDN w:val="0"/>
        <w:adjustRightInd w:val="0"/>
        <w:rPr>
          <w:rFonts w:ascii="Antique Olive" w:hAnsi="Antique Olive"/>
          <w:b/>
          <w:sz w:val="20"/>
          <w:szCs w:val="20"/>
        </w:rPr>
      </w:pPr>
    </w:p>
    <w:p w:rsidR="007A78AC" w:rsidRDefault="007A78AC" w:rsidP="00A5641F">
      <w:pPr>
        <w:tabs>
          <w:tab w:val="left" w:pos="3576"/>
        </w:tabs>
        <w:jc w:val="both"/>
        <w:rPr>
          <w:rFonts w:ascii="Antique Olive" w:hAnsi="Antique Olive"/>
          <w:sz w:val="20"/>
          <w:szCs w:val="20"/>
        </w:rPr>
      </w:pPr>
      <w:r>
        <w:rPr>
          <w:rFonts w:ascii="Antique Olive" w:hAnsi="Antique Olive"/>
          <w:sz w:val="20"/>
          <w:szCs w:val="20"/>
        </w:rPr>
        <w:tab/>
      </w:r>
      <w:r w:rsidR="00A5641F">
        <w:rPr>
          <w:rFonts w:ascii="Antique Olive" w:hAnsi="Antique Olive"/>
          <w:sz w:val="20"/>
          <w:szCs w:val="20"/>
        </w:rPr>
        <w:t xml:space="preserve">                                                           </w:t>
      </w:r>
    </w:p>
    <w:p w:rsidR="0026660F" w:rsidRDefault="0026660F" w:rsidP="00B72DB2">
      <w:pPr>
        <w:tabs>
          <w:tab w:val="left" w:pos="3576"/>
        </w:tabs>
        <w:jc w:val="center"/>
        <w:rPr>
          <w:rFonts w:ascii="Antique Olive" w:hAnsi="Antique Olive"/>
          <w:sz w:val="36"/>
          <w:szCs w:val="36"/>
        </w:rPr>
      </w:pPr>
    </w:p>
    <w:p w:rsidR="00B72DB2" w:rsidRDefault="00933435" w:rsidP="00B72DB2">
      <w:pPr>
        <w:tabs>
          <w:tab w:val="left" w:pos="3576"/>
        </w:tabs>
        <w:jc w:val="center"/>
        <w:rPr>
          <w:rFonts w:ascii="Antique Olive" w:hAnsi="Antique Olive"/>
          <w:sz w:val="36"/>
          <w:szCs w:val="36"/>
        </w:rPr>
      </w:pPr>
      <w:r>
        <w:rPr>
          <w:rFonts w:ascii="Antique Olive" w:hAnsi="Antique Olive"/>
          <w:sz w:val="36"/>
          <w:szCs w:val="36"/>
        </w:rPr>
        <w:t>LODGING:</w:t>
      </w:r>
    </w:p>
    <w:p w:rsidR="00933435" w:rsidRDefault="00933435" w:rsidP="00B72DB2">
      <w:pPr>
        <w:tabs>
          <w:tab w:val="left" w:pos="3576"/>
        </w:tabs>
        <w:jc w:val="center"/>
        <w:rPr>
          <w:rFonts w:ascii="Antique Olive" w:hAnsi="Antique Olive"/>
          <w:sz w:val="36"/>
          <w:szCs w:val="36"/>
        </w:rPr>
      </w:pPr>
      <w:r>
        <w:rPr>
          <w:rFonts w:ascii="Antique Olive" w:hAnsi="Antique Olive"/>
          <w:sz w:val="36"/>
          <w:szCs w:val="36"/>
        </w:rPr>
        <w:t>Hilton Garden Inn North Little Rock</w:t>
      </w:r>
    </w:p>
    <w:p w:rsidR="00933435" w:rsidRDefault="00933435" w:rsidP="00B72DB2">
      <w:pPr>
        <w:tabs>
          <w:tab w:val="left" w:pos="3576"/>
        </w:tabs>
        <w:jc w:val="center"/>
        <w:rPr>
          <w:rFonts w:ascii="Antique Olive" w:hAnsi="Antique Olive"/>
          <w:sz w:val="36"/>
          <w:szCs w:val="36"/>
        </w:rPr>
      </w:pPr>
      <w:r>
        <w:rPr>
          <w:rFonts w:ascii="Antique Olive" w:hAnsi="Antique Olive"/>
          <w:sz w:val="36"/>
          <w:szCs w:val="36"/>
        </w:rPr>
        <w:t>4100 Glover Lane</w:t>
      </w:r>
    </w:p>
    <w:p w:rsidR="00933435" w:rsidRDefault="00933435" w:rsidP="00B72DB2">
      <w:pPr>
        <w:tabs>
          <w:tab w:val="left" w:pos="3576"/>
        </w:tabs>
        <w:jc w:val="center"/>
        <w:rPr>
          <w:rFonts w:ascii="Antique Olive" w:hAnsi="Antique Olive"/>
          <w:sz w:val="36"/>
          <w:szCs w:val="36"/>
        </w:rPr>
      </w:pPr>
      <w:r>
        <w:rPr>
          <w:rFonts w:ascii="Antique Olive" w:hAnsi="Antique Olive"/>
          <w:sz w:val="36"/>
          <w:szCs w:val="36"/>
        </w:rPr>
        <w:t>North Little Rock, AR 72117</w:t>
      </w:r>
    </w:p>
    <w:p w:rsidR="00933435" w:rsidRDefault="00933435" w:rsidP="00B72DB2">
      <w:pPr>
        <w:tabs>
          <w:tab w:val="left" w:pos="3576"/>
        </w:tabs>
        <w:jc w:val="center"/>
        <w:rPr>
          <w:rFonts w:ascii="Antique Olive" w:hAnsi="Antique Olive"/>
          <w:sz w:val="36"/>
          <w:szCs w:val="36"/>
        </w:rPr>
      </w:pPr>
      <w:r>
        <w:rPr>
          <w:rFonts w:ascii="Antique Olive" w:hAnsi="Antique Olive"/>
          <w:sz w:val="36"/>
          <w:szCs w:val="36"/>
        </w:rPr>
        <w:t>(501) 945-7444</w:t>
      </w:r>
    </w:p>
    <w:p w:rsidR="00933435" w:rsidRDefault="007831C1" w:rsidP="00B72DB2">
      <w:pPr>
        <w:tabs>
          <w:tab w:val="left" w:pos="3576"/>
        </w:tabs>
        <w:jc w:val="center"/>
        <w:rPr>
          <w:rFonts w:ascii="Antique Olive" w:hAnsi="Antique Olive"/>
          <w:i/>
          <w:color w:val="FF0000"/>
          <w:sz w:val="36"/>
          <w:szCs w:val="36"/>
          <w:u w:val="single"/>
        </w:rPr>
      </w:pPr>
      <w:r>
        <w:rPr>
          <w:rFonts w:ascii="Antique Olive" w:hAnsi="Antique Olive"/>
          <w:i/>
          <w:color w:val="FF0000"/>
          <w:sz w:val="36"/>
          <w:szCs w:val="36"/>
          <w:u w:val="single"/>
        </w:rPr>
        <w:t>*</w:t>
      </w:r>
      <w:r w:rsidR="008833D2" w:rsidRPr="002209F9">
        <w:rPr>
          <w:rFonts w:ascii="Antique Olive" w:hAnsi="Antique Olive"/>
          <w:i/>
          <w:color w:val="FF0000"/>
          <w:sz w:val="36"/>
          <w:szCs w:val="36"/>
          <w:u w:val="single"/>
        </w:rPr>
        <w:t xml:space="preserve">USE </w:t>
      </w:r>
      <w:r w:rsidR="00841720">
        <w:rPr>
          <w:rFonts w:ascii="Antique Olive" w:hAnsi="Antique Olive"/>
          <w:i/>
          <w:color w:val="FF0000"/>
          <w:sz w:val="36"/>
          <w:szCs w:val="36"/>
          <w:u w:val="single"/>
        </w:rPr>
        <w:t xml:space="preserve">GROUP </w:t>
      </w:r>
      <w:r w:rsidR="008833D2" w:rsidRPr="002209F9">
        <w:rPr>
          <w:rFonts w:ascii="Antique Olive" w:hAnsi="Antique Olive"/>
          <w:i/>
          <w:color w:val="FF0000"/>
          <w:sz w:val="36"/>
          <w:szCs w:val="36"/>
          <w:u w:val="single"/>
        </w:rPr>
        <w:t>CODE AFMA20 $96.00</w:t>
      </w:r>
      <w:r>
        <w:rPr>
          <w:rFonts w:ascii="Antique Olive" w:hAnsi="Antique Olive"/>
          <w:i/>
          <w:color w:val="FF0000"/>
          <w:sz w:val="36"/>
          <w:szCs w:val="36"/>
          <w:u w:val="single"/>
        </w:rPr>
        <w:t>*</w:t>
      </w:r>
    </w:p>
    <w:p w:rsidR="007831C1" w:rsidRPr="007831C1" w:rsidRDefault="007831C1" w:rsidP="00B72DB2">
      <w:pPr>
        <w:tabs>
          <w:tab w:val="left" w:pos="3576"/>
        </w:tabs>
        <w:jc w:val="center"/>
        <w:rPr>
          <w:rFonts w:ascii="Antique Olive" w:hAnsi="Antique Olive"/>
          <w:i/>
          <w:color w:val="FF0000"/>
          <w:sz w:val="20"/>
          <w:szCs w:val="20"/>
          <w:u w:val="single"/>
        </w:rPr>
      </w:pPr>
      <w:r>
        <w:rPr>
          <w:rFonts w:ascii="Antique Olive" w:hAnsi="Antique Olive"/>
          <w:i/>
          <w:color w:val="FF0000"/>
          <w:sz w:val="20"/>
          <w:szCs w:val="20"/>
          <w:u w:val="single"/>
        </w:rPr>
        <w:t>*IF YOU ARE CHECKING IN ON THE 13</w:t>
      </w:r>
      <w:r w:rsidRPr="007831C1">
        <w:rPr>
          <w:rFonts w:ascii="Antique Olive" w:hAnsi="Antique Olive"/>
          <w:i/>
          <w:color w:val="FF0000"/>
          <w:sz w:val="20"/>
          <w:szCs w:val="20"/>
          <w:u w:val="single"/>
          <w:vertAlign w:val="superscript"/>
        </w:rPr>
        <w:t>TH</w:t>
      </w:r>
      <w:r>
        <w:rPr>
          <w:rFonts w:ascii="Antique Olive" w:hAnsi="Antique Olive"/>
          <w:i/>
          <w:color w:val="FF0000"/>
          <w:sz w:val="20"/>
          <w:szCs w:val="20"/>
          <w:u w:val="single"/>
        </w:rPr>
        <w:t>, PLEASE CALL THE HOTEL DIRECTLY WITH GROUP CODE*</w:t>
      </w:r>
    </w:p>
    <w:p w:rsidR="00933435" w:rsidRPr="007831C1" w:rsidRDefault="00933435" w:rsidP="00B72DB2">
      <w:pPr>
        <w:tabs>
          <w:tab w:val="left" w:pos="3576"/>
        </w:tabs>
        <w:jc w:val="center"/>
        <w:rPr>
          <w:rFonts w:ascii="Antique Olive" w:hAnsi="Antique Olive"/>
          <w:sz w:val="20"/>
          <w:szCs w:val="20"/>
        </w:rPr>
      </w:pPr>
    </w:p>
    <w:p w:rsidR="00A5641F" w:rsidRDefault="00A5641F" w:rsidP="00933435">
      <w:pPr>
        <w:pStyle w:val="Quote"/>
        <w:rPr>
          <w:b/>
          <w:u w:val="single"/>
          <w:lang w:val="en"/>
        </w:rPr>
      </w:pPr>
    </w:p>
    <w:p w:rsidR="00933435" w:rsidRPr="00933435" w:rsidRDefault="00933435" w:rsidP="00933435">
      <w:pPr>
        <w:pStyle w:val="Quote"/>
        <w:rPr>
          <w:b/>
          <w:u w:val="single"/>
          <w:lang w:val="en"/>
        </w:rPr>
      </w:pPr>
      <w:r w:rsidRPr="00933435">
        <w:rPr>
          <w:b/>
          <w:u w:val="single"/>
          <w:lang w:val="en"/>
        </w:rPr>
        <w:lastRenderedPageBreak/>
        <w:t>John Swanson</w:t>
      </w:r>
    </w:p>
    <w:p w:rsidR="00933435" w:rsidRPr="00933435" w:rsidRDefault="00933435" w:rsidP="00933435">
      <w:pPr>
        <w:pStyle w:val="Quote"/>
        <w:rPr>
          <w:b/>
          <w:lang w:val="en"/>
        </w:rPr>
      </w:pPr>
      <w:r w:rsidRPr="00933435">
        <w:rPr>
          <w:b/>
          <w:lang w:val="en"/>
        </w:rPr>
        <w:t>John is currently a Deputy State Fire Marshal with the Minnesota State Fire Marshal Division. In his current position he is responsible for inspecting schools for a majority of the Twin Cities area. He is also responsible for reviewing and approving school related construction projects and fire alarm system installations. He represents the MN State Fire Marshal on several state and national code development committees; including NFPA 72, National Fire Alarm and Signaling Code, the MN State Fire Chiefs Fire Code Committee; and the MN Construction Codes and Licensing Division Accessibility Review Board. In April, 2013 he was appointed by Minnesota Governor, Mark Dayton to the state board responsible for establishing rules and regulations for architects, engineers and those working in the building design related professions. John also serves as a contract instructor for the International Code Council and the National Fire Academy.</w:t>
      </w:r>
    </w:p>
    <w:p w:rsidR="00933435" w:rsidRPr="00933435" w:rsidRDefault="00933435" w:rsidP="00933435">
      <w:pPr>
        <w:pStyle w:val="Quote"/>
        <w:rPr>
          <w:b/>
          <w:lang w:val="en"/>
        </w:rPr>
      </w:pPr>
      <w:r w:rsidRPr="00933435">
        <w:rPr>
          <w:b/>
          <w:lang w:val="en"/>
        </w:rPr>
        <w:t xml:space="preserve">Fire and Life Safety Consultants, LLC </w:t>
      </w:r>
    </w:p>
    <w:p w:rsidR="00933435" w:rsidRPr="00933435" w:rsidRDefault="00933435" w:rsidP="00933435">
      <w:pPr>
        <w:pStyle w:val="Quote"/>
        <w:rPr>
          <w:b/>
          <w:lang w:val="en"/>
        </w:rPr>
      </w:pPr>
      <w:r w:rsidRPr="00933435">
        <w:rPr>
          <w:b/>
          <w:lang w:val="en"/>
        </w:rPr>
        <w:t>FLSC provides quality fire alarm related education and consulting services to code professionals, engineers, contractors and the general public. Check us out at firelifesafetyconsult.com or search for "Fire &amp; Life Safety Consulting" on Facebook to learn more about us.</w:t>
      </w:r>
    </w:p>
    <w:p w:rsidR="00C4384B" w:rsidRDefault="00C4384B" w:rsidP="00C4384B">
      <w:pPr>
        <w:jc w:val="center"/>
        <w:rPr>
          <w:rFonts w:ascii="Antique Olive" w:hAnsi="Antique Olive"/>
          <w:b/>
        </w:rPr>
      </w:pPr>
    </w:p>
    <w:p w:rsidR="00C4384B" w:rsidRDefault="00C4384B" w:rsidP="00C4384B">
      <w:pPr>
        <w:jc w:val="center"/>
        <w:rPr>
          <w:rFonts w:ascii="Antique Olive" w:hAnsi="Antique Olive"/>
          <w:b/>
        </w:rPr>
      </w:pPr>
    </w:p>
    <w:p w:rsidR="00C4384B" w:rsidRDefault="00C4384B" w:rsidP="00C4384B">
      <w:pPr>
        <w:jc w:val="center"/>
        <w:rPr>
          <w:rFonts w:ascii="Antique Olive" w:hAnsi="Antique Olive"/>
          <w:b/>
        </w:rPr>
      </w:pPr>
    </w:p>
    <w:p w:rsidR="00C4384B" w:rsidRDefault="00C4384B" w:rsidP="00C4384B">
      <w:pPr>
        <w:jc w:val="center"/>
        <w:rPr>
          <w:rFonts w:ascii="Antique Olive" w:hAnsi="Antique Olive"/>
          <w:b/>
        </w:rPr>
      </w:pPr>
    </w:p>
    <w:p w:rsidR="00C4384B" w:rsidRDefault="00C4384B" w:rsidP="00C4384B">
      <w:pPr>
        <w:jc w:val="center"/>
        <w:rPr>
          <w:rFonts w:ascii="Antique Olive" w:hAnsi="Antique Olive"/>
          <w:b/>
        </w:rPr>
      </w:pPr>
    </w:p>
    <w:p w:rsidR="00C4384B" w:rsidRDefault="00C4384B" w:rsidP="00C4384B">
      <w:pPr>
        <w:jc w:val="center"/>
        <w:rPr>
          <w:rFonts w:ascii="Antique Olive" w:hAnsi="Antique Olive"/>
          <w:b/>
        </w:rPr>
      </w:pPr>
    </w:p>
    <w:p w:rsidR="00C4384B" w:rsidRDefault="00C4384B" w:rsidP="00C4384B">
      <w:pPr>
        <w:jc w:val="center"/>
        <w:rPr>
          <w:rFonts w:ascii="Antique Olive" w:hAnsi="Antique Olive"/>
          <w:b/>
        </w:rPr>
      </w:pPr>
    </w:p>
    <w:p w:rsidR="00C4384B" w:rsidRDefault="00C4384B" w:rsidP="00C4384B">
      <w:pPr>
        <w:jc w:val="center"/>
        <w:rPr>
          <w:rFonts w:ascii="Antique Olive" w:hAnsi="Antique Olive"/>
          <w:b/>
        </w:rPr>
      </w:pPr>
    </w:p>
    <w:p w:rsidR="00C4384B" w:rsidRDefault="00C4384B" w:rsidP="00C4384B">
      <w:pPr>
        <w:jc w:val="center"/>
        <w:rPr>
          <w:rFonts w:ascii="Antique Olive" w:hAnsi="Antique Olive"/>
          <w:b/>
        </w:rPr>
      </w:pPr>
    </w:p>
    <w:p w:rsidR="00C4384B" w:rsidRDefault="00C4384B" w:rsidP="00C4384B">
      <w:pPr>
        <w:jc w:val="center"/>
        <w:rPr>
          <w:rFonts w:ascii="Antique Olive" w:hAnsi="Antique Olive"/>
          <w:b/>
        </w:rPr>
      </w:pPr>
    </w:p>
    <w:p w:rsidR="00C4384B" w:rsidRDefault="00C4384B" w:rsidP="00C4384B">
      <w:pPr>
        <w:jc w:val="center"/>
        <w:rPr>
          <w:rFonts w:ascii="Antique Olive" w:hAnsi="Antique Olive"/>
          <w:b/>
        </w:rPr>
      </w:pPr>
    </w:p>
    <w:p w:rsidR="00C4384B" w:rsidRDefault="00C4384B" w:rsidP="00C4384B">
      <w:pPr>
        <w:jc w:val="center"/>
        <w:rPr>
          <w:rFonts w:ascii="Antique Olive" w:hAnsi="Antique Olive"/>
          <w:b/>
        </w:rPr>
      </w:pPr>
    </w:p>
    <w:p w:rsidR="00C4384B" w:rsidRDefault="00C4384B" w:rsidP="00C4384B">
      <w:pPr>
        <w:jc w:val="center"/>
        <w:rPr>
          <w:rFonts w:ascii="Antique Olive" w:hAnsi="Antique Olive"/>
          <w:b/>
        </w:rPr>
      </w:pPr>
    </w:p>
    <w:p w:rsidR="00C4384B" w:rsidRDefault="00C4384B" w:rsidP="00C4384B">
      <w:pPr>
        <w:jc w:val="center"/>
        <w:rPr>
          <w:rFonts w:ascii="Antique Olive" w:hAnsi="Antique Olive"/>
          <w:b/>
        </w:rPr>
      </w:pPr>
    </w:p>
    <w:p w:rsidR="00C4384B" w:rsidRDefault="00C4384B" w:rsidP="00C4384B">
      <w:pPr>
        <w:jc w:val="center"/>
        <w:rPr>
          <w:rFonts w:ascii="Antique Olive" w:hAnsi="Antique Olive"/>
          <w:b/>
        </w:rPr>
      </w:pPr>
    </w:p>
    <w:p w:rsidR="00C4384B" w:rsidRDefault="00C4384B" w:rsidP="00C4384B">
      <w:pPr>
        <w:jc w:val="center"/>
        <w:rPr>
          <w:rFonts w:ascii="Antique Olive" w:hAnsi="Antique Olive"/>
          <w:b/>
        </w:rPr>
      </w:pPr>
    </w:p>
    <w:p w:rsidR="00C4384B" w:rsidRDefault="00C4384B" w:rsidP="00C4384B">
      <w:pPr>
        <w:jc w:val="center"/>
        <w:rPr>
          <w:rFonts w:ascii="Antique Olive" w:hAnsi="Antique Olive"/>
          <w:b/>
        </w:rPr>
      </w:pPr>
    </w:p>
    <w:p w:rsidR="00C4384B" w:rsidRDefault="00C4384B" w:rsidP="00C4384B">
      <w:pPr>
        <w:jc w:val="center"/>
        <w:rPr>
          <w:rFonts w:ascii="Antique Olive" w:hAnsi="Antique Olive"/>
          <w:b/>
        </w:rPr>
      </w:pPr>
    </w:p>
    <w:p w:rsidR="00C4384B" w:rsidRDefault="00C4384B" w:rsidP="00C4384B">
      <w:pPr>
        <w:jc w:val="center"/>
        <w:rPr>
          <w:rFonts w:ascii="Antique Olive" w:hAnsi="Antique Olive"/>
          <w:b/>
        </w:rPr>
      </w:pPr>
    </w:p>
    <w:p w:rsidR="00C4384B" w:rsidRDefault="00C4384B" w:rsidP="00C4384B">
      <w:pPr>
        <w:jc w:val="center"/>
        <w:rPr>
          <w:rFonts w:ascii="Antique Olive" w:hAnsi="Antique Olive"/>
          <w:b/>
        </w:rPr>
      </w:pPr>
    </w:p>
    <w:p w:rsidR="00C4384B" w:rsidRDefault="00C4384B" w:rsidP="00C4384B">
      <w:pPr>
        <w:jc w:val="center"/>
        <w:rPr>
          <w:rFonts w:ascii="Antique Olive" w:hAnsi="Antique Olive"/>
          <w:b/>
        </w:rPr>
      </w:pPr>
    </w:p>
    <w:p w:rsidR="00C4384B" w:rsidRDefault="00C4384B" w:rsidP="00C4384B">
      <w:pPr>
        <w:jc w:val="center"/>
        <w:rPr>
          <w:rFonts w:ascii="Antique Olive" w:hAnsi="Antique Olive"/>
          <w:b/>
        </w:rPr>
      </w:pPr>
    </w:p>
    <w:p w:rsidR="00C4384B" w:rsidRDefault="00C4384B" w:rsidP="00C4384B">
      <w:pPr>
        <w:jc w:val="center"/>
        <w:rPr>
          <w:rFonts w:ascii="Antique Olive" w:hAnsi="Antique Olive"/>
          <w:b/>
        </w:rPr>
      </w:pPr>
    </w:p>
    <w:p w:rsidR="00C4384B" w:rsidRDefault="00C4384B" w:rsidP="00C4384B">
      <w:pPr>
        <w:jc w:val="center"/>
        <w:rPr>
          <w:rFonts w:ascii="Antique Olive" w:hAnsi="Antique Olive"/>
          <w:b/>
        </w:rPr>
      </w:pPr>
    </w:p>
    <w:p w:rsidR="00C4384B" w:rsidRDefault="00C4384B" w:rsidP="00C4384B">
      <w:pPr>
        <w:jc w:val="center"/>
        <w:rPr>
          <w:rFonts w:ascii="Antique Olive" w:hAnsi="Antique Olive"/>
          <w:b/>
        </w:rPr>
      </w:pPr>
    </w:p>
    <w:p w:rsidR="00C4384B" w:rsidRDefault="00C4384B" w:rsidP="00C4384B">
      <w:pPr>
        <w:jc w:val="center"/>
        <w:rPr>
          <w:rFonts w:ascii="Antique Olive" w:hAnsi="Antique Olive"/>
          <w:b/>
        </w:rPr>
      </w:pPr>
    </w:p>
    <w:p w:rsidR="00C4384B" w:rsidRDefault="00C4384B" w:rsidP="00C4384B">
      <w:pPr>
        <w:jc w:val="center"/>
        <w:rPr>
          <w:rFonts w:ascii="Antique Olive" w:hAnsi="Antique Olive"/>
          <w:b/>
        </w:rPr>
      </w:pPr>
    </w:p>
    <w:p w:rsidR="00C4384B" w:rsidRDefault="00C4384B" w:rsidP="00C4384B">
      <w:pPr>
        <w:jc w:val="center"/>
        <w:rPr>
          <w:rFonts w:ascii="Antique Olive" w:hAnsi="Antique Olive"/>
          <w:b/>
        </w:rPr>
      </w:pPr>
    </w:p>
    <w:p w:rsidR="00C4384B" w:rsidRDefault="00C4384B" w:rsidP="00C4384B">
      <w:pPr>
        <w:jc w:val="center"/>
        <w:rPr>
          <w:rFonts w:ascii="Antique Olive" w:hAnsi="Antique Olive"/>
          <w:b/>
        </w:rPr>
      </w:pPr>
      <w:r>
        <w:rPr>
          <w:rFonts w:ascii="Antique Olive" w:hAnsi="Antique Olive"/>
          <w:b/>
        </w:rPr>
        <w:lastRenderedPageBreak/>
        <w:t>ARKANSAS FIRE MARSHAL’S ASSOCIATION</w:t>
      </w:r>
    </w:p>
    <w:p w:rsidR="00C4384B" w:rsidRDefault="003B2A2E" w:rsidP="00C4384B">
      <w:pPr>
        <w:jc w:val="center"/>
        <w:rPr>
          <w:rFonts w:ascii="Antique Olive" w:hAnsi="Antique Olive"/>
          <w:b/>
        </w:rPr>
      </w:pPr>
      <w:r>
        <w:rPr>
          <w:rFonts w:ascii="Antique Olive" w:hAnsi="Antique Olive"/>
          <w:b/>
        </w:rPr>
        <w:t>Spring</w:t>
      </w:r>
      <w:r w:rsidR="00C4384B">
        <w:rPr>
          <w:rFonts w:ascii="Antique Olive" w:hAnsi="Antique Olive"/>
          <w:b/>
        </w:rPr>
        <w:t xml:space="preserve"> 20</w:t>
      </w:r>
      <w:r>
        <w:rPr>
          <w:rFonts w:ascii="Antique Olive" w:hAnsi="Antique Olive"/>
          <w:b/>
        </w:rPr>
        <w:t>20</w:t>
      </w:r>
      <w:r w:rsidR="00C4384B">
        <w:rPr>
          <w:rFonts w:ascii="Antique Olive" w:hAnsi="Antique Olive"/>
          <w:b/>
        </w:rPr>
        <w:t xml:space="preserve"> TRAINING SEMINAR</w:t>
      </w:r>
    </w:p>
    <w:p w:rsidR="00C4384B" w:rsidRDefault="003B2A2E" w:rsidP="00C4384B">
      <w:pPr>
        <w:jc w:val="center"/>
        <w:rPr>
          <w:rFonts w:ascii="Antique Olive" w:hAnsi="Antique Olive"/>
          <w:b/>
        </w:rPr>
      </w:pPr>
      <w:r>
        <w:rPr>
          <w:rFonts w:ascii="Antique Olive" w:hAnsi="Antique Olive"/>
          <w:b/>
        </w:rPr>
        <w:t>April 1</w:t>
      </w:r>
      <w:r w:rsidR="00AA5C6B">
        <w:rPr>
          <w:rFonts w:ascii="Antique Olive" w:hAnsi="Antique Olive"/>
          <w:b/>
        </w:rPr>
        <w:t>4</w:t>
      </w:r>
      <w:bookmarkStart w:id="0" w:name="_GoBack"/>
      <w:bookmarkEnd w:id="0"/>
      <w:r>
        <w:rPr>
          <w:rFonts w:ascii="Antique Olive" w:hAnsi="Antique Olive"/>
          <w:b/>
        </w:rPr>
        <w:t>-17</w:t>
      </w:r>
      <w:r w:rsidR="00C4384B">
        <w:rPr>
          <w:rFonts w:ascii="Antique Olive" w:hAnsi="Antique Olive"/>
          <w:b/>
        </w:rPr>
        <w:t>, 20</w:t>
      </w:r>
      <w:r>
        <w:rPr>
          <w:rFonts w:ascii="Antique Olive" w:hAnsi="Antique Olive"/>
          <w:b/>
        </w:rPr>
        <w:t>20</w:t>
      </w:r>
    </w:p>
    <w:p w:rsidR="00C4384B" w:rsidRDefault="003B2A2E" w:rsidP="00C4384B">
      <w:pPr>
        <w:jc w:val="center"/>
        <w:rPr>
          <w:rFonts w:ascii="Antique Olive" w:hAnsi="Antique Olive"/>
          <w:b/>
        </w:rPr>
      </w:pPr>
      <w:r>
        <w:rPr>
          <w:rFonts w:ascii="Antique Olive" w:hAnsi="Antique Olive"/>
          <w:b/>
        </w:rPr>
        <w:t>Jacksonville, AR</w:t>
      </w:r>
    </w:p>
    <w:p w:rsidR="00C4384B" w:rsidRDefault="00C4384B" w:rsidP="00C4384B">
      <w:pPr>
        <w:rPr>
          <w:rFonts w:ascii="Antique Olive" w:hAnsi="Antique Olive"/>
          <w:b/>
        </w:rPr>
      </w:pPr>
      <w:r>
        <w:rPr>
          <w:rFonts w:ascii="Antique Olive" w:hAnsi="Antique Olive"/>
          <w:b/>
        </w:rPr>
        <w:t xml:space="preserve">               </w:t>
      </w:r>
      <w:r>
        <w:rPr>
          <w:rFonts w:ascii="Antique Olive" w:hAnsi="Antique Olive"/>
          <w:b/>
        </w:rPr>
        <w:tab/>
      </w:r>
      <w:r>
        <w:rPr>
          <w:rFonts w:ascii="Antique Olive" w:hAnsi="Antique Olive"/>
          <w:b/>
        </w:rPr>
        <w:tab/>
        <w:t xml:space="preserve">         </w:t>
      </w:r>
    </w:p>
    <w:p w:rsidR="00C4384B" w:rsidRDefault="00C4384B" w:rsidP="00C4384B">
      <w:pPr>
        <w:jc w:val="center"/>
        <w:rPr>
          <w:rFonts w:ascii="Antique Olive" w:hAnsi="Antique Olive"/>
          <w:b/>
        </w:rPr>
      </w:pPr>
      <w:r>
        <w:rPr>
          <w:rFonts w:ascii="Antique Olive" w:hAnsi="Antique Olive"/>
          <w:b/>
        </w:rPr>
        <w:t>REGISTRATION FORM</w:t>
      </w:r>
    </w:p>
    <w:p w:rsidR="00C4384B" w:rsidRDefault="00C4384B" w:rsidP="00C4384B">
      <w:pPr>
        <w:rPr>
          <w:rFonts w:ascii="Antique Olive" w:hAnsi="Antique Olive"/>
          <w:b/>
        </w:rPr>
      </w:pPr>
      <w:r>
        <w:rPr>
          <w:rFonts w:ascii="Antique Olive" w:hAnsi="Antique Olive"/>
          <w:b/>
        </w:rPr>
        <w:tab/>
      </w:r>
      <w:r>
        <w:rPr>
          <w:rFonts w:ascii="Antique Olive" w:hAnsi="Antique Olive"/>
          <w:b/>
        </w:rPr>
        <w:tab/>
      </w:r>
      <w:r>
        <w:rPr>
          <w:rFonts w:ascii="Antique Olive" w:hAnsi="Antique Olive"/>
          <w:b/>
        </w:rPr>
        <w:tab/>
      </w:r>
      <w:r>
        <w:rPr>
          <w:rFonts w:ascii="Antique Olive" w:hAnsi="Antique Olive"/>
          <w:b/>
        </w:rPr>
        <w:tab/>
      </w:r>
      <w:r>
        <w:rPr>
          <w:rFonts w:ascii="Antique Olive" w:hAnsi="Antique Olive"/>
          <w:b/>
        </w:rPr>
        <w:tab/>
      </w:r>
    </w:p>
    <w:p w:rsidR="00C4384B" w:rsidRDefault="00C4384B" w:rsidP="00C4384B">
      <w:pPr>
        <w:jc w:val="center"/>
        <w:rPr>
          <w:rFonts w:ascii="Antique Olive" w:hAnsi="Antique Olive"/>
          <w:b/>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2"/>
        <w:gridCol w:w="8046"/>
      </w:tblGrid>
      <w:tr w:rsidR="00C4384B" w:rsidTr="00FC3F2A">
        <w:tc>
          <w:tcPr>
            <w:tcW w:w="1332" w:type="dxa"/>
            <w:tcBorders>
              <w:top w:val="single" w:sz="4" w:space="0" w:color="auto"/>
              <w:left w:val="single" w:sz="4" w:space="0" w:color="auto"/>
              <w:bottom w:val="single" w:sz="4" w:space="0" w:color="auto"/>
              <w:right w:val="single" w:sz="4" w:space="0" w:color="auto"/>
            </w:tcBorders>
            <w:hideMark/>
          </w:tcPr>
          <w:p w:rsidR="00C4384B" w:rsidRDefault="00C4384B" w:rsidP="00FC3F2A">
            <w:pPr>
              <w:spacing w:after="240"/>
              <w:rPr>
                <w:rFonts w:ascii="Antique Olive" w:hAnsi="Antique Olive"/>
                <w:b/>
                <w:u w:val="single"/>
              </w:rPr>
            </w:pPr>
            <w:r>
              <w:rPr>
                <w:rFonts w:ascii="Antique Olive" w:hAnsi="Antique Olive"/>
                <w:b/>
              </w:rPr>
              <w:t>Name(s):</w:t>
            </w:r>
          </w:p>
        </w:tc>
        <w:tc>
          <w:tcPr>
            <w:tcW w:w="8046" w:type="dxa"/>
            <w:tcBorders>
              <w:top w:val="single" w:sz="4" w:space="0" w:color="auto"/>
              <w:left w:val="single" w:sz="4" w:space="0" w:color="auto"/>
              <w:bottom w:val="single" w:sz="4" w:space="0" w:color="auto"/>
              <w:right w:val="single" w:sz="4" w:space="0" w:color="auto"/>
            </w:tcBorders>
          </w:tcPr>
          <w:p w:rsidR="00C4384B" w:rsidRDefault="00C4384B" w:rsidP="00FC3F2A">
            <w:pPr>
              <w:spacing w:after="240"/>
              <w:rPr>
                <w:rFonts w:ascii="Antique Olive" w:hAnsi="Antique Olive"/>
                <w:b/>
                <w:u w:val="single"/>
              </w:rPr>
            </w:pPr>
          </w:p>
        </w:tc>
      </w:tr>
      <w:tr w:rsidR="00C4384B" w:rsidTr="00FC3F2A">
        <w:tc>
          <w:tcPr>
            <w:tcW w:w="1332" w:type="dxa"/>
            <w:tcBorders>
              <w:top w:val="single" w:sz="4" w:space="0" w:color="auto"/>
              <w:left w:val="single" w:sz="4" w:space="0" w:color="auto"/>
              <w:bottom w:val="single" w:sz="4" w:space="0" w:color="auto"/>
              <w:right w:val="single" w:sz="4" w:space="0" w:color="auto"/>
            </w:tcBorders>
            <w:hideMark/>
          </w:tcPr>
          <w:p w:rsidR="00C4384B" w:rsidRDefault="00C4384B" w:rsidP="00FC3F2A">
            <w:pPr>
              <w:spacing w:after="240"/>
              <w:rPr>
                <w:rFonts w:ascii="Antique Olive" w:hAnsi="Antique Olive"/>
                <w:b/>
                <w:u w:val="single"/>
              </w:rPr>
            </w:pPr>
            <w:r>
              <w:rPr>
                <w:rFonts w:ascii="Antique Olive" w:hAnsi="Antique Olive"/>
                <w:b/>
              </w:rPr>
              <w:t>Company:</w:t>
            </w:r>
            <w:r>
              <w:rPr>
                <w:rFonts w:ascii="Antique Olive" w:hAnsi="Antique Olive"/>
                <w:b/>
                <w:u w:val="single"/>
              </w:rPr>
              <w:t xml:space="preserve"> </w:t>
            </w:r>
          </w:p>
        </w:tc>
        <w:tc>
          <w:tcPr>
            <w:tcW w:w="8046" w:type="dxa"/>
            <w:tcBorders>
              <w:top w:val="single" w:sz="4" w:space="0" w:color="auto"/>
              <w:left w:val="single" w:sz="4" w:space="0" w:color="auto"/>
              <w:bottom w:val="single" w:sz="4" w:space="0" w:color="auto"/>
              <w:right w:val="single" w:sz="4" w:space="0" w:color="auto"/>
            </w:tcBorders>
          </w:tcPr>
          <w:p w:rsidR="00C4384B" w:rsidRDefault="00C4384B" w:rsidP="00FC3F2A">
            <w:pPr>
              <w:spacing w:after="240"/>
              <w:rPr>
                <w:rFonts w:ascii="Antique Olive" w:hAnsi="Antique Olive"/>
                <w:b/>
                <w:u w:val="single"/>
              </w:rPr>
            </w:pPr>
          </w:p>
        </w:tc>
      </w:tr>
      <w:tr w:rsidR="00C4384B" w:rsidTr="00FC3F2A">
        <w:tc>
          <w:tcPr>
            <w:tcW w:w="1332" w:type="dxa"/>
            <w:tcBorders>
              <w:top w:val="single" w:sz="4" w:space="0" w:color="auto"/>
              <w:left w:val="single" w:sz="4" w:space="0" w:color="auto"/>
              <w:bottom w:val="single" w:sz="4" w:space="0" w:color="auto"/>
              <w:right w:val="single" w:sz="4" w:space="0" w:color="auto"/>
            </w:tcBorders>
            <w:hideMark/>
          </w:tcPr>
          <w:p w:rsidR="00C4384B" w:rsidRDefault="00C4384B" w:rsidP="00FC3F2A">
            <w:pPr>
              <w:spacing w:after="240"/>
              <w:rPr>
                <w:rFonts w:ascii="Antique Olive" w:hAnsi="Antique Olive"/>
                <w:b/>
                <w:u w:val="single"/>
              </w:rPr>
            </w:pPr>
            <w:r>
              <w:rPr>
                <w:rFonts w:ascii="Antique Olive" w:hAnsi="Antique Olive"/>
                <w:b/>
              </w:rPr>
              <w:t>Address:</w:t>
            </w:r>
            <w:r>
              <w:rPr>
                <w:rFonts w:ascii="Antique Olive" w:hAnsi="Antique Olive"/>
                <w:b/>
                <w:u w:val="single"/>
              </w:rPr>
              <w:t xml:space="preserve"> </w:t>
            </w:r>
          </w:p>
        </w:tc>
        <w:tc>
          <w:tcPr>
            <w:tcW w:w="8046" w:type="dxa"/>
            <w:tcBorders>
              <w:top w:val="single" w:sz="4" w:space="0" w:color="auto"/>
              <w:left w:val="single" w:sz="4" w:space="0" w:color="auto"/>
              <w:bottom w:val="single" w:sz="4" w:space="0" w:color="auto"/>
              <w:right w:val="single" w:sz="4" w:space="0" w:color="auto"/>
            </w:tcBorders>
          </w:tcPr>
          <w:p w:rsidR="00C4384B" w:rsidRDefault="00C4384B" w:rsidP="00FC3F2A">
            <w:pPr>
              <w:spacing w:after="240"/>
              <w:rPr>
                <w:rFonts w:ascii="Antique Olive" w:hAnsi="Antique Olive"/>
                <w:b/>
                <w:u w:val="single"/>
              </w:rPr>
            </w:pPr>
          </w:p>
        </w:tc>
      </w:tr>
      <w:tr w:rsidR="00C4384B" w:rsidTr="00FC3F2A">
        <w:tc>
          <w:tcPr>
            <w:tcW w:w="1332" w:type="dxa"/>
            <w:tcBorders>
              <w:top w:val="single" w:sz="4" w:space="0" w:color="auto"/>
              <w:left w:val="single" w:sz="4" w:space="0" w:color="auto"/>
              <w:bottom w:val="single" w:sz="4" w:space="0" w:color="auto"/>
              <w:right w:val="single" w:sz="4" w:space="0" w:color="auto"/>
            </w:tcBorders>
            <w:hideMark/>
          </w:tcPr>
          <w:p w:rsidR="00C4384B" w:rsidRDefault="00C4384B" w:rsidP="00FC3F2A">
            <w:pPr>
              <w:spacing w:after="240"/>
              <w:rPr>
                <w:rFonts w:ascii="Antique Olive" w:hAnsi="Antique Olive"/>
                <w:b/>
                <w:u w:val="single"/>
              </w:rPr>
            </w:pPr>
            <w:r>
              <w:rPr>
                <w:rFonts w:ascii="Antique Olive" w:hAnsi="Antique Olive"/>
                <w:b/>
              </w:rPr>
              <w:t>Phone:</w:t>
            </w:r>
          </w:p>
        </w:tc>
        <w:tc>
          <w:tcPr>
            <w:tcW w:w="8046" w:type="dxa"/>
            <w:tcBorders>
              <w:top w:val="single" w:sz="4" w:space="0" w:color="auto"/>
              <w:left w:val="single" w:sz="4" w:space="0" w:color="auto"/>
              <w:bottom w:val="single" w:sz="4" w:space="0" w:color="auto"/>
              <w:right w:val="single" w:sz="4" w:space="0" w:color="auto"/>
            </w:tcBorders>
          </w:tcPr>
          <w:p w:rsidR="00C4384B" w:rsidRDefault="00C4384B" w:rsidP="00FC3F2A">
            <w:pPr>
              <w:spacing w:after="240"/>
              <w:rPr>
                <w:rFonts w:ascii="Antique Olive" w:hAnsi="Antique Olive"/>
                <w:b/>
                <w:u w:val="single"/>
              </w:rPr>
            </w:pPr>
          </w:p>
        </w:tc>
      </w:tr>
      <w:tr w:rsidR="00C4384B" w:rsidTr="00FC3F2A">
        <w:tc>
          <w:tcPr>
            <w:tcW w:w="1332" w:type="dxa"/>
            <w:tcBorders>
              <w:top w:val="single" w:sz="4" w:space="0" w:color="auto"/>
              <w:left w:val="single" w:sz="4" w:space="0" w:color="auto"/>
              <w:bottom w:val="single" w:sz="4" w:space="0" w:color="auto"/>
              <w:right w:val="single" w:sz="4" w:space="0" w:color="auto"/>
            </w:tcBorders>
            <w:hideMark/>
          </w:tcPr>
          <w:p w:rsidR="00C4384B" w:rsidRDefault="00C4384B" w:rsidP="00FC3F2A">
            <w:pPr>
              <w:spacing w:after="240"/>
              <w:rPr>
                <w:rFonts w:ascii="Antique Olive" w:hAnsi="Antique Olive"/>
                <w:b/>
              </w:rPr>
            </w:pPr>
            <w:r>
              <w:rPr>
                <w:rFonts w:ascii="Antique Olive" w:hAnsi="Antique Olive"/>
                <w:b/>
              </w:rPr>
              <w:t>Email:</w:t>
            </w:r>
          </w:p>
        </w:tc>
        <w:tc>
          <w:tcPr>
            <w:tcW w:w="8046" w:type="dxa"/>
            <w:tcBorders>
              <w:top w:val="single" w:sz="4" w:space="0" w:color="auto"/>
              <w:left w:val="single" w:sz="4" w:space="0" w:color="auto"/>
              <w:bottom w:val="single" w:sz="4" w:space="0" w:color="auto"/>
              <w:right w:val="single" w:sz="4" w:space="0" w:color="auto"/>
            </w:tcBorders>
          </w:tcPr>
          <w:p w:rsidR="00C4384B" w:rsidRDefault="00C4384B" w:rsidP="00FC3F2A">
            <w:pPr>
              <w:spacing w:after="240"/>
              <w:rPr>
                <w:rFonts w:ascii="Antique Olive" w:hAnsi="Antique Olive"/>
                <w:b/>
                <w:u w:val="single"/>
              </w:rPr>
            </w:pPr>
          </w:p>
        </w:tc>
      </w:tr>
    </w:tbl>
    <w:p w:rsidR="00C4384B" w:rsidRDefault="00C4384B" w:rsidP="00C4384B">
      <w:pPr>
        <w:rPr>
          <w:rFonts w:ascii="Antique Olive" w:hAnsi="Antique Olive"/>
          <w:b/>
        </w:rPr>
      </w:pPr>
    </w:p>
    <w:tbl>
      <w:tblPr>
        <w:tblpPr w:leftFromText="180" w:rightFromText="180" w:vertAnchor="text" w:horzAnchor="page" w:tblpX="3928" w:tblpY="-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
      </w:tblGrid>
      <w:tr w:rsidR="00C4384B" w:rsidTr="00FC3F2A">
        <w:tc>
          <w:tcPr>
            <w:tcW w:w="918" w:type="dxa"/>
            <w:tcBorders>
              <w:top w:val="single" w:sz="4" w:space="0" w:color="auto"/>
              <w:left w:val="single" w:sz="4" w:space="0" w:color="auto"/>
              <w:bottom w:val="single" w:sz="4" w:space="0" w:color="auto"/>
              <w:right w:val="single" w:sz="4" w:space="0" w:color="auto"/>
            </w:tcBorders>
          </w:tcPr>
          <w:p w:rsidR="00C4384B" w:rsidRDefault="00C4384B" w:rsidP="00FC3F2A">
            <w:pPr>
              <w:rPr>
                <w:rFonts w:ascii="Antique Olive" w:hAnsi="Antique Olive"/>
                <w:b/>
                <w:u w:val="single"/>
              </w:rPr>
            </w:pPr>
          </w:p>
        </w:tc>
      </w:tr>
    </w:tbl>
    <w:p w:rsidR="00C4384B" w:rsidRDefault="00C4384B" w:rsidP="00C4384B">
      <w:pPr>
        <w:rPr>
          <w:vanish/>
        </w:rPr>
      </w:pPr>
    </w:p>
    <w:tbl>
      <w:tblPr>
        <w:tblpPr w:leftFromText="180" w:rightFromText="180" w:vertAnchor="text" w:horzAnchor="page" w:tblpX="9028" w:tblpY="-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
      </w:tblGrid>
      <w:tr w:rsidR="00C4384B" w:rsidTr="00FC3F2A">
        <w:tc>
          <w:tcPr>
            <w:tcW w:w="1008" w:type="dxa"/>
            <w:tcBorders>
              <w:top w:val="single" w:sz="4" w:space="0" w:color="auto"/>
              <w:left w:val="single" w:sz="4" w:space="0" w:color="auto"/>
              <w:bottom w:val="single" w:sz="4" w:space="0" w:color="auto"/>
              <w:right w:val="single" w:sz="4" w:space="0" w:color="auto"/>
            </w:tcBorders>
          </w:tcPr>
          <w:p w:rsidR="00C4384B" w:rsidRDefault="00C4384B" w:rsidP="00FC3F2A">
            <w:pPr>
              <w:rPr>
                <w:rFonts w:ascii="Antique Olive" w:hAnsi="Antique Olive"/>
                <w:b/>
                <w:u w:val="single"/>
              </w:rPr>
            </w:pPr>
          </w:p>
        </w:tc>
      </w:tr>
    </w:tbl>
    <w:p w:rsidR="00C4384B" w:rsidRDefault="00C4384B" w:rsidP="00C4384B">
      <w:pPr>
        <w:rPr>
          <w:rFonts w:ascii="Antique Olive" w:hAnsi="Antique Olive"/>
          <w:b/>
          <w:u w:val="single"/>
        </w:rPr>
      </w:pPr>
      <w:r>
        <w:rPr>
          <w:rFonts w:ascii="Antique Olive" w:hAnsi="Antique Olive"/>
          <w:b/>
        </w:rPr>
        <w:t>Registration: $50 x (number attending)</w:t>
      </w:r>
      <w:r>
        <w:rPr>
          <w:rFonts w:ascii="Antique Olive" w:hAnsi="Antique Olive"/>
          <w:b/>
        </w:rPr>
        <w:tab/>
        <w:t>Total: $</w:t>
      </w:r>
    </w:p>
    <w:p w:rsidR="00C4384B" w:rsidRDefault="00C4384B" w:rsidP="00C4384B">
      <w:pPr>
        <w:rPr>
          <w:rFonts w:ascii="Antique Olive" w:hAnsi="Antique Olive"/>
          <w:b/>
        </w:rPr>
      </w:pPr>
    </w:p>
    <w:p w:rsidR="00C4384B" w:rsidRDefault="00C4384B" w:rsidP="00C4384B">
      <w:pPr>
        <w:rPr>
          <w:rFonts w:ascii="Antique Olive" w:hAnsi="Antique Olive"/>
          <w:b/>
        </w:rPr>
      </w:pPr>
    </w:p>
    <w:p w:rsidR="00C4384B" w:rsidRDefault="00C4384B" w:rsidP="00C4384B">
      <w:pPr>
        <w:rPr>
          <w:rFonts w:ascii="Antique Olive" w:hAnsi="Antique Olive"/>
          <w:b/>
        </w:rPr>
      </w:pPr>
      <w:r>
        <w:rPr>
          <w:rFonts w:ascii="Antique Olive" w:hAnsi="Antique Olive"/>
          <w:b/>
        </w:rPr>
        <w:t>***Registration fees are waived for members from volunteer departments, but please submit registration form.***</w:t>
      </w:r>
    </w:p>
    <w:p w:rsidR="00C4384B" w:rsidRDefault="00C4384B" w:rsidP="00C4384B">
      <w:pPr>
        <w:rPr>
          <w:rFonts w:ascii="Antique Olive" w:hAnsi="Antique Olive"/>
          <w:b/>
        </w:rPr>
      </w:pPr>
    </w:p>
    <w:p w:rsidR="00C4384B" w:rsidRDefault="00C4384B" w:rsidP="00C4384B">
      <w:pPr>
        <w:rPr>
          <w:rFonts w:ascii="Antique Olive" w:hAnsi="Antique Olive"/>
          <w:b/>
        </w:rPr>
      </w:pPr>
    </w:p>
    <w:p w:rsidR="00C4384B" w:rsidRDefault="00C4384B" w:rsidP="00C4384B">
      <w:pPr>
        <w:rPr>
          <w:rFonts w:ascii="Antique Olive" w:hAnsi="Antique Olive"/>
          <w:b/>
        </w:rPr>
      </w:pPr>
      <w:r>
        <w:rPr>
          <w:rFonts w:ascii="Antique Olive" w:hAnsi="Antique Olive"/>
          <w:b/>
        </w:rPr>
        <w:t>Annual Membership Dues $20</w:t>
      </w:r>
    </w:p>
    <w:p w:rsidR="00C4384B" w:rsidRDefault="00C4384B" w:rsidP="00C4384B">
      <w:pPr>
        <w:rPr>
          <w:rFonts w:ascii="Antique Olive" w:hAnsi="Antique Olive"/>
          <w:b/>
        </w:rPr>
      </w:pPr>
    </w:p>
    <w:tbl>
      <w:tblPr>
        <w:tblpPr w:leftFromText="180" w:rightFromText="180" w:vertAnchor="text" w:horzAnchor="page" w:tblpX="2308" w:tblpY="-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8"/>
      </w:tblGrid>
      <w:tr w:rsidR="00C4384B" w:rsidTr="00FC3F2A">
        <w:tc>
          <w:tcPr>
            <w:tcW w:w="1278" w:type="dxa"/>
            <w:tcBorders>
              <w:top w:val="single" w:sz="4" w:space="0" w:color="auto"/>
              <w:left w:val="single" w:sz="4" w:space="0" w:color="auto"/>
              <w:bottom w:val="single" w:sz="4" w:space="0" w:color="auto"/>
              <w:right w:val="single" w:sz="4" w:space="0" w:color="auto"/>
            </w:tcBorders>
          </w:tcPr>
          <w:p w:rsidR="00C4384B" w:rsidRDefault="00C4384B" w:rsidP="00FC3F2A">
            <w:pPr>
              <w:rPr>
                <w:rFonts w:ascii="Antique Olive" w:hAnsi="Antique Olive"/>
                <w:b/>
                <w:u w:val="single"/>
              </w:rPr>
            </w:pPr>
          </w:p>
        </w:tc>
      </w:tr>
    </w:tbl>
    <w:p w:rsidR="00C4384B" w:rsidRDefault="00C4384B" w:rsidP="00C4384B">
      <w:pPr>
        <w:rPr>
          <w:vanish/>
        </w:rPr>
      </w:pPr>
    </w:p>
    <w:p w:rsidR="00C4384B" w:rsidRDefault="00C4384B" w:rsidP="00C4384B">
      <w:pPr>
        <w:rPr>
          <w:rFonts w:ascii="Antique Olive" w:hAnsi="Antique Olive"/>
          <w:b/>
        </w:rPr>
      </w:pPr>
      <w:r>
        <w:rPr>
          <w:rFonts w:ascii="Antique Olive" w:hAnsi="Antique Olive"/>
          <w:b/>
        </w:rPr>
        <w:t>20</w:t>
      </w:r>
      <w:r w:rsidR="003B2A2E">
        <w:rPr>
          <w:rFonts w:ascii="Antique Olive" w:hAnsi="Antique Olive"/>
          <w:b/>
        </w:rPr>
        <w:t>20</w:t>
      </w:r>
      <w:r>
        <w:rPr>
          <w:rFonts w:ascii="Antique Olive" w:hAnsi="Antique Olive"/>
          <w:b/>
        </w:rPr>
        <w:t xml:space="preserve"> </w:t>
      </w:r>
      <w:r>
        <w:rPr>
          <w:rFonts w:ascii="Antique Olive" w:hAnsi="Antique Olive"/>
          <w:b/>
        </w:rPr>
        <w:tab/>
      </w:r>
      <w:r>
        <w:rPr>
          <w:rFonts w:ascii="Antique Olive" w:hAnsi="Antique Olive"/>
          <w:b/>
        </w:rPr>
        <w:tab/>
      </w:r>
    </w:p>
    <w:p w:rsidR="00C4384B" w:rsidRDefault="00C4384B" w:rsidP="00C4384B">
      <w:pPr>
        <w:rPr>
          <w:rFonts w:ascii="Antique Olive" w:hAnsi="Antique Olive"/>
          <w:b/>
        </w:rPr>
      </w:pPr>
    </w:p>
    <w:tbl>
      <w:tblPr>
        <w:tblpPr w:leftFromText="180" w:rightFromText="180" w:vertAnchor="text" w:horzAnchor="page" w:tblpX="4618" w:tblpY="-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8"/>
      </w:tblGrid>
      <w:tr w:rsidR="00C4384B" w:rsidTr="00FC3F2A">
        <w:tc>
          <w:tcPr>
            <w:tcW w:w="1278" w:type="dxa"/>
            <w:tcBorders>
              <w:top w:val="single" w:sz="4" w:space="0" w:color="auto"/>
              <w:left w:val="single" w:sz="4" w:space="0" w:color="auto"/>
              <w:bottom w:val="single" w:sz="4" w:space="0" w:color="auto"/>
              <w:right w:val="single" w:sz="4" w:space="0" w:color="auto"/>
            </w:tcBorders>
          </w:tcPr>
          <w:p w:rsidR="00C4384B" w:rsidRDefault="00C4384B" w:rsidP="00FC3F2A">
            <w:pPr>
              <w:rPr>
                <w:rFonts w:ascii="Antique Olive" w:hAnsi="Antique Olive"/>
                <w:b/>
                <w:u w:val="single"/>
              </w:rPr>
            </w:pPr>
          </w:p>
        </w:tc>
      </w:tr>
    </w:tbl>
    <w:p w:rsidR="00C4384B" w:rsidRDefault="00C4384B" w:rsidP="00C4384B">
      <w:pPr>
        <w:rPr>
          <w:rFonts w:ascii="Antique Olive" w:hAnsi="Antique Olive"/>
          <w:b/>
          <w:u w:val="single"/>
        </w:rPr>
      </w:pPr>
      <w:r>
        <w:rPr>
          <w:rFonts w:ascii="Antique Olive" w:hAnsi="Antique Olive"/>
          <w:b/>
        </w:rPr>
        <w:t>Total Amount Enclosed: $</w:t>
      </w:r>
    </w:p>
    <w:p w:rsidR="00C4384B" w:rsidRDefault="00C4384B" w:rsidP="00C4384B">
      <w:pPr>
        <w:rPr>
          <w:rFonts w:ascii="Antique Olive" w:hAnsi="Antique Olive"/>
          <w:b/>
          <w:u w:val="single"/>
        </w:rPr>
      </w:pPr>
    </w:p>
    <w:p w:rsidR="00C4384B" w:rsidRDefault="00C4384B" w:rsidP="00C4384B">
      <w:pPr>
        <w:rPr>
          <w:rFonts w:ascii="Antique Olive" w:hAnsi="Antique Olive"/>
          <w:b/>
        </w:rPr>
      </w:pPr>
      <w:r>
        <w:rPr>
          <w:rFonts w:ascii="Antique Olive" w:hAnsi="Antique Olive"/>
          <w:b/>
        </w:rPr>
        <w:t>Make Checks Payable to:</w:t>
      </w:r>
    </w:p>
    <w:p w:rsidR="00C4384B" w:rsidRDefault="00C4384B" w:rsidP="00C4384B">
      <w:pPr>
        <w:rPr>
          <w:rFonts w:ascii="Antique Olive" w:hAnsi="Antique Olive"/>
          <w:b/>
        </w:rPr>
      </w:pPr>
      <w:r>
        <w:rPr>
          <w:rFonts w:ascii="Antique Olive" w:hAnsi="Antique Olive"/>
          <w:b/>
        </w:rPr>
        <w:t>Arkansas Fire Marshal’s Association</w:t>
      </w:r>
    </w:p>
    <w:p w:rsidR="00C4384B" w:rsidRDefault="00C4384B" w:rsidP="00C4384B">
      <w:pPr>
        <w:rPr>
          <w:rFonts w:ascii="Antique Olive" w:hAnsi="Antique Olive"/>
          <w:b/>
        </w:rPr>
      </w:pPr>
      <w:r>
        <w:rPr>
          <w:rFonts w:ascii="Antique Olive" w:hAnsi="Antique Olive"/>
          <w:b/>
        </w:rPr>
        <w:t xml:space="preserve">PAYABLE AT THE DOOR </w:t>
      </w:r>
    </w:p>
    <w:p w:rsidR="00C4384B" w:rsidRDefault="00C4384B" w:rsidP="00C4384B">
      <w:pPr>
        <w:shd w:val="clear" w:color="auto" w:fill="FFFFFF"/>
        <w:rPr>
          <w:rFonts w:ascii="Antique Olive" w:hAnsi="Antique Olive"/>
          <w:b/>
        </w:rPr>
      </w:pPr>
      <w:r>
        <w:rPr>
          <w:rFonts w:ascii="Antique Olive" w:hAnsi="Antique Olive"/>
          <w:b/>
        </w:rPr>
        <w:t xml:space="preserve">PLEASE PRE-REGISTER FOR A HEAD COUNT:   </w:t>
      </w:r>
      <w:r>
        <w:rPr>
          <w:rFonts w:ascii="Antique Olive" w:hAnsi="Antique Olive"/>
          <w:b/>
        </w:rPr>
        <w:tab/>
      </w:r>
    </w:p>
    <w:p w:rsidR="00C4384B" w:rsidRDefault="00C4384B" w:rsidP="00C4384B">
      <w:pPr>
        <w:shd w:val="clear" w:color="auto" w:fill="FFFFFF"/>
        <w:rPr>
          <w:rFonts w:ascii="Helvetica" w:eastAsia="Times New Roman" w:hAnsi="Helvetica"/>
          <w:color w:val="000000"/>
          <w:sz w:val="28"/>
          <w:szCs w:val="28"/>
        </w:rPr>
      </w:pPr>
      <w:r>
        <w:rPr>
          <w:rFonts w:ascii="Helvetica" w:eastAsia="Times New Roman" w:hAnsi="Helvetica"/>
          <w:color w:val="000000"/>
          <w:sz w:val="28"/>
          <w:szCs w:val="28"/>
        </w:rPr>
        <w:t>Arkansas Fire Marshal's Association</w:t>
      </w:r>
    </w:p>
    <w:p w:rsidR="00C4384B" w:rsidRDefault="00C4384B" w:rsidP="00C4384B">
      <w:pPr>
        <w:shd w:val="clear" w:color="auto" w:fill="FFFFFF"/>
        <w:rPr>
          <w:rFonts w:ascii="Helvetica" w:eastAsia="Times New Roman" w:hAnsi="Helvetica"/>
          <w:color w:val="000000"/>
          <w:sz w:val="28"/>
          <w:szCs w:val="28"/>
        </w:rPr>
      </w:pPr>
      <w:r>
        <w:rPr>
          <w:rFonts w:ascii="Helvetica" w:eastAsia="Times New Roman" w:hAnsi="Helvetica"/>
          <w:color w:val="000000"/>
          <w:sz w:val="28"/>
          <w:szCs w:val="28"/>
        </w:rPr>
        <w:t>Attn: Jake Feemster</w:t>
      </w:r>
    </w:p>
    <w:p w:rsidR="00C4384B" w:rsidRDefault="00C4384B" w:rsidP="00C4384B">
      <w:pPr>
        <w:shd w:val="clear" w:color="auto" w:fill="FFFFFF"/>
        <w:rPr>
          <w:rFonts w:ascii="Helvetica" w:eastAsia="Times New Roman" w:hAnsi="Helvetica"/>
          <w:color w:val="000000"/>
          <w:sz w:val="28"/>
          <w:szCs w:val="28"/>
        </w:rPr>
      </w:pPr>
      <w:r>
        <w:rPr>
          <w:rFonts w:ascii="Helvetica" w:eastAsia="Times New Roman" w:hAnsi="Helvetica"/>
          <w:color w:val="000000"/>
          <w:sz w:val="28"/>
          <w:szCs w:val="28"/>
        </w:rPr>
        <w:t>800 SW A Street</w:t>
      </w:r>
    </w:p>
    <w:p w:rsidR="00C4384B" w:rsidRDefault="00C4384B" w:rsidP="00C4384B">
      <w:pPr>
        <w:shd w:val="clear" w:color="auto" w:fill="FFFFFF"/>
        <w:rPr>
          <w:rFonts w:ascii="Helvetica" w:eastAsia="Times New Roman" w:hAnsi="Helvetica"/>
          <w:color w:val="000000"/>
          <w:sz w:val="28"/>
          <w:szCs w:val="28"/>
        </w:rPr>
      </w:pPr>
      <w:r>
        <w:rPr>
          <w:rFonts w:ascii="Helvetica" w:eastAsia="Times New Roman" w:hAnsi="Helvetica"/>
          <w:color w:val="000000"/>
          <w:sz w:val="28"/>
          <w:szCs w:val="28"/>
        </w:rPr>
        <w:t>Bentonville, AR 72712</w:t>
      </w:r>
    </w:p>
    <w:p w:rsidR="00C4384B" w:rsidRDefault="00C4384B" w:rsidP="00C4384B">
      <w:pPr>
        <w:shd w:val="clear" w:color="auto" w:fill="FFFFFF"/>
        <w:rPr>
          <w:rFonts w:ascii="Helvetica" w:eastAsia="Times New Roman" w:hAnsi="Helvetica"/>
          <w:color w:val="000000"/>
          <w:sz w:val="28"/>
          <w:szCs w:val="28"/>
        </w:rPr>
      </w:pPr>
      <w:r>
        <w:rPr>
          <w:rFonts w:ascii="Helvetica" w:eastAsia="Times New Roman" w:hAnsi="Helvetica"/>
          <w:color w:val="000000"/>
          <w:sz w:val="28"/>
          <w:szCs w:val="28"/>
        </w:rPr>
        <w:t>Office: 479-271-5947</w:t>
      </w:r>
    </w:p>
    <w:p w:rsidR="00C4384B" w:rsidRDefault="00C4384B" w:rsidP="00C4384B">
      <w:pPr>
        <w:shd w:val="clear" w:color="auto" w:fill="FFFFFF"/>
        <w:rPr>
          <w:rFonts w:ascii="Helvetica" w:eastAsia="Times New Roman" w:hAnsi="Helvetica"/>
          <w:color w:val="0070C0"/>
          <w:sz w:val="28"/>
          <w:szCs w:val="28"/>
        </w:rPr>
      </w:pPr>
      <w:r>
        <w:rPr>
          <w:rFonts w:ascii="Helvetica" w:eastAsia="Times New Roman" w:hAnsi="Helvetica"/>
          <w:color w:val="000000"/>
          <w:sz w:val="28"/>
          <w:szCs w:val="28"/>
        </w:rPr>
        <w:t xml:space="preserve">   </w:t>
      </w:r>
      <w:hyperlink r:id="rId8" w:history="1">
        <w:r w:rsidRPr="007474D1">
          <w:rPr>
            <w:rStyle w:val="Hyperlink"/>
            <w:rFonts w:ascii="Helvetica" w:eastAsia="Times New Roman" w:hAnsi="Helvetica"/>
            <w:sz w:val="28"/>
            <w:szCs w:val="28"/>
          </w:rPr>
          <w:t>jafeemster@bentonvillear.com</w:t>
        </w:r>
      </w:hyperlink>
    </w:p>
    <w:p w:rsidR="00C4384B" w:rsidRDefault="00C4384B" w:rsidP="00C4384B">
      <w:pPr>
        <w:shd w:val="clear" w:color="auto" w:fill="FFFFFF"/>
        <w:rPr>
          <w:rFonts w:ascii="Helvetica" w:eastAsia="Times New Roman" w:hAnsi="Helvetica"/>
          <w:color w:val="0070C0"/>
          <w:sz w:val="28"/>
          <w:szCs w:val="28"/>
        </w:rPr>
      </w:pPr>
    </w:p>
    <w:sectPr w:rsidR="00C4384B">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6503" w:rsidRDefault="00826503" w:rsidP="00A02F39">
      <w:r>
        <w:separator/>
      </w:r>
    </w:p>
  </w:endnote>
  <w:endnote w:type="continuationSeparator" w:id="0">
    <w:p w:rsidR="00826503" w:rsidRDefault="00826503" w:rsidP="00A02F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ntique Olive">
    <w:altName w:val="Trebuchet MS"/>
    <w:charset w:val="00"/>
    <w:family w:val="swiss"/>
    <w:pitch w:val="variable"/>
    <w:sig w:usb0="00000007" w:usb1="00000000" w:usb2="00000000" w:usb3="00000000" w:csb0="00000093"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2F39" w:rsidRDefault="00A02F3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2F39" w:rsidRDefault="00A02F3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2F39" w:rsidRDefault="00A02F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6503" w:rsidRDefault="00826503" w:rsidP="00A02F39">
      <w:r>
        <w:separator/>
      </w:r>
    </w:p>
  </w:footnote>
  <w:footnote w:type="continuationSeparator" w:id="0">
    <w:p w:rsidR="00826503" w:rsidRDefault="00826503" w:rsidP="00A02F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2F39" w:rsidRDefault="0082650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9362157" o:spid="_x0000_s2050" type="#_x0000_t75" style="position:absolute;margin-left:0;margin-top:0;width:467.85pt;height:416.5pt;z-index:-251657216;mso-position-horizontal:center;mso-position-horizontal-relative:margin;mso-position-vertical:center;mso-position-vertical-relative:margin" o:allowincell="f">
          <v:imagedata r:id="rId1" o:title="AFMA LOG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2F39" w:rsidRDefault="0082650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9362158" o:spid="_x0000_s2051" type="#_x0000_t75" style="position:absolute;margin-left:0;margin-top:0;width:467.85pt;height:416.5pt;z-index:-251656192;mso-position-horizontal:center;mso-position-horizontal-relative:margin;mso-position-vertical:center;mso-position-vertical-relative:margin" o:allowincell="f">
          <v:imagedata r:id="rId1" o:title="AFMA LOGO"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2F39" w:rsidRDefault="0082650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9362156" o:spid="_x0000_s2049" type="#_x0000_t75" style="position:absolute;margin-left:0;margin-top:0;width:467.85pt;height:416.5pt;z-index:-251658240;mso-position-horizontal:center;mso-position-horizontal-relative:margin;mso-position-vertical:center;mso-position-vertical-relative:margin" o:allowincell="f">
          <v:imagedata r:id="rId1" o:title="AFMA LOGO"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910"/>
    <w:rsid w:val="00012432"/>
    <w:rsid w:val="00020AEF"/>
    <w:rsid w:val="000E4A8B"/>
    <w:rsid w:val="00136F68"/>
    <w:rsid w:val="001C007E"/>
    <w:rsid w:val="001D6B5B"/>
    <w:rsid w:val="002209F9"/>
    <w:rsid w:val="0026660F"/>
    <w:rsid w:val="002D2D7E"/>
    <w:rsid w:val="003B2A2E"/>
    <w:rsid w:val="00443A72"/>
    <w:rsid w:val="00525FC3"/>
    <w:rsid w:val="00532AB7"/>
    <w:rsid w:val="00582AE3"/>
    <w:rsid w:val="005E562E"/>
    <w:rsid w:val="007831C1"/>
    <w:rsid w:val="007A78AC"/>
    <w:rsid w:val="00826503"/>
    <w:rsid w:val="00841720"/>
    <w:rsid w:val="00850910"/>
    <w:rsid w:val="008833D2"/>
    <w:rsid w:val="00914944"/>
    <w:rsid w:val="00933435"/>
    <w:rsid w:val="00A02F39"/>
    <w:rsid w:val="00A5641F"/>
    <w:rsid w:val="00A86A5B"/>
    <w:rsid w:val="00AA5C6B"/>
    <w:rsid w:val="00AF7857"/>
    <w:rsid w:val="00B72DB2"/>
    <w:rsid w:val="00C4384B"/>
    <w:rsid w:val="00CD3C76"/>
    <w:rsid w:val="00D81BE6"/>
    <w:rsid w:val="00E31BAF"/>
    <w:rsid w:val="00E4040E"/>
    <w:rsid w:val="00EA5D9B"/>
    <w:rsid w:val="00F45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96E1C6D5-2F46-4ED0-87C3-BD8AB5951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FC3"/>
    <w:rPr>
      <w:sz w:val="24"/>
      <w:szCs w:val="24"/>
    </w:rPr>
  </w:style>
  <w:style w:type="paragraph" w:styleId="Heading1">
    <w:name w:val="heading 1"/>
    <w:basedOn w:val="Normal"/>
    <w:next w:val="Normal"/>
    <w:link w:val="Heading1Char"/>
    <w:uiPriority w:val="9"/>
    <w:qFormat/>
    <w:rsid w:val="00525FC3"/>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525FC3"/>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525FC3"/>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525FC3"/>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525FC3"/>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525FC3"/>
    <w:pPr>
      <w:spacing w:before="240" w:after="60"/>
      <w:outlineLvl w:val="5"/>
    </w:pPr>
    <w:rPr>
      <w:rFonts w:cstheme="majorBidi"/>
      <w:b/>
      <w:bCs/>
      <w:sz w:val="22"/>
      <w:szCs w:val="22"/>
    </w:rPr>
  </w:style>
  <w:style w:type="paragraph" w:styleId="Heading7">
    <w:name w:val="heading 7"/>
    <w:basedOn w:val="Normal"/>
    <w:next w:val="Normal"/>
    <w:link w:val="Heading7Char"/>
    <w:uiPriority w:val="9"/>
    <w:semiHidden/>
    <w:unhideWhenUsed/>
    <w:qFormat/>
    <w:rsid w:val="00525FC3"/>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525FC3"/>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525FC3"/>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56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5613"/>
    <w:rPr>
      <w:rFonts w:ascii="Segoe UI" w:eastAsia="Calibri" w:hAnsi="Segoe UI" w:cs="Segoe UI"/>
      <w:sz w:val="18"/>
      <w:szCs w:val="18"/>
    </w:rPr>
  </w:style>
  <w:style w:type="paragraph" w:styleId="Quote">
    <w:name w:val="Quote"/>
    <w:basedOn w:val="Normal"/>
    <w:next w:val="Normal"/>
    <w:link w:val="QuoteChar"/>
    <w:uiPriority w:val="29"/>
    <w:qFormat/>
    <w:rsid w:val="00525FC3"/>
    <w:rPr>
      <w:i/>
    </w:rPr>
  </w:style>
  <w:style w:type="character" w:customStyle="1" w:styleId="QuoteChar">
    <w:name w:val="Quote Char"/>
    <w:basedOn w:val="DefaultParagraphFont"/>
    <w:link w:val="Quote"/>
    <w:uiPriority w:val="29"/>
    <w:rsid w:val="00525FC3"/>
    <w:rPr>
      <w:i/>
      <w:sz w:val="24"/>
      <w:szCs w:val="24"/>
    </w:rPr>
  </w:style>
  <w:style w:type="paragraph" w:styleId="Header">
    <w:name w:val="header"/>
    <w:basedOn w:val="Normal"/>
    <w:link w:val="HeaderChar"/>
    <w:uiPriority w:val="99"/>
    <w:unhideWhenUsed/>
    <w:rsid w:val="00A02F39"/>
    <w:pPr>
      <w:tabs>
        <w:tab w:val="center" w:pos="4680"/>
        <w:tab w:val="right" w:pos="9360"/>
      </w:tabs>
    </w:pPr>
  </w:style>
  <w:style w:type="character" w:customStyle="1" w:styleId="HeaderChar">
    <w:name w:val="Header Char"/>
    <w:basedOn w:val="DefaultParagraphFont"/>
    <w:link w:val="Header"/>
    <w:uiPriority w:val="99"/>
    <w:rsid w:val="00A02F39"/>
    <w:rPr>
      <w:rFonts w:ascii="Calibri" w:eastAsia="Calibri" w:hAnsi="Calibri" w:cs="Times New Roman"/>
    </w:rPr>
  </w:style>
  <w:style w:type="paragraph" w:styleId="Footer">
    <w:name w:val="footer"/>
    <w:basedOn w:val="Normal"/>
    <w:link w:val="FooterChar"/>
    <w:uiPriority w:val="99"/>
    <w:unhideWhenUsed/>
    <w:rsid w:val="00A02F39"/>
    <w:pPr>
      <w:tabs>
        <w:tab w:val="center" w:pos="4680"/>
        <w:tab w:val="right" w:pos="9360"/>
      </w:tabs>
    </w:pPr>
  </w:style>
  <w:style w:type="character" w:customStyle="1" w:styleId="FooterChar">
    <w:name w:val="Footer Char"/>
    <w:basedOn w:val="DefaultParagraphFont"/>
    <w:link w:val="Footer"/>
    <w:uiPriority w:val="99"/>
    <w:rsid w:val="00A02F39"/>
    <w:rPr>
      <w:rFonts w:ascii="Calibri" w:eastAsia="Calibri" w:hAnsi="Calibri" w:cs="Times New Roman"/>
    </w:rPr>
  </w:style>
  <w:style w:type="character" w:customStyle="1" w:styleId="Heading1Char">
    <w:name w:val="Heading 1 Char"/>
    <w:basedOn w:val="DefaultParagraphFont"/>
    <w:link w:val="Heading1"/>
    <w:uiPriority w:val="9"/>
    <w:rsid w:val="00525FC3"/>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525FC3"/>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525FC3"/>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525FC3"/>
    <w:rPr>
      <w:rFonts w:cstheme="majorBidi"/>
      <w:b/>
      <w:bCs/>
      <w:sz w:val="28"/>
      <w:szCs w:val="28"/>
    </w:rPr>
  </w:style>
  <w:style w:type="character" w:customStyle="1" w:styleId="Heading5Char">
    <w:name w:val="Heading 5 Char"/>
    <w:basedOn w:val="DefaultParagraphFont"/>
    <w:link w:val="Heading5"/>
    <w:uiPriority w:val="9"/>
    <w:semiHidden/>
    <w:rsid w:val="00525FC3"/>
    <w:rPr>
      <w:rFonts w:cstheme="majorBidi"/>
      <w:b/>
      <w:bCs/>
      <w:i/>
      <w:iCs/>
      <w:sz w:val="26"/>
      <w:szCs w:val="26"/>
    </w:rPr>
  </w:style>
  <w:style w:type="character" w:customStyle="1" w:styleId="Heading6Char">
    <w:name w:val="Heading 6 Char"/>
    <w:basedOn w:val="DefaultParagraphFont"/>
    <w:link w:val="Heading6"/>
    <w:uiPriority w:val="9"/>
    <w:semiHidden/>
    <w:rsid w:val="00525FC3"/>
    <w:rPr>
      <w:rFonts w:cstheme="majorBidi"/>
      <w:b/>
      <w:bCs/>
    </w:rPr>
  </w:style>
  <w:style w:type="character" w:customStyle="1" w:styleId="Heading7Char">
    <w:name w:val="Heading 7 Char"/>
    <w:basedOn w:val="DefaultParagraphFont"/>
    <w:link w:val="Heading7"/>
    <w:uiPriority w:val="9"/>
    <w:semiHidden/>
    <w:rsid w:val="00525FC3"/>
    <w:rPr>
      <w:rFonts w:cstheme="majorBidi"/>
      <w:sz w:val="24"/>
      <w:szCs w:val="24"/>
    </w:rPr>
  </w:style>
  <w:style w:type="character" w:customStyle="1" w:styleId="Heading8Char">
    <w:name w:val="Heading 8 Char"/>
    <w:basedOn w:val="DefaultParagraphFont"/>
    <w:link w:val="Heading8"/>
    <w:uiPriority w:val="9"/>
    <w:semiHidden/>
    <w:rsid w:val="00525FC3"/>
    <w:rPr>
      <w:rFonts w:cstheme="majorBidi"/>
      <w:i/>
      <w:iCs/>
      <w:sz w:val="24"/>
      <w:szCs w:val="24"/>
    </w:rPr>
  </w:style>
  <w:style w:type="character" w:customStyle="1" w:styleId="Heading9Char">
    <w:name w:val="Heading 9 Char"/>
    <w:basedOn w:val="DefaultParagraphFont"/>
    <w:link w:val="Heading9"/>
    <w:uiPriority w:val="9"/>
    <w:semiHidden/>
    <w:rsid w:val="00525FC3"/>
    <w:rPr>
      <w:rFonts w:asciiTheme="majorHAnsi" w:eastAsiaTheme="majorEastAsia" w:hAnsiTheme="majorHAnsi" w:cstheme="majorBidi"/>
    </w:rPr>
  </w:style>
  <w:style w:type="paragraph" w:styleId="Caption">
    <w:name w:val="caption"/>
    <w:basedOn w:val="Normal"/>
    <w:next w:val="Normal"/>
    <w:uiPriority w:val="35"/>
    <w:semiHidden/>
    <w:unhideWhenUsed/>
    <w:rsid w:val="00525FC3"/>
    <w:rPr>
      <w:b/>
      <w:bCs/>
      <w:color w:val="4F81BD" w:themeColor="accent1"/>
      <w:sz w:val="18"/>
      <w:szCs w:val="18"/>
    </w:rPr>
  </w:style>
  <w:style w:type="paragraph" w:styleId="Title">
    <w:name w:val="Title"/>
    <w:basedOn w:val="Normal"/>
    <w:next w:val="Normal"/>
    <w:link w:val="TitleChar"/>
    <w:uiPriority w:val="10"/>
    <w:qFormat/>
    <w:rsid w:val="00525FC3"/>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525FC3"/>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525FC3"/>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525FC3"/>
    <w:rPr>
      <w:rFonts w:asciiTheme="majorHAnsi" w:eastAsiaTheme="majorEastAsia" w:hAnsiTheme="majorHAnsi" w:cstheme="majorBidi"/>
      <w:sz w:val="24"/>
      <w:szCs w:val="24"/>
    </w:rPr>
  </w:style>
  <w:style w:type="character" w:styleId="Strong">
    <w:name w:val="Strong"/>
    <w:basedOn w:val="DefaultParagraphFont"/>
    <w:uiPriority w:val="22"/>
    <w:qFormat/>
    <w:rsid w:val="00525FC3"/>
    <w:rPr>
      <w:b/>
      <w:bCs/>
    </w:rPr>
  </w:style>
  <w:style w:type="character" w:styleId="Emphasis">
    <w:name w:val="Emphasis"/>
    <w:basedOn w:val="DefaultParagraphFont"/>
    <w:uiPriority w:val="20"/>
    <w:qFormat/>
    <w:rsid w:val="00525FC3"/>
    <w:rPr>
      <w:rFonts w:asciiTheme="minorHAnsi" w:hAnsiTheme="minorHAnsi"/>
      <w:b/>
      <w:i/>
      <w:iCs/>
    </w:rPr>
  </w:style>
  <w:style w:type="paragraph" w:styleId="NoSpacing">
    <w:name w:val="No Spacing"/>
    <w:basedOn w:val="Normal"/>
    <w:uiPriority w:val="1"/>
    <w:qFormat/>
    <w:rsid w:val="00525FC3"/>
    <w:rPr>
      <w:szCs w:val="32"/>
    </w:rPr>
  </w:style>
  <w:style w:type="paragraph" w:styleId="IntenseQuote">
    <w:name w:val="Intense Quote"/>
    <w:basedOn w:val="Normal"/>
    <w:next w:val="Normal"/>
    <w:link w:val="IntenseQuoteChar"/>
    <w:uiPriority w:val="30"/>
    <w:qFormat/>
    <w:rsid w:val="00525FC3"/>
    <w:pPr>
      <w:ind w:left="720" w:right="720"/>
    </w:pPr>
    <w:rPr>
      <w:b/>
      <w:i/>
      <w:szCs w:val="22"/>
    </w:rPr>
  </w:style>
  <w:style w:type="character" w:customStyle="1" w:styleId="IntenseQuoteChar">
    <w:name w:val="Intense Quote Char"/>
    <w:basedOn w:val="DefaultParagraphFont"/>
    <w:link w:val="IntenseQuote"/>
    <w:uiPriority w:val="30"/>
    <w:rsid w:val="00525FC3"/>
    <w:rPr>
      <w:b/>
      <w:i/>
      <w:sz w:val="24"/>
    </w:rPr>
  </w:style>
  <w:style w:type="character" w:styleId="SubtleEmphasis">
    <w:name w:val="Subtle Emphasis"/>
    <w:uiPriority w:val="19"/>
    <w:qFormat/>
    <w:rsid w:val="00525FC3"/>
    <w:rPr>
      <w:i/>
      <w:color w:val="5A5A5A" w:themeColor="text1" w:themeTint="A5"/>
    </w:rPr>
  </w:style>
  <w:style w:type="character" w:styleId="IntenseEmphasis">
    <w:name w:val="Intense Emphasis"/>
    <w:basedOn w:val="DefaultParagraphFont"/>
    <w:uiPriority w:val="21"/>
    <w:qFormat/>
    <w:rsid w:val="00525FC3"/>
    <w:rPr>
      <w:b/>
      <w:i/>
      <w:sz w:val="24"/>
      <w:szCs w:val="24"/>
      <w:u w:val="single"/>
    </w:rPr>
  </w:style>
  <w:style w:type="character" w:styleId="SubtleReference">
    <w:name w:val="Subtle Reference"/>
    <w:basedOn w:val="DefaultParagraphFont"/>
    <w:uiPriority w:val="31"/>
    <w:qFormat/>
    <w:rsid w:val="00525FC3"/>
    <w:rPr>
      <w:sz w:val="24"/>
      <w:szCs w:val="24"/>
      <w:u w:val="single"/>
    </w:rPr>
  </w:style>
  <w:style w:type="character" w:styleId="IntenseReference">
    <w:name w:val="Intense Reference"/>
    <w:basedOn w:val="DefaultParagraphFont"/>
    <w:uiPriority w:val="32"/>
    <w:qFormat/>
    <w:rsid w:val="00525FC3"/>
    <w:rPr>
      <w:b/>
      <w:sz w:val="24"/>
      <w:u w:val="single"/>
    </w:rPr>
  </w:style>
  <w:style w:type="character" w:styleId="BookTitle">
    <w:name w:val="Book Title"/>
    <w:basedOn w:val="DefaultParagraphFont"/>
    <w:uiPriority w:val="33"/>
    <w:qFormat/>
    <w:rsid w:val="00525FC3"/>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525FC3"/>
    <w:pPr>
      <w:outlineLvl w:val="9"/>
    </w:pPr>
  </w:style>
  <w:style w:type="paragraph" w:styleId="ListParagraph">
    <w:name w:val="List Paragraph"/>
    <w:basedOn w:val="Normal"/>
    <w:uiPriority w:val="34"/>
    <w:qFormat/>
    <w:rsid w:val="00525FC3"/>
    <w:pPr>
      <w:ind w:left="720"/>
      <w:contextualSpacing/>
    </w:pPr>
  </w:style>
  <w:style w:type="character" w:styleId="Hyperlink">
    <w:name w:val="Hyperlink"/>
    <w:uiPriority w:val="99"/>
    <w:unhideWhenUsed/>
    <w:rsid w:val="00C4384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feemster@bentonvillear.com"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4910</TotalTime>
  <Pages>3</Pages>
  <Words>531</Words>
  <Characters>3027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Rumsey, Bill</dc:creator>
  <cp:lastModifiedBy>Rumsey, Bill</cp:lastModifiedBy>
  <cp:revision>12</cp:revision>
  <cp:lastPrinted>2020-01-22T15:07:00Z</cp:lastPrinted>
  <dcterms:created xsi:type="dcterms:W3CDTF">2019-11-12T20:39:00Z</dcterms:created>
  <dcterms:modified xsi:type="dcterms:W3CDTF">2020-02-21T17:01:00Z</dcterms:modified>
</cp:coreProperties>
</file>