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AFB" w:rsidRDefault="009A1AFB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  <w:bookmarkStart w:id="0" w:name="_GoBack"/>
      <w:bookmarkEnd w:id="0"/>
    </w:p>
    <w:p w:rsidR="009A1AFB" w:rsidRDefault="003A404D">
      <w:pPr>
        <w:spacing w:line="1135" w:lineRule="exac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  <w:drawing>
          <wp:inline distT="0" distB="0" distL="0" distR="0">
            <wp:extent cx="1678907" cy="7208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907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AFB" w:rsidRDefault="009A1AFB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9A1AFB" w:rsidRPr="00CF745D" w:rsidRDefault="00CF745D" w:rsidP="00CF745D">
      <w:pPr>
        <w:spacing w:before="80"/>
        <w:ind w:left="270" w:right="119"/>
        <w:jc w:val="center"/>
        <w:rPr>
          <w:rFonts w:ascii="Arial" w:eastAsia="Arial" w:hAnsi="Arial" w:cs="Arial"/>
        </w:rPr>
      </w:pPr>
      <w:r w:rsidRPr="00CF745D">
        <w:rPr>
          <w:rFonts w:ascii="Comic Sans MS" w:hAnsi="Comic Sans MS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2251075</wp:posOffset>
            </wp:positionH>
            <wp:positionV relativeFrom="paragraph">
              <wp:posOffset>-869950</wp:posOffset>
            </wp:positionV>
            <wp:extent cx="4738370" cy="2908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45D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3123565</wp:posOffset>
            </wp:positionH>
            <wp:positionV relativeFrom="paragraph">
              <wp:posOffset>-423545</wp:posOffset>
            </wp:positionV>
            <wp:extent cx="2955290" cy="342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04D" w:rsidRPr="00CF745D">
        <w:rPr>
          <w:rFonts w:ascii="Comic Sans MS" w:hAnsi="Comic Sans MS"/>
          <w:i/>
        </w:rPr>
        <w:t>Provided</w:t>
      </w:r>
      <w:r w:rsidR="003A404D" w:rsidRPr="00CF745D">
        <w:rPr>
          <w:rFonts w:ascii="Comic Sans MS" w:hAnsi="Comic Sans MS"/>
          <w:i/>
          <w:spacing w:val="-4"/>
        </w:rPr>
        <w:t xml:space="preserve"> </w:t>
      </w:r>
      <w:r w:rsidR="003A404D" w:rsidRPr="00CF745D">
        <w:rPr>
          <w:rFonts w:ascii="Comic Sans MS" w:hAnsi="Comic Sans MS"/>
          <w:i/>
        </w:rPr>
        <w:t>in</w:t>
      </w:r>
      <w:r w:rsidR="003A404D" w:rsidRPr="00CF745D">
        <w:rPr>
          <w:rFonts w:ascii="Comic Sans MS" w:hAnsi="Comic Sans MS"/>
          <w:i/>
          <w:spacing w:val="-2"/>
        </w:rPr>
        <w:t xml:space="preserve"> </w:t>
      </w:r>
      <w:r w:rsidR="003A404D" w:rsidRPr="00CF745D">
        <w:rPr>
          <w:rFonts w:ascii="Comic Sans MS" w:hAnsi="Comic Sans MS"/>
          <w:i/>
        </w:rPr>
        <w:t>partnership</w:t>
      </w:r>
      <w:r w:rsidR="003A404D" w:rsidRPr="00CF745D">
        <w:rPr>
          <w:rFonts w:ascii="Comic Sans MS" w:hAnsi="Comic Sans MS"/>
          <w:i/>
          <w:spacing w:val="-6"/>
        </w:rPr>
        <w:t xml:space="preserve"> </w:t>
      </w:r>
      <w:r w:rsidR="003A404D" w:rsidRPr="00CF745D">
        <w:rPr>
          <w:rFonts w:ascii="Comic Sans MS" w:hAnsi="Comic Sans MS"/>
          <w:i/>
        </w:rPr>
        <w:t>with</w:t>
      </w:r>
      <w:r w:rsidR="003A404D" w:rsidRPr="00CF745D">
        <w:rPr>
          <w:rFonts w:ascii="Comic Sans MS" w:hAnsi="Comic Sans MS"/>
          <w:i/>
          <w:spacing w:val="-5"/>
        </w:rPr>
        <w:t xml:space="preserve"> </w:t>
      </w:r>
      <w:r w:rsidR="003A404D" w:rsidRPr="00CF745D">
        <w:rPr>
          <w:rFonts w:ascii="Comic Sans MS" w:hAnsi="Comic Sans MS"/>
          <w:i/>
        </w:rPr>
        <w:t>Urbana</w:t>
      </w:r>
      <w:r w:rsidR="003A404D" w:rsidRPr="00CF745D">
        <w:rPr>
          <w:rFonts w:ascii="Comic Sans MS" w:hAnsi="Comic Sans MS"/>
          <w:i/>
          <w:spacing w:val="-2"/>
        </w:rPr>
        <w:t xml:space="preserve"> </w:t>
      </w:r>
      <w:r w:rsidR="003A404D" w:rsidRPr="00CF745D">
        <w:rPr>
          <w:rFonts w:ascii="Comic Sans MS" w:hAnsi="Comic Sans MS"/>
          <w:i/>
        </w:rPr>
        <w:t>Market</w:t>
      </w:r>
      <w:r w:rsidR="003A404D" w:rsidRPr="00CF745D">
        <w:rPr>
          <w:rFonts w:ascii="Comic Sans MS" w:hAnsi="Comic Sans MS"/>
          <w:i/>
          <w:spacing w:val="-1"/>
        </w:rPr>
        <w:t xml:space="preserve"> </w:t>
      </w:r>
      <w:r w:rsidR="003A404D" w:rsidRPr="00CF745D">
        <w:rPr>
          <w:rFonts w:ascii="Comic Sans MS" w:hAnsi="Comic Sans MS"/>
          <w:i/>
        </w:rPr>
        <w:t>at</w:t>
      </w:r>
      <w:r w:rsidR="003A404D" w:rsidRPr="00CF745D">
        <w:rPr>
          <w:rFonts w:ascii="Comic Sans MS" w:hAnsi="Comic Sans MS"/>
          <w:i/>
          <w:spacing w:val="-1"/>
        </w:rPr>
        <w:t xml:space="preserve"> </w:t>
      </w:r>
      <w:r w:rsidR="003A404D" w:rsidRPr="00CF745D">
        <w:rPr>
          <w:rFonts w:ascii="Comic Sans MS" w:hAnsi="Comic Sans MS"/>
          <w:i/>
        </w:rPr>
        <w:t>the</w:t>
      </w:r>
      <w:r w:rsidR="003A404D" w:rsidRPr="00CF745D">
        <w:rPr>
          <w:rFonts w:ascii="Comic Sans MS" w:hAnsi="Comic Sans MS"/>
          <w:i/>
          <w:spacing w:val="-5"/>
        </w:rPr>
        <w:t xml:space="preserve"> </w:t>
      </w:r>
      <w:r w:rsidR="003A404D" w:rsidRPr="00CF745D">
        <w:rPr>
          <w:rFonts w:ascii="Comic Sans MS" w:hAnsi="Comic Sans MS"/>
          <w:i/>
        </w:rPr>
        <w:t>Square,</w:t>
      </w:r>
      <w:r w:rsidR="003A404D" w:rsidRPr="00CF745D">
        <w:rPr>
          <w:rFonts w:ascii="Comic Sans MS" w:hAnsi="Comic Sans MS"/>
          <w:i/>
          <w:spacing w:val="-3"/>
        </w:rPr>
        <w:t xml:space="preserve"> </w:t>
      </w:r>
      <w:r w:rsidR="003A404D" w:rsidRPr="00CF745D">
        <w:rPr>
          <w:rFonts w:ascii="Comic Sans MS" w:hAnsi="Comic Sans MS"/>
          <w:i/>
        </w:rPr>
        <w:t>Illinois</w:t>
      </w:r>
      <w:r w:rsidR="003A404D" w:rsidRPr="00CF745D">
        <w:rPr>
          <w:rFonts w:ascii="Comic Sans MS" w:hAnsi="Comic Sans MS"/>
          <w:i/>
          <w:spacing w:val="-2"/>
        </w:rPr>
        <w:t xml:space="preserve"> </w:t>
      </w:r>
      <w:r w:rsidR="003A404D" w:rsidRPr="00CF745D">
        <w:rPr>
          <w:rFonts w:ascii="Comic Sans MS" w:hAnsi="Comic Sans MS"/>
          <w:i/>
        </w:rPr>
        <w:t>Stewardship</w:t>
      </w:r>
      <w:r w:rsidR="003A404D" w:rsidRPr="00CF745D">
        <w:rPr>
          <w:rFonts w:ascii="Comic Sans MS" w:hAnsi="Comic Sans MS"/>
          <w:i/>
          <w:spacing w:val="-4"/>
        </w:rPr>
        <w:t xml:space="preserve"> </w:t>
      </w:r>
      <w:r w:rsidR="003A404D" w:rsidRPr="00CF745D">
        <w:rPr>
          <w:rFonts w:ascii="Comic Sans MS" w:hAnsi="Comic Sans MS"/>
          <w:i/>
        </w:rPr>
        <w:t>Alliance,</w:t>
      </w:r>
      <w:r w:rsidR="003A404D" w:rsidRPr="00CF745D">
        <w:rPr>
          <w:rFonts w:ascii="Comic Sans MS" w:hAnsi="Comic Sans MS"/>
          <w:i/>
          <w:spacing w:val="-3"/>
        </w:rPr>
        <w:t xml:space="preserve"> </w:t>
      </w:r>
      <w:r w:rsidR="003A404D" w:rsidRPr="00CF745D">
        <w:rPr>
          <w:rFonts w:ascii="Comic Sans MS" w:hAnsi="Comic Sans MS"/>
          <w:i/>
        </w:rPr>
        <w:t>Morton</w:t>
      </w:r>
      <w:r w:rsidR="003A404D" w:rsidRPr="00CF745D">
        <w:rPr>
          <w:rFonts w:ascii="Comic Sans MS" w:hAnsi="Comic Sans MS"/>
          <w:i/>
          <w:spacing w:val="-2"/>
        </w:rPr>
        <w:t xml:space="preserve"> </w:t>
      </w:r>
      <w:r w:rsidRPr="00CF745D">
        <w:rPr>
          <w:rFonts w:ascii="Comic Sans MS" w:hAnsi="Comic Sans MS"/>
          <w:i/>
        </w:rPr>
        <w:t xml:space="preserve">Grove </w:t>
      </w:r>
      <w:r w:rsidR="003A404D" w:rsidRPr="00CF745D">
        <w:rPr>
          <w:rFonts w:ascii="Comic Sans MS" w:hAnsi="Comic Sans MS"/>
          <w:i/>
        </w:rPr>
        <w:t>Farmers Market,</w:t>
      </w:r>
      <w:r w:rsidR="003A404D" w:rsidRPr="00CF745D">
        <w:rPr>
          <w:rFonts w:ascii="Comic Sans MS" w:hAnsi="Comic Sans MS"/>
          <w:i/>
          <w:spacing w:val="-1"/>
        </w:rPr>
        <w:t xml:space="preserve"> </w:t>
      </w:r>
      <w:r w:rsidR="003A404D" w:rsidRPr="00CF745D">
        <w:rPr>
          <w:rFonts w:ascii="Comic Sans MS" w:hAnsi="Comic Sans MS"/>
          <w:i/>
        </w:rPr>
        <w:t>Green</w:t>
      </w:r>
      <w:r w:rsidR="003A404D" w:rsidRPr="00CF745D">
        <w:rPr>
          <w:rFonts w:ascii="Comic Sans MS" w:hAnsi="Comic Sans MS"/>
          <w:i/>
          <w:spacing w:val="-2"/>
        </w:rPr>
        <w:t xml:space="preserve"> </w:t>
      </w:r>
      <w:r w:rsidR="003A404D" w:rsidRPr="00CF745D">
        <w:rPr>
          <w:rFonts w:ascii="Comic Sans MS" w:hAnsi="Comic Sans MS"/>
          <w:i/>
        </w:rPr>
        <w:t>City</w:t>
      </w:r>
      <w:r w:rsidR="003A404D" w:rsidRPr="00CF745D">
        <w:rPr>
          <w:rFonts w:ascii="Comic Sans MS" w:hAnsi="Comic Sans MS"/>
          <w:i/>
          <w:spacing w:val="-3"/>
        </w:rPr>
        <w:t xml:space="preserve"> </w:t>
      </w:r>
      <w:r w:rsidR="003A404D" w:rsidRPr="00CF745D">
        <w:rPr>
          <w:rFonts w:ascii="Comic Sans MS" w:hAnsi="Comic Sans MS"/>
          <w:i/>
        </w:rPr>
        <w:t>Market,</w:t>
      </w:r>
      <w:r w:rsidR="003A404D" w:rsidRPr="00CF745D">
        <w:rPr>
          <w:rFonts w:ascii="Comic Sans MS" w:hAnsi="Comic Sans MS"/>
          <w:i/>
          <w:spacing w:val="-1"/>
        </w:rPr>
        <w:t xml:space="preserve"> </w:t>
      </w:r>
      <w:r w:rsidR="003A404D" w:rsidRPr="00CF745D">
        <w:rPr>
          <w:rFonts w:ascii="Comic Sans MS" w:hAnsi="Comic Sans MS"/>
          <w:i/>
        </w:rPr>
        <w:t>Illinois Farmers Market Association, and University of Illinois</w:t>
      </w:r>
      <w:r w:rsidR="003A404D" w:rsidRPr="00CF745D">
        <w:rPr>
          <w:rFonts w:ascii="Comic Sans MS" w:hAnsi="Comic Sans MS"/>
          <w:i/>
          <w:spacing w:val="-25"/>
        </w:rPr>
        <w:t xml:space="preserve"> </w:t>
      </w:r>
      <w:r w:rsidR="003A404D" w:rsidRPr="00CF745D">
        <w:rPr>
          <w:rFonts w:ascii="Comic Sans MS" w:hAnsi="Comic Sans MS"/>
          <w:i/>
        </w:rPr>
        <w:t>Extension</w:t>
      </w:r>
      <w:r w:rsidR="003A404D" w:rsidRPr="00CF745D">
        <w:rPr>
          <w:rFonts w:ascii="Arial"/>
          <w:i/>
        </w:rPr>
        <w:t>.</w:t>
      </w:r>
    </w:p>
    <w:p w:rsidR="009A1AFB" w:rsidRPr="00CF745D" w:rsidRDefault="009A1AFB">
      <w:pPr>
        <w:spacing w:before="9"/>
        <w:rPr>
          <w:rFonts w:ascii="Arial" w:eastAsia="Arial" w:hAnsi="Arial" w:cs="Arial"/>
          <w:i/>
          <w:sz w:val="16"/>
          <w:szCs w:val="16"/>
        </w:rPr>
      </w:pPr>
    </w:p>
    <w:p w:rsidR="009A1AFB" w:rsidRDefault="003A404D">
      <w:pPr>
        <w:ind w:left="300" w:righ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This summer the Illinois Farmers Market Association will be offering a series of </w:t>
      </w:r>
      <w:r w:rsidRPr="003A404D">
        <w:rPr>
          <w:rFonts w:ascii="Arial"/>
          <w:i/>
          <w:sz w:val="24"/>
          <w:u w:val="single"/>
        </w:rPr>
        <w:t>free</w:t>
      </w:r>
      <w:r>
        <w:rPr>
          <w:rFonts w:ascii="Arial"/>
          <w:sz w:val="24"/>
        </w:rPr>
        <w:t xml:space="preserve"> midday</w:t>
      </w:r>
      <w:r>
        <w:rPr>
          <w:rFonts w:ascii="Arial"/>
          <w:spacing w:val="-28"/>
          <w:sz w:val="24"/>
        </w:rPr>
        <w:t xml:space="preserve"> </w:t>
      </w:r>
      <w:r>
        <w:rPr>
          <w:rFonts w:ascii="Arial"/>
          <w:sz w:val="24"/>
        </w:rPr>
        <w:t>Monday webinars for market managers, producers and others. Pre-registration is required. Sign</w:t>
      </w:r>
      <w:r>
        <w:rPr>
          <w:rFonts w:ascii="Arial"/>
          <w:spacing w:val="-19"/>
          <w:sz w:val="24"/>
        </w:rPr>
        <w:t xml:space="preserve"> </w:t>
      </w:r>
      <w:r>
        <w:rPr>
          <w:rFonts w:ascii="Arial"/>
          <w:sz w:val="24"/>
        </w:rPr>
        <w:t xml:space="preserve">up now at: </w:t>
      </w:r>
      <w:hyperlink r:id="rId7">
        <w:r>
          <w:rPr>
            <w:rFonts w:ascii="Arial"/>
            <w:color w:val="0462C1"/>
            <w:sz w:val="24"/>
            <w:u w:val="single" w:color="0462C1"/>
          </w:rPr>
          <w:t>https://web.extension.illinois.edu/registration/?RegistrationID=14799</w:t>
        </w:r>
      </w:hyperlink>
      <w:r>
        <w:rPr>
          <w:rFonts w:ascii="Arial"/>
          <w:color w:val="1F487C"/>
          <w:sz w:val="24"/>
        </w:rPr>
        <w:t xml:space="preserve">. </w:t>
      </w:r>
      <w:r>
        <w:rPr>
          <w:rFonts w:ascii="Arial"/>
          <w:sz w:val="24"/>
        </w:rPr>
        <w:t>The presentations are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a quick 30 minutes plus time for questions and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discussion.</w:t>
      </w:r>
    </w:p>
    <w:p w:rsidR="009A1AFB" w:rsidRPr="00CF745D" w:rsidRDefault="009A1AFB">
      <w:pPr>
        <w:spacing w:before="11"/>
        <w:rPr>
          <w:rFonts w:ascii="Arial" w:eastAsia="Arial" w:hAnsi="Arial" w:cs="Arial"/>
          <w:sz w:val="16"/>
          <w:szCs w:val="16"/>
        </w:rPr>
      </w:pPr>
    </w:p>
    <w:p w:rsidR="009A1AFB" w:rsidRPr="003A404D" w:rsidRDefault="003A404D">
      <w:pPr>
        <w:pStyle w:val="Heading1"/>
        <w:ind w:left="300" w:right="119"/>
        <w:rPr>
          <w:b w:val="0"/>
          <w:bCs w:val="0"/>
          <w:sz w:val="28"/>
          <w:szCs w:val="28"/>
        </w:rPr>
      </w:pPr>
      <w:r w:rsidRPr="003A404D">
        <w:rPr>
          <w:color w:val="FF0000"/>
          <w:sz w:val="28"/>
          <w:szCs w:val="28"/>
        </w:rPr>
        <w:t xml:space="preserve">Monday, July 11, 2016 </w:t>
      </w:r>
      <w:r w:rsidRPr="003A404D">
        <w:rPr>
          <w:rFonts w:cs="Arial"/>
          <w:color w:val="FF0000"/>
          <w:sz w:val="28"/>
          <w:szCs w:val="28"/>
        </w:rPr>
        <w:t xml:space="preserve">– </w:t>
      </w:r>
      <w:r w:rsidRPr="003A404D">
        <w:rPr>
          <w:color w:val="FF0000"/>
          <w:sz w:val="28"/>
          <w:szCs w:val="28"/>
        </w:rPr>
        <w:t>12:00 -1:00</w:t>
      </w:r>
      <w:r w:rsidRPr="003A404D">
        <w:rPr>
          <w:color w:val="FF0000"/>
          <w:spacing w:val="-8"/>
          <w:sz w:val="28"/>
          <w:szCs w:val="28"/>
        </w:rPr>
        <w:t xml:space="preserve"> </w:t>
      </w:r>
      <w:r w:rsidRPr="003A404D">
        <w:rPr>
          <w:color w:val="FF0000"/>
          <w:sz w:val="28"/>
          <w:szCs w:val="28"/>
        </w:rPr>
        <w:t>pm</w:t>
      </w:r>
    </w:p>
    <w:p w:rsidR="009A1AFB" w:rsidRPr="003A404D" w:rsidRDefault="003A404D">
      <w:pPr>
        <w:pStyle w:val="Heading2"/>
        <w:spacing w:before="2"/>
        <w:ind w:left="300" w:right="119"/>
        <w:rPr>
          <w:b w:val="0"/>
          <w:bCs w:val="0"/>
          <w:sz w:val="28"/>
          <w:szCs w:val="28"/>
        </w:rPr>
      </w:pPr>
      <w:r w:rsidRPr="003A404D">
        <w:rPr>
          <w:rFonts w:cs="Arial"/>
          <w:sz w:val="28"/>
          <w:szCs w:val="28"/>
        </w:rPr>
        <w:t xml:space="preserve">Urbana’s Market at the Square – </w:t>
      </w:r>
      <w:r w:rsidRPr="003A404D">
        <w:rPr>
          <w:sz w:val="28"/>
          <w:szCs w:val="28"/>
        </w:rPr>
        <w:t>A Gleaning</w:t>
      </w:r>
      <w:r w:rsidRPr="003A404D">
        <w:rPr>
          <w:spacing w:val="-13"/>
          <w:sz w:val="28"/>
          <w:szCs w:val="28"/>
        </w:rPr>
        <w:t xml:space="preserve"> </w:t>
      </w:r>
      <w:r w:rsidRPr="003A404D">
        <w:rPr>
          <w:sz w:val="28"/>
          <w:szCs w:val="28"/>
        </w:rPr>
        <w:t>Program</w:t>
      </w:r>
    </w:p>
    <w:p w:rsidR="009A1AFB" w:rsidRPr="00CF745D" w:rsidRDefault="003A404D">
      <w:pPr>
        <w:pStyle w:val="BodyText"/>
        <w:ind w:left="300" w:right="119"/>
        <w:rPr>
          <w:b/>
        </w:rPr>
      </w:pPr>
      <w:r w:rsidRPr="00CF745D">
        <w:rPr>
          <w:b/>
        </w:rPr>
        <w:t>Presented by Natalie</w:t>
      </w:r>
      <w:r w:rsidRPr="00CF745D">
        <w:rPr>
          <w:b/>
          <w:spacing w:val="-10"/>
        </w:rPr>
        <w:t xml:space="preserve"> </w:t>
      </w:r>
      <w:r w:rsidRPr="00CF745D">
        <w:rPr>
          <w:b/>
        </w:rPr>
        <w:t>Kenny-Marquez</w:t>
      </w:r>
      <w:r w:rsidR="00B32C00" w:rsidRPr="00CF745D">
        <w:rPr>
          <w:b/>
        </w:rPr>
        <w:t xml:space="preserve">, </w:t>
      </w:r>
      <w:r w:rsidR="00CF745D">
        <w:rPr>
          <w:b/>
        </w:rPr>
        <w:t xml:space="preserve">Urbana Market at the Square </w:t>
      </w:r>
      <w:r w:rsidR="00B32C00" w:rsidRPr="00CF745D">
        <w:rPr>
          <w:b/>
        </w:rPr>
        <w:t>Market Manager</w:t>
      </w:r>
    </w:p>
    <w:p w:rsidR="009A1AFB" w:rsidRPr="00B32C00" w:rsidRDefault="003A404D">
      <w:pPr>
        <w:pStyle w:val="BodyText"/>
        <w:ind w:left="300" w:right="119"/>
      </w:pPr>
      <w:r>
        <w:rPr>
          <w:rFonts w:cs="Arial"/>
        </w:rPr>
        <w:t>Urbana’s Market at the Square has offered a “gleaning” program since 2009. Thousands of tons of produce have</w:t>
      </w:r>
      <w:r>
        <w:rPr>
          <w:rFonts w:cs="Arial"/>
          <w:spacing w:val="-32"/>
        </w:rPr>
        <w:t xml:space="preserve"> </w:t>
      </w:r>
      <w:r>
        <w:rPr>
          <w:rFonts w:cs="Arial"/>
        </w:rPr>
        <w:t>been</w:t>
      </w:r>
      <w:r>
        <w:rPr>
          <w:rFonts w:cs="Arial"/>
          <w:w w:val="99"/>
        </w:rPr>
        <w:t xml:space="preserve"> </w:t>
      </w:r>
      <w:r>
        <w:t>donated by participating vendors over the years, benefiting local foodbanks and pantries, giving those in need</w:t>
      </w:r>
      <w:r>
        <w:rPr>
          <w:spacing w:val="-32"/>
        </w:rPr>
        <w:t xml:space="preserve"> </w:t>
      </w:r>
      <w:r>
        <w:t>greater</w:t>
      </w:r>
      <w:r>
        <w:rPr>
          <w:w w:val="99"/>
        </w:rPr>
        <w:t xml:space="preserve"> </w:t>
      </w:r>
      <w:r>
        <w:rPr>
          <w:rFonts w:cs="Arial"/>
        </w:rPr>
        <w:t>access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local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fruits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vegetables.</w:t>
      </w:r>
      <w:r>
        <w:rPr>
          <w:rFonts w:cs="Arial"/>
          <w:spacing w:val="-8"/>
        </w:rPr>
        <w:t xml:space="preserve"> </w:t>
      </w:r>
      <w:r w:rsidRPr="00B32C00">
        <w:t>Learn what gleaning is all about; How the Urbana program model operates; Understand how</w:t>
      </w:r>
      <w:r w:rsidR="00B32C00">
        <w:t xml:space="preserve"> </w:t>
      </w:r>
      <w:r w:rsidRPr="00B32C00">
        <w:rPr>
          <w:spacing w:val="-35"/>
        </w:rPr>
        <w:t xml:space="preserve"> </w:t>
      </w:r>
      <w:r w:rsidRPr="00B32C00">
        <w:t>it</w:t>
      </w:r>
      <w:r w:rsidR="00B32C00">
        <w:t>’</w:t>
      </w:r>
      <w:r w:rsidRPr="00B32C00">
        <w:t>s</w:t>
      </w:r>
      <w:r w:rsidRPr="00B32C00">
        <w:rPr>
          <w:w w:val="99"/>
        </w:rPr>
        <w:t xml:space="preserve"> </w:t>
      </w:r>
      <w:r w:rsidRPr="00B32C00">
        <w:t>changing and the deeper impact gleaning programs</w:t>
      </w:r>
      <w:r w:rsidRPr="00B32C00">
        <w:rPr>
          <w:spacing w:val="-15"/>
        </w:rPr>
        <w:t xml:space="preserve"> </w:t>
      </w:r>
      <w:r w:rsidRPr="00B32C00">
        <w:t>provide.</w:t>
      </w:r>
    </w:p>
    <w:p w:rsidR="009A1AFB" w:rsidRPr="00CF745D" w:rsidRDefault="009A1AFB">
      <w:pPr>
        <w:spacing w:before="10"/>
        <w:rPr>
          <w:rFonts w:ascii="Arial" w:eastAsia="Arial" w:hAnsi="Arial" w:cs="Arial"/>
          <w:i/>
          <w:sz w:val="16"/>
          <w:szCs w:val="16"/>
        </w:rPr>
      </w:pPr>
    </w:p>
    <w:p w:rsidR="009A1AFB" w:rsidRPr="003A404D" w:rsidRDefault="003A404D">
      <w:pPr>
        <w:pStyle w:val="Heading1"/>
        <w:spacing w:line="367" w:lineRule="exact"/>
        <w:ind w:left="300" w:right="119"/>
        <w:rPr>
          <w:b w:val="0"/>
          <w:bCs w:val="0"/>
          <w:sz w:val="28"/>
          <w:szCs w:val="28"/>
        </w:rPr>
      </w:pPr>
      <w:r w:rsidRPr="003A404D">
        <w:rPr>
          <w:color w:val="FF0000"/>
          <w:sz w:val="28"/>
          <w:szCs w:val="28"/>
        </w:rPr>
        <w:t xml:space="preserve">Monday, July 18, 2016 </w:t>
      </w:r>
      <w:r w:rsidRPr="003A404D">
        <w:rPr>
          <w:rFonts w:cs="Arial"/>
          <w:color w:val="FF0000"/>
          <w:sz w:val="28"/>
          <w:szCs w:val="28"/>
        </w:rPr>
        <w:t xml:space="preserve">– </w:t>
      </w:r>
      <w:r w:rsidRPr="003A404D">
        <w:rPr>
          <w:color w:val="FF0000"/>
          <w:sz w:val="28"/>
          <w:szCs w:val="28"/>
        </w:rPr>
        <w:t>12:00 -1:00</w:t>
      </w:r>
      <w:r w:rsidRPr="003A404D">
        <w:rPr>
          <w:color w:val="FF0000"/>
          <w:spacing w:val="-7"/>
          <w:sz w:val="28"/>
          <w:szCs w:val="28"/>
        </w:rPr>
        <w:t xml:space="preserve"> </w:t>
      </w:r>
      <w:r w:rsidRPr="003A404D">
        <w:rPr>
          <w:color w:val="FF0000"/>
          <w:sz w:val="28"/>
          <w:szCs w:val="28"/>
        </w:rPr>
        <w:t>pm</w:t>
      </w:r>
    </w:p>
    <w:p w:rsidR="009A1AFB" w:rsidRPr="003A404D" w:rsidRDefault="003A404D">
      <w:pPr>
        <w:pStyle w:val="Heading2"/>
        <w:spacing w:line="229" w:lineRule="exact"/>
        <w:ind w:left="300" w:right="119"/>
        <w:rPr>
          <w:b w:val="0"/>
          <w:bCs w:val="0"/>
          <w:sz w:val="28"/>
          <w:szCs w:val="28"/>
        </w:rPr>
      </w:pPr>
      <w:r w:rsidRPr="003A404D">
        <w:rPr>
          <w:sz w:val="28"/>
          <w:szCs w:val="28"/>
        </w:rPr>
        <w:t>First Amendment Rights at Farmers Markets on Public</w:t>
      </w:r>
      <w:r w:rsidRPr="003A404D">
        <w:rPr>
          <w:spacing w:val="-18"/>
          <w:sz w:val="28"/>
          <w:szCs w:val="28"/>
        </w:rPr>
        <w:t xml:space="preserve"> </w:t>
      </w:r>
      <w:r w:rsidRPr="003A404D">
        <w:rPr>
          <w:sz w:val="28"/>
          <w:szCs w:val="28"/>
        </w:rPr>
        <w:t>Property</w:t>
      </w:r>
    </w:p>
    <w:p w:rsidR="009A1AFB" w:rsidRPr="00CF745D" w:rsidRDefault="003A404D">
      <w:pPr>
        <w:pStyle w:val="BodyText"/>
        <w:spacing w:before="3"/>
        <w:ind w:left="300" w:right="119"/>
        <w:rPr>
          <w:b/>
        </w:rPr>
      </w:pPr>
      <w:r w:rsidRPr="00CF745D">
        <w:rPr>
          <w:b/>
        </w:rPr>
        <w:t>Presented by Brad</w:t>
      </w:r>
      <w:r w:rsidRPr="00CF745D">
        <w:rPr>
          <w:b/>
          <w:spacing w:val="-5"/>
        </w:rPr>
        <w:t xml:space="preserve"> </w:t>
      </w:r>
      <w:r w:rsidRPr="00CF745D">
        <w:rPr>
          <w:b/>
        </w:rPr>
        <w:t>Moldofsky</w:t>
      </w:r>
      <w:r w:rsidR="00B32C00" w:rsidRPr="00CF745D">
        <w:rPr>
          <w:b/>
        </w:rPr>
        <w:t xml:space="preserve">, </w:t>
      </w:r>
      <w:r w:rsidR="00CF745D">
        <w:rPr>
          <w:b/>
        </w:rPr>
        <w:t>Morton Grove Farmers’ Market</w:t>
      </w:r>
      <w:r w:rsidR="00B32C00" w:rsidRPr="00CF745D">
        <w:rPr>
          <w:b/>
        </w:rPr>
        <w:t xml:space="preserve"> Manager</w:t>
      </w:r>
    </w:p>
    <w:p w:rsidR="009A1AFB" w:rsidRDefault="003A404D" w:rsidP="00B32C00">
      <w:pPr>
        <w:pStyle w:val="BodyText"/>
        <w:ind w:left="300" w:right="87"/>
      </w:pPr>
      <w:r>
        <w:t>Like many farmers</w:t>
      </w:r>
      <w:r w:rsidR="00B32C00">
        <w:t>’</w:t>
      </w:r>
      <w:r>
        <w:t xml:space="preserve"> markets, Morton Grove holds a weekly event on taxpayer-funded land. Does this mean that</w:t>
      </w:r>
      <w:r>
        <w:rPr>
          <w:spacing w:val="-25"/>
        </w:rPr>
        <w:t xml:space="preserve"> </w:t>
      </w:r>
      <w:r>
        <w:t>any</w:t>
      </w:r>
      <w:r>
        <w:rPr>
          <w:w w:val="99"/>
        </w:rPr>
        <w:t xml:space="preserve"> </w:t>
      </w:r>
      <w:r>
        <w:t>American citizen has unfettered rights to say anything they want anywhere in the market? The short answer is no.</w:t>
      </w:r>
      <w:r>
        <w:rPr>
          <w:spacing w:val="-23"/>
        </w:rPr>
        <w:t xml:space="preserve"> </w:t>
      </w:r>
      <w:r>
        <w:t>The</w:t>
      </w:r>
      <w:r>
        <w:rPr>
          <w:w w:val="99"/>
        </w:rPr>
        <w:t xml:space="preserve"> </w:t>
      </w:r>
      <w:r>
        <w:t>long answer requires more question marks than periods. Although none of this seminar is to be construed as legal</w:t>
      </w:r>
      <w:r>
        <w:rPr>
          <w:spacing w:val="-35"/>
        </w:rPr>
        <w:t xml:space="preserve"> </w:t>
      </w:r>
      <w:r>
        <w:t>advice,</w:t>
      </w:r>
      <w:r>
        <w:rPr>
          <w:w w:val="99"/>
        </w:rPr>
        <w:t xml:space="preserve"> </w:t>
      </w:r>
      <w:r>
        <w:t>it can start you thinking about what to discuss with your city council, corporate counsel, or outside attorneys when</w:t>
      </w:r>
      <w:r>
        <w:rPr>
          <w:spacing w:val="-36"/>
        </w:rPr>
        <w:t xml:space="preserve"> </w:t>
      </w:r>
      <w:r>
        <w:t>crafting</w:t>
      </w:r>
      <w:r>
        <w:rPr>
          <w:w w:val="99"/>
        </w:rPr>
        <w:t xml:space="preserve"> </w:t>
      </w:r>
      <w:r>
        <w:t>protocol to deal with uninvited speakers who want to bring their religion, speech, press, assembly, and petitions to</w:t>
      </w:r>
      <w:r>
        <w:rPr>
          <w:spacing w:val="-31"/>
        </w:rPr>
        <w:t xml:space="preserve"> </w:t>
      </w:r>
      <w:r>
        <w:t>your</w:t>
      </w:r>
      <w:r>
        <w:rPr>
          <w:w w:val="99"/>
        </w:rPr>
        <w:t xml:space="preserve"> </w:t>
      </w:r>
      <w:r w:rsidR="00B32C00">
        <w:t xml:space="preserve">customers. </w:t>
      </w:r>
      <w:r w:rsidRPr="00B32C00">
        <w:t xml:space="preserve">Learn what other markets doing </w:t>
      </w:r>
      <w:r w:rsidR="00B32C00">
        <w:t>to control their marketplaces; f</w:t>
      </w:r>
      <w:r w:rsidRPr="00B32C00">
        <w:t>ind out the pitfalls of limiting</w:t>
      </w:r>
      <w:r w:rsidRPr="00B32C00">
        <w:rPr>
          <w:spacing w:val="-27"/>
        </w:rPr>
        <w:t xml:space="preserve"> </w:t>
      </w:r>
      <w:r w:rsidRPr="00B32C00">
        <w:t>free</w:t>
      </w:r>
      <w:r w:rsidRPr="00B32C00">
        <w:rPr>
          <w:w w:val="99"/>
        </w:rPr>
        <w:t xml:space="preserve"> </w:t>
      </w:r>
      <w:r w:rsidRPr="00B32C00">
        <w:t>speech; and a great opportunity to share your stories and exchange experiences with others on the</w:t>
      </w:r>
      <w:r w:rsidRPr="00B32C00">
        <w:rPr>
          <w:spacing w:val="-23"/>
        </w:rPr>
        <w:t xml:space="preserve"> </w:t>
      </w:r>
      <w:r w:rsidR="00B32C00">
        <w:t>call.</w:t>
      </w:r>
    </w:p>
    <w:p w:rsidR="00B32C00" w:rsidRPr="00CF745D" w:rsidRDefault="00B32C00" w:rsidP="00B32C00">
      <w:pPr>
        <w:pStyle w:val="BodyText"/>
        <w:ind w:left="360" w:right="87"/>
        <w:rPr>
          <w:sz w:val="16"/>
          <w:szCs w:val="16"/>
        </w:rPr>
      </w:pPr>
    </w:p>
    <w:p w:rsidR="00B32C00" w:rsidRPr="003A404D" w:rsidRDefault="00B32C00" w:rsidP="00CF745D">
      <w:pPr>
        <w:pStyle w:val="Heading1"/>
        <w:spacing w:before="35" w:line="367" w:lineRule="exact"/>
        <w:ind w:left="270" w:right="132"/>
        <w:rPr>
          <w:b w:val="0"/>
          <w:bCs w:val="0"/>
          <w:sz w:val="28"/>
          <w:szCs w:val="28"/>
        </w:rPr>
      </w:pPr>
      <w:r w:rsidRPr="003A404D">
        <w:rPr>
          <w:color w:val="FF0000"/>
          <w:sz w:val="28"/>
          <w:szCs w:val="28"/>
        </w:rPr>
        <w:t xml:space="preserve">Monday, July 25, 2016 </w:t>
      </w:r>
      <w:r w:rsidRPr="003A404D">
        <w:rPr>
          <w:rFonts w:cs="Arial"/>
          <w:color w:val="FF0000"/>
          <w:sz w:val="28"/>
          <w:szCs w:val="28"/>
        </w:rPr>
        <w:t xml:space="preserve">– </w:t>
      </w:r>
      <w:r w:rsidRPr="003A404D">
        <w:rPr>
          <w:color w:val="FF0000"/>
          <w:sz w:val="28"/>
          <w:szCs w:val="28"/>
        </w:rPr>
        <w:t>12:00 -1:00</w:t>
      </w:r>
      <w:r w:rsidRPr="003A404D">
        <w:rPr>
          <w:color w:val="FF0000"/>
          <w:spacing w:val="-9"/>
          <w:sz w:val="28"/>
          <w:szCs w:val="28"/>
        </w:rPr>
        <w:t xml:space="preserve"> </w:t>
      </w:r>
      <w:r w:rsidRPr="003A404D">
        <w:rPr>
          <w:color w:val="FF0000"/>
          <w:sz w:val="28"/>
          <w:szCs w:val="28"/>
        </w:rPr>
        <w:t>pm</w:t>
      </w:r>
    </w:p>
    <w:p w:rsidR="00B32C00" w:rsidRPr="003A404D" w:rsidRDefault="00B32C00" w:rsidP="00CF745D">
      <w:pPr>
        <w:pStyle w:val="Heading2"/>
        <w:spacing w:line="229" w:lineRule="exact"/>
        <w:ind w:left="270" w:right="132"/>
        <w:rPr>
          <w:b w:val="0"/>
          <w:bCs w:val="0"/>
          <w:sz w:val="28"/>
          <w:szCs w:val="28"/>
        </w:rPr>
      </w:pPr>
      <w:r w:rsidRPr="003A404D">
        <w:rPr>
          <w:sz w:val="28"/>
          <w:szCs w:val="28"/>
        </w:rPr>
        <w:t>Local Flavors: From Farmers Market to Restaurant</w:t>
      </w:r>
      <w:r w:rsidRPr="003A404D">
        <w:rPr>
          <w:spacing w:val="-18"/>
          <w:sz w:val="28"/>
          <w:szCs w:val="28"/>
        </w:rPr>
        <w:t xml:space="preserve"> </w:t>
      </w:r>
      <w:r w:rsidRPr="003A404D">
        <w:rPr>
          <w:sz w:val="28"/>
          <w:szCs w:val="28"/>
        </w:rPr>
        <w:t>Table</w:t>
      </w:r>
    </w:p>
    <w:p w:rsidR="00B32C00" w:rsidRPr="00CF745D" w:rsidRDefault="00B32C00" w:rsidP="00CF745D">
      <w:pPr>
        <w:pStyle w:val="BodyText"/>
        <w:spacing w:before="3"/>
        <w:ind w:left="270" w:right="132"/>
        <w:rPr>
          <w:b/>
        </w:rPr>
      </w:pPr>
      <w:r w:rsidRPr="00CF745D">
        <w:rPr>
          <w:b/>
        </w:rPr>
        <w:t>Presented by Molly</w:t>
      </w:r>
      <w:r w:rsidRPr="00CF745D">
        <w:rPr>
          <w:b/>
          <w:spacing w:val="-6"/>
        </w:rPr>
        <w:t xml:space="preserve"> </w:t>
      </w:r>
      <w:r w:rsidRPr="00CF745D">
        <w:rPr>
          <w:b/>
        </w:rPr>
        <w:t>Gleason, Illinois Stewardship Alliance Communications Director</w:t>
      </w:r>
    </w:p>
    <w:p w:rsidR="00B32C00" w:rsidRDefault="00B32C00" w:rsidP="00CF745D">
      <w:pPr>
        <w:pStyle w:val="BodyText"/>
        <w:spacing w:before="1"/>
        <w:ind w:left="270" w:right="132"/>
      </w:pPr>
      <w:r w:rsidRPr="00B32C00">
        <w:t>Businesses are Farmers Market customers too! Learn how to involve your local community restaurants in playing a</w:t>
      </w:r>
      <w:r w:rsidRPr="00B32C00">
        <w:rPr>
          <w:spacing w:val="-31"/>
        </w:rPr>
        <w:t xml:space="preserve"> </w:t>
      </w:r>
      <w:r w:rsidRPr="00B32C00">
        <w:t>larger</w:t>
      </w:r>
      <w:r w:rsidRPr="00B32C00">
        <w:rPr>
          <w:w w:val="99"/>
        </w:rPr>
        <w:t xml:space="preserve"> </w:t>
      </w:r>
      <w:r w:rsidRPr="00B32C00">
        <w:t>role in supporting local farmers and buying locally.  Learn how to approach restaurants with the idea of buying locally; discover how the Local</w:t>
      </w:r>
      <w:r w:rsidRPr="00B32C00">
        <w:rPr>
          <w:spacing w:val="-36"/>
        </w:rPr>
        <w:t xml:space="preserve"> </w:t>
      </w:r>
      <w:r w:rsidRPr="00B32C00">
        <w:t>Flavors</w:t>
      </w:r>
      <w:r w:rsidRPr="00B32C00">
        <w:rPr>
          <w:w w:val="99"/>
        </w:rPr>
        <w:t xml:space="preserve"> </w:t>
      </w:r>
      <w:r w:rsidRPr="00B32C00">
        <w:t>series operates and what it takes to create a successful farm-to-table event; find out how to make the most out</w:t>
      </w:r>
      <w:r w:rsidRPr="00B32C00">
        <w:rPr>
          <w:spacing w:val="-23"/>
        </w:rPr>
        <w:t xml:space="preserve"> </w:t>
      </w:r>
      <w:r w:rsidRPr="00B32C00">
        <w:t>of</w:t>
      </w:r>
      <w:r w:rsidRPr="00B32C00">
        <w:rPr>
          <w:w w:val="99"/>
        </w:rPr>
        <w:t xml:space="preserve"> </w:t>
      </w:r>
      <w:r w:rsidRPr="00B32C00">
        <w:t>grassroots</w:t>
      </w:r>
      <w:r w:rsidRPr="00B32C00">
        <w:rPr>
          <w:spacing w:val="-8"/>
        </w:rPr>
        <w:t xml:space="preserve"> </w:t>
      </w:r>
      <w:r w:rsidRPr="00B32C00">
        <w:t>advertising</w:t>
      </w:r>
      <w:r>
        <w:t>.</w:t>
      </w:r>
    </w:p>
    <w:p w:rsidR="00B32C00" w:rsidRPr="00CF745D" w:rsidRDefault="00B32C00" w:rsidP="00CF745D">
      <w:pPr>
        <w:pStyle w:val="BodyText"/>
        <w:spacing w:before="1"/>
        <w:ind w:right="132"/>
        <w:rPr>
          <w:sz w:val="16"/>
          <w:szCs w:val="16"/>
        </w:rPr>
      </w:pPr>
    </w:p>
    <w:p w:rsidR="00B32C00" w:rsidRPr="003A404D" w:rsidRDefault="00B32C00" w:rsidP="00CF745D">
      <w:pPr>
        <w:pStyle w:val="Heading1"/>
        <w:ind w:left="270" w:right="132"/>
        <w:rPr>
          <w:b w:val="0"/>
          <w:bCs w:val="0"/>
          <w:sz w:val="28"/>
          <w:szCs w:val="28"/>
        </w:rPr>
      </w:pPr>
      <w:r w:rsidRPr="003A404D">
        <w:rPr>
          <w:color w:val="FF0000"/>
          <w:sz w:val="28"/>
          <w:szCs w:val="28"/>
        </w:rPr>
        <w:t xml:space="preserve">Monday, August 1, 2016 </w:t>
      </w:r>
      <w:r w:rsidRPr="003A404D">
        <w:rPr>
          <w:rFonts w:cs="Arial"/>
          <w:color w:val="FF0000"/>
          <w:sz w:val="28"/>
          <w:szCs w:val="28"/>
        </w:rPr>
        <w:t xml:space="preserve">– </w:t>
      </w:r>
      <w:r w:rsidRPr="003A404D">
        <w:rPr>
          <w:color w:val="FF0000"/>
          <w:sz w:val="28"/>
          <w:szCs w:val="28"/>
        </w:rPr>
        <w:t>12:00 -1:00</w:t>
      </w:r>
      <w:r w:rsidRPr="003A404D">
        <w:rPr>
          <w:color w:val="FF0000"/>
          <w:spacing w:val="-9"/>
          <w:sz w:val="28"/>
          <w:szCs w:val="28"/>
        </w:rPr>
        <w:t xml:space="preserve"> </w:t>
      </w:r>
      <w:r w:rsidRPr="003A404D">
        <w:rPr>
          <w:color w:val="FF0000"/>
          <w:sz w:val="28"/>
          <w:szCs w:val="28"/>
        </w:rPr>
        <w:t>pm</w:t>
      </w:r>
    </w:p>
    <w:p w:rsidR="00B32C00" w:rsidRPr="003A404D" w:rsidRDefault="00B32C00" w:rsidP="00CF745D">
      <w:pPr>
        <w:pStyle w:val="Heading2"/>
        <w:spacing w:before="1"/>
        <w:ind w:left="270" w:right="132"/>
        <w:rPr>
          <w:b w:val="0"/>
          <w:bCs w:val="0"/>
          <w:sz w:val="28"/>
          <w:szCs w:val="28"/>
        </w:rPr>
      </w:pPr>
      <w:r w:rsidRPr="003A404D">
        <w:rPr>
          <w:sz w:val="28"/>
          <w:szCs w:val="28"/>
        </w:rPr>
        <w:t>Programming Your</w:t>
      </w:r>
      <w:r w:rsidRPr="003A404D">
        <w:rPr>
          <w:spacing w:val="-5"/>
          <w:sz w:val="28"/>
          <w:szCs w:val="28"/>
        </w:rPr>
        <w:t xml:space="preserve"> </w:t>
      </w:r>
      <w:r w:rsidRPr="003A404D">
        <w:rPr>
          <w:sz w:val="28"/>
          <w:szCs w:val="28"/>
        </w:rPr>
        <w:t>Market</w:t>
      </w:r>
    </w:p>
    <w:p w:rsidR="00B32C00" w:rsidRPr="00CF745D" w:rsidRDefault="00B32C00" w:rsidP="00CF745D">
      <w:pPr>
        <w:pStyle w:val="BodyText"/>
        <w:ind w:left="270" w:right="132"/>
        <w:rPr>
          <w:b/>
        </w:rPr>
      </w:pPr>
      <w:r w:rsidRPr="00CF745D">
        <w:rPr>
          <w:b/>
        </w:rPr>
        <w:t>Presented by Melissa</w:t>
      </w:r>
      <w:r w:rsidRPr="00CF745D">
        <w:rPr>
          <w:b/>
          <w:spacing w:val="-9"/>
        </w:rPr>
        <w:t xml:space="preserve"> </w:t>
      </w:r>
      <w:r w:rsidRPr="00CF745D">
        <w:rPr>
          <w:b/>
        </w:rPr>
        <w:t>Flynn, Executive Director, Green City Market</w:t>
      </w:r>
    </w:p>
    <w:p w:rsidR="00B32C00" w:rsidRPr="00B32C00" w:rsidRDefault="00B32C00" w:rsidP="00CF745D">
      <w:pPr>
        <w:pStyle w:val="BodyText"/>
        <w:ind w:left="270" w:right="132"/>
      </w:pPr>
      <w:r>
        <w:t>Farmers markets can offer much more than just farm fresh produce and agricultural products. Have you</w:t>
      </w:r>
      <w:r>
        <w:rPr>
          <w:spacing w:val="-25"/>
        </w:rPr>
        <w:t xml:space="preserve"> </w:t>
      </w:r>
      <w:r>
        <w:t>considered</w:t>
      </w:r>
      <w:r>
        <w:rPr>
          <w:w w:val="99"/>
        </w:rPr>
        <w:t xml:space="preserve"> </w:t>
      </w:r>
      <w:r>
        <w:t>adding educational, entertaining or instructional programming?  This webinar will help you d</w:t>
      </w:r>
      <w:r w:rsidRPr="00B32C00">
        <w:t>etermine if adding a program is right for y</w:t>
      </w:r>
      <w:r>
        <w:t>our market; understand</w:t>
      </w:r>
      <w:r w:rsidRPr="00B32C00">
        <w:t xml:space="preserve"> the pros and cons of</w:t>
      </w:r>
      <w:r w:rsidRPr="00B32C00">
        <w:rPr>
          <w:spacing w:val="-28"/>
        </w:rPr>
        <w:t xml:space="preserve"> </w:t>
      </w:r>
      <w:r w:rsidRPr="00B32C00">
        <w:t>adding</w:t>
      </w:r>
      <w:r w:rsidRPr="00B32C00">
        <w:rPr>
          <w:w w:val="99"/>
        </w:rPr>
        <w:t xml:space="preserve"> </w:t>
      </w:r>
      <w:r>
        <w:t>programming; and u</w:t>
      </w:r>
      <w:r w:rsidRPr="00B32C00">
        <w:t>nderstanding program</w:t>
      </w:r>
      <w:r w:rsidRPr="00B32C00">
        <w:rPr>
          <w:spacing w:val="-11"/>
        </w:rPr>
        <w:t xml:space="preserve"> </w:t>
      </w:r>
      <w:r w:rsidRPr="00B32C00">
        <w:t>logistics.</w:t>
      </w:r>
    </w:p>
    <w:p w:rsidR="00CF745D" w:rsidRPr="003A404D" w:rsidRDefault="00CF745D" w:rsidP="00CF745D">
      <w:pPr>
        <w:pStyle w:val="Heading1"/>
        <w:ind w:right="132"/>
        <w:rPr>
          <w:color w:val="FF0000"/>
          <w:sz w:val="16"/>
          <w:szCs w:val="16"/>
        </w:rPr>
      </w:pPr>
    </w:p>
    <w:p w:rsidR="00CF745D" w:rsidRPr="003A404D" w:rsidRDefault="00CF745D" w:rsidP="00CF745D">
      <w:pPr>
        <w:pStyle w:val="Heading1"/>
        <w:ind w:left="270" w:right="132"/>
        <w:rPr>
          <w:b w:val="0"/>
          <w:bCs w:val="0"/>
          <w:sz w:val="28"/>
          <w:szCs w:val="28"/>
        </w:rPr>
      </w:pPr>
      <w:r w:rsidRPr="003A404D">
        <w:rPr>
          <w:color w:val="FF0000"/>
          <w:sz w:val="28"/>
          <w:szCs w:val="28"/>
        </w:rPr>
        <w:t xml:space="preserve">Monday, August 8, 2016 </w:t>
      </w:r>
      <w:r w:rsidRPr="003A404D">
        <w:rPr>
          <w:rFonts w:cs="Arial"/>
          <w:color w:val="FF0000"/>
          <w:sz w:val="28"/>
          <w:szCs w:val="28"/>
        </w:rPr>
        <w:t xml:space="preserve">– </w:t>
      </w:r>
      <w:r w:rsidRPr="003A404D">
        <w:rPr>
          <w:color w:val="FF0000"/>
          <w:sz w:val="28"/>
          <w:szCs w:val="28"/>
        </w:rPr>
        <w:t>12:00 -1:00</w:t>
      </w:r>
      <w:r w:rsidRPr="003A404D">
        <w:rPr>
          <w:color w:val="FF0000"/>
          <w:spacing w:val="-9"/>
          <w:sz w:val="28"/>
          <w:szCs w:val="28"/>
        </w:rPr>
        <w:t xml:space="preserve"> </w:t>
      </w:r>
      <w:r w:rsidRPr="003A404D">
        <w:rPr>
          <w:color w:val="FF0000"/>
          <w:sz w:val="28"/>
          <w:szCs w:val="28"/>
        </w:rPr>
        <w:t>pm</w:t>
      </w:r>
    </w:p>
    <w:p w:rsidR="00CF745D" w:rsidRPr="003A404D" w:rsidRDefault="00CF745D" w:rsidP="00CF745D">
      <w:pPr>
        <w:pStyle w:val="Heading2"/>
        <w:spacing w:before="1"/>
        <w:ind w:left="270" w:right="132"/>
        <w:rPr>
          <w:b w:val="0"/>
          <w:bCs w:val="0"/>
          <w:sz w:val="28"/>
          <w:szCs w:val="28"/>
        </w:rPr>
      </w:pPr>
      <w:r w:rsidRPr="003A404D">
        <w:rPr>
          <w:sz w:val="28"/>
          <w:szCs w:val="28"/>
        </w:rPr>
        <w:t>Creating a Market</w:t>
      </w:r>
      <w:r w:rsidRPr="003A404D">
        <w:rPr>
          <w:spacing w:val="-8"/>
          <w:sz w:val="28"/>
          <w:szCs w:val="28"/>
        </w:rPr>
        <w:t xml:space="preserve"> </w:t>
      </w:r>
      <w:r w:rsidRPr="003A404D">
        <w:rPr>
          <w:sz w:val="28"/>
          <w:szCs w:val="28"/>
        </w:rPr>
        <w:t>Cookbook</w:t>
      </w:r>
    </w:p>
    <w:p w:rsidR="00CF745D" w:rsidRPr="00CF745D" w:rsidRDefault="00CF745D" w:rsidP="00CF745D">
      <w:pPr>
        <w:pStyle w:val="BodyText"/>
        <w:spacing w:before="3" w:line="229" w:lineRule="exact"/>
        <w:ind w:left="270" w:right="132"/>
        <w:rPr>
          <w:b/>
        </w:rPr>
      </w:pPr>
      <w:r w:rsidRPr="00CF745D">
        <w:rPr>
          <w:b/>
        </w:rPr>
        <w:t>Presented by Dana</w:t>
      </w:r>
      <w:r w:rsidRPr="00CF745D">
        <w:rPr>
          <w:b/>
          <w:spacing w:val="-5"/>
        </w:rPr>
        <w:t xml:space="preserve"> </w:t>
      </w:r>
      <w:r w:rsidRPr="00CF745D">
        <w:rPr>
          <w:b/>
        </w:rPr>
        <w:t>Benigno, Food Strategist</w:t>
      </w:r>
    </w:p>
    <w:p w:rsidR="009A1AFB" w:rsidRPr="008B4EC0" w:rsidRDefault="00CF745D" w:rsidP="00CF745D">
      <w:pPr>
        <w:ind w:left="270" w:right="132"/>
        <w:rPr>
          <w:rFonts w:ascii="Arial" w:eastAsia="Arial" w:hAnsi="Arial" w:cs="Arial"/>
          <w:i/>
          <w:sz w:val="20"/>
          <w:szCs w:val="20"/>
        </w:rPr>
      </w:pPr>
      <w:r w:rsidRPr="008B4EC0">
        <w:rPr>
          <w:rFonts w:ascii="Arial" w:eastAsia="Arial" w:hAnsi="Arial" w:cs="Arial"/>
          <w:sz w:val="20"/>
          <w:szCs w:val="20"/>
        </w:rPr>
        <w:t>Thinking about creating a cookbook for your farmers’ market, farm or business? Join us as Dana</w:t>
      </w:r>
      <w:r w:rsidRPr="008B4EC0">
        <w:rPr>
          <w:rFonts w:ascii="Arial" w:eastAsia="Arial" w:hAnsi="Arial" w:cs="Arial"/>
          <w:spacing w:val="-23"/>
          <w:sz w:val="20"/>
          <w:szCs w:val="20"/>
        </w:rPr>
        <w:t xml:space="preserve"> </w:t>
      </w:r>
      <w:r w:rsidRPr="008B4EC0">
        <w:rPr>
          <w:rFonts w:ascii="Arial" w:eastAsia="Arial" w:hAnsi="Arial" w:cs="Arial"/>
          <w:sz w:val="20"/>
          <w:szCs w:val="20"/>
        </w:rPr>
        <w:t>Benigno shares her experience on the pros and cons of self-publishing verses seeking a publisher. She’ll relate</w:t>
      </w:r>
      <w:r w:rsidRPr="008B4EC0"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 w:rsidRPr="008B4EC0">
        <w:rPr>
          <w:rFonts w:ascii="Arial" w:eastAsia="Arial" w:hAnsi="Arial" w:cs="Arial"/>
          <w:sz w:val="20"/>
          <w:szCs w:val="20"/>
        </w:rPr>
        <w:t>what you need to do to secure a publisher, along with many other helpful insights. Cookbooks for farmers’</w:t>
      </w:r>
      <w:r w:rsidRPr="008B4EC0"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 w:rsidRPr="008B4EC0">
        <w:rPr>
          <w:rFonts w:ascii="Arial" w:eastAsia="Arial" w:hAnsi="Arial" w:cs="Arial"/>
          <w:sz w:val="20"/>
          <w:szCs w:val="20"/>
        </w:rPr>
        <w:t>markets and businesses can be as simple as recipe cards or a fancy full color book. It can raise a little money</w:t>
      </w:r>
      <w:r w:rsidRPr="008B4EC0">
        <w:rPr>
          <w:rFonts w:ascii="Arial" w:eastAsia="Arial" w:hAnsi="Arial" w:cs="Arial"/>
          <w:spacing w:val="-23"/>
          <w:sz w:val="20"/>
          <w:szCs w:val="20"/>
        </w:rPr>
        <w:t xml:space="preserve"> </w:t>
      </w:r>
      <w:r w:rsidRPr="008B4EC0">
        <w:rPr>
          <w:rFonts w:ascii="Arial" w:eastAsia="Arial" w:hAnsi="Arial" w:cs="Arial"/>
          <w:sz w:val="20"/>
          <w:szCs w:val="20"/>
        </w:rPr>
        <w:t>while building community and marketing your farmers market or</w:t>
      </w:r>
      <w:r w:rsidRPr="008B4EC0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8B4EC0">
        <w:rPr>
          <w:rFonts w:ascii="Arial" w:eastAsia="Arial" w:hAnsi="Arial" w:cs="Arial"/>
          <w:sz w:val="20"/>
          <w:szCs w:val="20"/>
        </w:rPr>
        <w:t>business.</w:t>
      </w:r>
      <w:r w:rsidRPr="008B4EC0">
        <w:rPr>
          <w:rFonts w:ascii="Arial" w:eastAsia="Arial" w:hAnsi="Arial" w:cs="Arial"/>
          <w:i/>
          <w:sz w:val="20"/>
          <w:szCs w:val="20"/>
        </w:rPr>
        <w:t xml:space="preserve"> </w:t>
      </w:r>
    </w:p>
    <w:sectPr w:rsidR="009A1AFB" w:rsidRPr="008B4EC0">
      <w:pgSz w:w="12240" w:h="15840"/>
      <w:pgMar w:top="68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FB"/>
    <w:rsid w:val="000C56BA"/>
    <w:rsid w:val="003A404D"/>
    <w:rsid w:val="008B4EC0"/>
    <w:rsid w:val="009A1AFB"/>
    <w:rsid w:val="00B32C00"/>
    <w:rsid w:val="00C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DC373-5D8D-4CAB-8F03-D6D73765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4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.extension.illinois.edu/registration/?RegistrationID=147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Hazlewood, Dale</dc:creator>
  <cp:lastModifiedBy>Batka, Sarah Christine</cp:lastModifiedBy>
  <cp:revision>2</cp:revision>
  <cp:lastPrinted>2016-07-12T16:04:00Z</cp:lastPrinted>
  <dcterms:created xsi:type="dcterms:W3CDTF">2016-07-22T21:42:00Z</dcterms:created>
  <dcterms:modified xsi:type="dcterms:W3CDTF">2016-07-22T21:42:00Z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2016-07-12T00:00:00Z</vt:filetime>
  </property>
</Properties>
</file>