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webSettings.xml" ContentType="application/vnd.openxmlformats-officedocument.wordprocessingml.webSettings+xml"/>
  <Override PartName="/word/footer2.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C9" w:rsidRPr="009B21C9" w:rsidRDefault="009B21C9" w:rsidP="009B21C9">
      <w:pPr>
        <w:spacing w:after="160" w:line="259" w:lineRule="auto"/>
      </w:pPr>
      <w:bookmarkStart w:id="0" w:name="_GoBack"/>
      <w:bookmarkEnd w:id="0"/>
      <w:r w:rsidRPr="009B21C9">
        <w:rPr>
          <w:b/>
          <w:sz w:val="36"/>
        </w:rPr>
        <w:t xml:space="preserve">Corporate &amp; Securities Associate </w:t>
      </w:r>
      <w:r>
        <w:rPr>
          <w:b/>
          <w:sz w:val="32"/>
        </w:rPr>
        <w:br/>
      </w:r>
      <w:r>
        <w:rPr>
          <w:b/>
          <w:sz w:val="32"/>
        </w:rPr>
        <w:br/>
      </w:r>
      <w:r w:rsidRPr="009B21C9">
        <w:t>One of Fortune’s Best Places to Work, Perkins Coie, LLP, a leading international law firm, is seeking a Corporate &amp; Securities Associate in our Seattle office.  We’ve created a firm culture that is based on collaboration, dedication to serving our clients and mutual respect.  If you are interested in joining the team, please apply at the link below.</w:t>
      </w:r>
    </w:p>
    <w:p w:rsidR="009B21C9" w:rsidRPr="009B21C9" w:rsidRDefault="009B21C9" w:rsidP="009B21C9">
      <w:pPr>
        <w:spacing w:after="160" w:line="259" w:lineRule="auto"/>
      </w:pPr>
      <w:r w:rsidRPr="009B21C9">
        <w:t>Our Seattle office is seeking a mid-level associate with at least 4 years of corporate securities, SEC compliance, and corporate governance experience to join our thriving business group. The Corporate &amp; Securities group’s practice focuses on capital markets transactions, corporate governance and compliance, mergers and acquisitions and general corporate counseling for companies in a broad range of industries and at all stages of development. This is an excellent opportunity to join a collegial office environment while working closely with experienced practitioners on sophisticated matters at a national level. To be considered, please apply using the link below and provide your cover letter, resume, and law school transcripts.</w:t>
      </w:r>
    </w:p>
    <w:p w:rsidR="009B21C9" w:rsidRDefault="009B21C9" w:rsidP="009B21C9">
      <w:pPr>
        <w:spacing w:after="160" w:line="259" w:lineRule="auto"/>
        <w:rPr>
          <w:rFonts w:eastAsia="Times New Roman" w:cs="Times New Roman"/>
          <w:b/>
          <w:sz w:val="32"/>
        </w:rPr>
      </w:pPr>
      <w:r w:rsidRPr="009B21C9">
        <w:t>Principals only.</w:t>
      </w:r>
      <w:r w:rsidRPr="009B21C9">
        <w:rPr>
          <w:b/>
        </w:rPr>
        <w:t xml:space="preserve"> </w:t>
      </w:r>
      <w:r>
        <w:rPr>
          <w:b/>
        </w:rPr>
        <w:br/>
      </w:r>
      <w:r>
        <w:rPr>
          <w:b/>
        </w:rPr>
        <w:br/>
        <w:t>Application Link:</w:t>
      </w:r>
      <w:r>
        <w:rPr>
          <w:b/>
        </w:rPr>
        <w:br/>
      </w:r>
      <w:hyperlink r:id="rId6" w:history="1">
        <w:r w:rsidRPr="00890E88">
          <w:rPr>
            <w:rStyle w:val="Hyperlink"/>
          </w:rPr>
          <w:t>https://perkinscoie.wd1.myworkdayjobs.com/en-US/perkinscoieexternal/job/Seattle/Corporate---Securities-Associate_R0002229-103</w:t>
        </w:r>
      </w:hyperlink>
      <w:r>
        <w:t xml:space="preserve"> </w:t>
      </w:r>
      <w:r w:rsidRPr="009B21C9">
        <w:rPr>
          <w:b/>
        </w:rPr>
        <w:t xml:space="preserve"> </w:t>
      </w:r>
      <w:r>
        <w:rPr>
          <w:b/>
          <w:sz w:val="32"/>
        </w:rPr>
        <w:br w:type="page"/>
      </w:r>
    </w:p>
    <w:p w:rsidR="00317E18" w:rsidRDefault="00317E18" w:rsidP="00317E18">
      <w:pPr>
        <w:pStyle w:val="BodyText"/>
      </w:pPr>
      <w:r w:rsidRPr="009B21C9">
        <w:rPr>
          <w:b/>
          <w:sz w:val="36"/>
        </w:rPr>
        <w:lastRenderedPageBreak/>
        <w:t>Mergers &amp; Acquisitions - Associate Attorney - Midlevel</w:t>
      </w:r>
      <w:r>
        <w:br/>
      </w:r>
      <w:r>
        <w:br/>
        <w:t>One of Fortune’s Best Places to Work, Perkins Coie, LLP, a leading international law firm, is seeking a Mergers &amp; Acquisitions Associate Attorney in our Seattle office.  We’ve created a firm culture that is based on collaboration, dedication to serving our clients and mutual respect.  If you are interested in joining the team, please apply at the link below.</w:t>
      </w:r>
    </w:p>
    <w:p w:rsidR="00EB59F0" w:rsidRDefault="00317E18" w:rsidP="00317E18">
      <w:pPr>
        <w:pStyle w:val="BodyText"/>
      </w:pPr>
      <w:r>
        <w:t>Perkins Coie is seeking a mid-level or senior associate with at least 3 years of mergers and acquisitions experience to join our thriving business group.  The business group focuses on mergers and acquisitions, emerging companies and venture capital, corporate governance and compliance, securities, financial transactions, and general corporate counseling for companies in a broad range of industries and at all stages of development, with a particular focus on companies in technology industries.  This is an excellent opportunity to join a collegial office environment while working closely with experienced practitioners on sophisticated matters at a national level.  To be considered, please apply using the link below and provide your cover letter, resume, law school transcript and deal sheet.</w:t>
      </w:r>
      <w:r>
        <w:br/>
      </w:r>
      <w:r>
        <w:br/>
      </w:r>
      <w:r w:rsidRPr="00317E18">
        <w:rPr>
          <w:b/>
        </w:rPr>
        <w:t>Application Link:</w:t>
      </w:r>
      <w:r>
        <w:br/>
      </w:r>
      <w:hyperlink r:id="rId7" w:history="1">
        <w:r w:rsidRPr="00890E88">
          <w:rPr>
            <w:rStyle w:val="Hyperlink"/>
          </w:rPr>
          <w:t>https://perkinscoie.wd1.myworkdayjobs.com/en-US/perkinscoieexternal/job/Seattle/Mergers---Acquisitions---Associate-Attorney---Midlevel_R0002772-224</w:t>
        </w:r>
      </w:hyperlink>
    </w:p>
    <w:p w:rsidR="00317E18" w:rsidRDefault="00317E18">
      <w:pPr>
        <w:spacing w:after="160" w:line="259" w:lineRule="auto"/>
        <w:rPr>
          <w:rFonts w:eastAsia="Times New Roman" w:cs="Times New Roman"/>
        </w:rPr>
      </w:pPr>
      <w:r>
        <w:br w:type="page"/>
      </w:r>
    </w:p>
    <w:p w:rsidR="00317E18" w:rsidRPr="009B21C9" w:rsidRDefault="00317E18" w:rsidP="00317E18">
      <w:pPr>
        <w:pStyle w:val="BodyText"/>
        <w:rPr>
          <w:b/>
          <w:sz w:val="36"/>
        </w:rPr>
      </w:pPr>
      <w:r w:rsidRPr="009B21C9">
        <w:rPr>
          <w:b/>
          <w:sz w:val="36"/>
        </w:rPr>
        <w:lastRenderedPageBreak/>
        <w:t>Executive Compensation Associate</w:t>
      </w:r>
    </w:p>
    <w:p w:rsidR="00317E18" w:rsidRDefault="00317E18" w:rsidP="00317E18">
      <w:pPr>
        <w:pStyle w:val="BodyText"/>
      </w:pPr>
      <w:r>
        <w:t>One of Fortune’s Best Places to Work, Perkins Coie, LLP, a leading international law firm, is seeking a Executive Compensation Associate. We’ve created a firm culture that is based on collaboration, dedication to serving our clients and mutual respect.  If you are interested in joining the team, please apply at the link below.</w:t>
      </w:r>
    </w:p>
    <w:p w:rsidR="008470FE" w:rsidRDefault="00317E18" w:rsidP="00317E18">
      <w:pPr>
        <w:pStyle w:val="BodyText"/>
      </w:pPr>
      <w:r>
        <w:t>Candidates must have three to five years of the tax, securities, corporate and employment law experience necessary to handle equity and cash compensation arrangements, including meaningful experience with venture-backed or other privately-held companies.  Additionally, candidates must have strong academic credentials, excellent legal writing skills and a demonstrated commitment to working as an executive compensation attorney.  Prior experience at a large law firm, boutique employment/benefits firm, national tax accounting firm or the SEC/IRS is preferred.  To apply, please access the link below and attach your cover letter, resume, and law school transcript.</w:t>
      </w:r>
      <w:r>
        <w:br/>
      </w:r>
      <w:r>
        <w:br/>
      </w:r>
      <w:r w:rsidRPr="00317E18">
        <w:rPr>
          <w:b/>
        </w:rPr>
        <w:t>Application Link:</w:t>
      </w:r>
      <w:r>
        <w:br/>
      </w:r>
      <w:hyperlink r:id="rId8" w:history="1">
        <w:r w:rsidR="008470FE" w:rsidRPr="00890E88">
          <w:rPr>
            <w:rStyle w:val="Hyperlink"/>
          </w:rPr>
          <w:t>https://perkinscoie.wd1.myworkdayjobs.com/en-US/perkinscoieexternal/job/Washington-DC/Executive-Compensation-Associate_R0001910-84</w:t>
        </w:r>
      </w:hyperlink>
      <w:r w:rsidR="008470FE">
        <w:t xml:space="preserve"> </w:t>
      </w:r>
    </w:p>
    <w:p w:rsidR="008470FE" w:rsidRDefault="008470FE">
      <w:pPr>
        <w:spacing w:after="160" w:line="259" w:lineRule="auto"/>
        <w:rPr>
          <w:rFonts w:eastAsia="Times New Roman" w:cs="Times New Roman"/>
        </w:rPr>
      </w:pPr>
      <w:r>
        <w:br w:type="page"/>
      </w:r>
    </w:p>
    <w:p w:rsidR="00317E18" w:rsidRDefault="00317E18" w:rsidP="00317E18">
      <w:pPr>
        <w:pStyle w:val="BodyText"/>
      </w:pPr>
    </w:p>
    <w:sectPr w:rsidR="00317E18" w:rsidSect="00DF3C4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DD" w:rsidRDefault="00FF79DD" w:rsidP="00DF3C40">
      <w:r>
        <w:separator/>
      </w:r>
    </w:p>
  </w:endnote>
  <w:endnote w:type="continuationSeparator" w:id="0">
    <w:p w:rsidR="00FF79DD" w:rsidRDefault="00FF79DD" w:rsidP="00D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42" w:rsidRDefault="0043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40" w:rsidRDefault="00DF3C40">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42" w:rsidRDefault="0043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DD" w:rsidRDefault="00FF79DD" w:rsidP="00DF3C40">
      <w:r>
        <w:separator/>
      </w:r>
    </w:p>
  </w:footnote>
  <w:footnote w:type="continuationSeparator" w:id="0">
    <w:p w:rsidR="00FF79DD" w:rsidRDefault="00FF79DD" w:rsidP="00D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42" w:rsidRDefault="00437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42" w:rsidRDefault="00437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42" w:rsidRDefault="00437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18"/>
    <w:rsid w:val="00317E18"/>
    <w:rsid w:val="00437642"/>
    <w:rsid w:val="0047015F"/>
    <w:rsid w:val="006E05C6"/>
    <w:rsid w:val="008470FE"/>
    <w:rsid w:val="009003FA"/>
    <w:rsid w:val="009B21C9"/>
    <w:rsid w:val="00A12362"/>
    <w:rsid w:val="00DF3C40"/>
    <w:rsid w:val="00EB59F0"/>
    <w:rsid w:val="00FA0052"/>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17286A-32F7-4DBE-8DBC-C4B9F6AE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47015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47015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rsid w:val="0047015F"/>
    <w:pPr>
      <w:keepNext/>
      <w:keepLines/>
      <w:spacing w:before="200"/>
      <w:outlineLvl w:val="1"/>
    </w:pPr>
    <w:rPr>
      <w:rFonts w:eastAsia="Times New Roman" w:cs="Times New Roman"/>
      <w:b/>
      <w:bCs/>
      <w:color w:val="4472C4" w:themeColor="accent1"/>
      <w:sz w:val="26"/>
      <w:szCs w:val="26"/>
    </w:rPr>
  </w:style>
  <w:style w:type="paragraph" w:styleId="Heading3">
    <w:name w:val="heading 3"/>
    <w:basedOn w:val="Normal"/>
    <w:next w:val="Normal"/>
    <w:link w:val="Heading3Char"/>
    <w:uiPriority w:val="99"/>
    <w:rsid w:val="0047015F"/>
    <w:pPr>
      <w:keepNext/>
      <w:keepLines/>
      <w:spacing w:before="200"/>
      <w:outlineLvl w:val="2"/>
    </w:pPr>
    <w:rPr>
      <w:rFonts w:eastAsia="Times New Roman" w:cs="Times New Roman"/>
      <w:b/>
      <w:bCs/>
      <w:color w:val="4472C4" w:themeColor="accent1"/>
    </w:rPr>
  </w:style>
  <w:style w:type="paragraph" w:styleId="Heading4">
    <w:name w:val="heading 4"/>
    <w:basedOn w:val="Normal"/>
    <w:next w:val="Normal"/>
    <w:link w:val="Heading4Char"/>
    <w:uiPriority w:val="99"/>
    <w:rsid w:val="0047015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rsid w:val="0047015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rsid w:val="0047015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rsid w:val="0047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701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7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5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47015F"/>
    <w:pPr>
      <w:spacing w:after="240"/>
    </w:pPr>
    <w:rPr>
      <w:rFonts w:eastAsia="Times New Roman" w:cs="Times New Roman"/>
    </w:rPr>
  </w:style>
  <w:style w:type="character" w:customStyle="1" w:styleId="BodyTextChar">
    <w:name w:val="Body Text Char"/>
    <w:basedOn w:val="DefaultParagraphFont"/>
    <w:link w:val="BodyText"/>
    <w:uiPriority w:val="4"/>
    <w:rsid w:val="0047015F"/>
    <w:rPr>
      <w:rFonts w:ascii="Times New Roman" w:eastAsia="Times New Roman" w:hAnsi="Times New Roman" w:cs="Times New Roman"/>
      <w:sz w:val="24"/>
      <w:szCs w:val="24"/>
    </w:rPr>
  </w:style>
  <w:style w:type="paragraph" w:customStyle="1" w:styleId="BodyTextContinued">
    <w:name w:val="Body Text Continued"/>
    <w:basedOn w:val="BodyText"/>
    <w:next w:val="BodyText"/>
    <w:uiPriority w:val="14"/>
    <w:qFormat/>
    <w:rsid w:val="0047015F"/>
    <w:rPr>
      <w:szCs w:val="20"/>
    </w:rPr>
  </w:style>
  <w:style w:type="paragraph" w:styleId="BodyTextIndent">
    <w:name w:val="Body Text Indent"/>
    <w:basedOn w:val="BodyText"/>
    <w:link w:val="BodyTextIndentChar"/>
    <w:uiPriority w:val="14"/>
    <w:qFormat/>
    <w:rsid w:val="0047015F"/>
    <w:pPr>
      <w:ind w:left="720"/>
    </w:pPr>
  </w:style>
  <w:style w:type="character" w:customStyle="1" w:styleId="BodyTextIndentChar">
    <w:name w:val="Body Text Indent Char"/>
    <w:basedOn w:val="DefaultParagraphFont"/>
    <w:link w:val="BodyTextIndent"/>
    <w:uiPriority w:val="14"/>
    <w:rsid w:val="0047015F"/>
    <w:rPr>
      <w:rFonts w:ascii="Times New Roman" w:eastAsia="Times New Roman" w:hAnsi="Times New Roman" w:cs="Times New Roman"/>
      <w:sz w:val="24"/>
      <w:szCs w:val="24"/>
    </w:rPr>
  </w:style>
  <w:style w:type="character" w:styleId="BookTitle">
    <w:name w:val="Book Title"/>
    <w:basedOn w:val="DefaultParagraphFont"/>
    <w:uiPriority w:val="99"/>
    <w:unhideWhenUsed/>
    <w:rsid w:val="0047015F"/>
    <w:rPr>
      <w:b/>
      <w:bCs/>
      <w:smallCaps/>
      <w:spacing w:val="5"/>
    </w:rPr>
  </w:style>
  <w:style w:type="paragraph" w:customStyle="1" w:styleId="BTIndent">
    <w:name w:val="BT Indent"/>
    <w:basedOn w:val="BodyText"/>
    <w:uiPriority w:val="99"/>
    <w:rsid w:val="0047015F"/>
    <w:pPr>
      <w:ind w:left="720"/>
    </w:pPr>
  </w:style>
  <w:style w:type="character" w:styleId="Emphasis">
    <w:name w:val="Emphasis"/>
    <w:basedOn w:val="DefaultParagraphFont"/>
    <w:uiPriority w:val="99"/>
    <w:unhideWhenUsed/>
    <w:rsid w:val="0047015F"/>
    <w:rPr>
      <w:i/>
      <w:iCs/>
    </w:rPr>
  </w:style>
  <w:style w:type="paragraph" w:styleId="Footer">
    <w:name w:val="footer"/>
    <w:basedOn w:val="Normal"/>
    <w:link w:val="FooterChar"/>
    <w:uiPriority w:val="99"/>
    <w:rsid w:val="0047015F"/>
    <w:pPr>
      <w:tabs>
        <w:tab w:val="center" w:pos="4680"/>
        <w:tab w:val="right" w:pos="9360"/>
      </w:tabs>
    </w:pPr>
  </w:style>
  <w:style w:type="character" w:customStyle="1" w:styleId="FooterChar">
    <w:name w:val="Footer Char"/>
    <w:basedOn w:val="DefaultParagraphFont"/>
    <w:link w:val="Footer"/>
    <w:uiPriority w:val="99"/>
    <w:rsid w:val="0047015F"/>
    <w:rPr>
      <w:rFonts w:ascii="Times New Roman" w:hAnsi="Times New Roman"/>
      <w:sz w:val="24"/>
      <w:szCs w:val="24"/>
    </w:rPr>
  </w:style>
  <w:style w:type="paragraph" w:styleId="Header">
    <w:name w:val="header"/>
    <w:basedOn w:val="Normal"/>
    <w:link w:val="HeaderChar"/>
    <w:uiPriority w:val="99"/>
    <w:rsid w:val="0047015F"/>
    <w:pPr>
      <w:tabs>
        <w:tab w:val="center" w:pos="4680"/>
        <w:tab w:val="right" w:pos="9360"/>
      </w:tabs>
    </w:pPr>
  </w:style>
  <w:style w:type="character" w:customStyle="1" w:styleId="HeaderChar">
    <w:name w:val="Header Char"/>
    <w:basedOn w:val="DefaultParagraphFont"/>
    <w:link w:val="Header"/>
    <w:uiPriority w:val="99"/>
    <w:rsid w:val="0047015F"/>
    <w:rPr>
      <w:rFonts w:ascii="Times New Roman" w:hAnsi="Times New Roman"/>
      <w:sz w:val="24"/>
      <w:szCs w:val="24"/>
    </w:rPr>
  </w:style>
  <w:style w:type="character" w:customStyle="1" w:styleId="Heading1Char">
    <w:name w:val="Heading 1 Char"/>
    <w:basedOn w:val="DefaultParagraphFont"/>
    <w:link w:val="Heading1"/>
    <w:uiPriority w:val="99"/>
    <w:rsid w:val="0047015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47015F"/>
    <w:rPr>
      <w:rFonts w:ascii="Times New Roman" w:eastAsia="Times New Roman" w:hAnsi="Times New Roman" w:cs="Times New Roman"/>
      <w:b/>
      <w:bCs/>
      <w:color w:val="4472C4" w:themeColor="accent1"/>
      <w:sz w:val="26"/>
      <w:szCs w:val="26"/>
    </w:rPr>
  </w:style>
  <w:style w:type="character" w:customStyle="1" w:styleId="Heading3Char">
    <w:name w:val="Heading 3 Char"/>
    <w:basedOn w:val="DefaultParagraphFont"/>
    <w:link w:val="Heading3"/>
    <w:uiPriority w:val="99"/>
    <w:rsid w:val="0047015F"/>
    <w:rPr>
      <w:rFonts w:ascii="Times New Roman" w:eastAsia="Times New Roman" w:hAnsi="Times New Roman" w:cs="Times New Roman"/>
      <w:b/>
      <w:bCs/>
      <w:color w:val="4472C4" w:themeColor="accent1"/>
      <w:sz w:val="24"/>
      <w:szCs w:val="24"/>
    </w:rPr>
  </w:style>
  <w:style w:type="character" w:customStyle="1" w:styleId="Heading4Char">
    <w:name w:val="Heading 4 Char"/>
    <w:basedOn w:val="DefaultParagraphFont"/>
    <w:link w:val="Heading4"/>
    <w:uiPriority w:val="99"/>
    <w:rsid w:val="0047015F"/>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9"/>
    <w:rsid w:val="0047015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9"/>
    <w:rsid w:val="0047015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9"/>
    <w:rsid w:val="0047015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4701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47015F"/>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99"/>
    <w:unhideWhenUsed/>
    <w:rsid w:val="0047015F"/>
    <w:rPr>
      <w:b/>
      <w:bCs/>
      <w:i/>
      <w:iCs/>
      <w:color w:val="4472C4" w:themeColor="accent1"/>
    </w:rPr>
  </w:style>
  <w:style w:type="paragraph" w:styleId="IntenseQuote">
    <w:name w:val="Intense Quote"/>
    <w:basedOn w:val="Normal"/>
    <w:next w:val="Normal"/>
    <w:link w:val="IntenseQuoteChar"/>
    <w:uiPriority w:val="99"/>
    <w:unhideWhenUsed/>
    <w:rsid w:val="0047015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99"/>
    <w:rsid w:val="0047015F"/>
    <w:rPr>
      <w:rFonts w:ascii="Times New Roman" w:hAnsi="Times New Roman"/>
      <w:b/>
      <w:bCs/>
      <w:i/>
      <w:iCs/>
      <w:color w:val="4472C4" w:themeColor="accent1"/>
      <w:sz w:val="24"/>
      <w:szCs w:val="24"/>
    </w:rPr>
  </w:style>
  <w:style w:type="character" w:styleId="IntenseReference">
    <w:name w:val="Intense Reference"/>
    <w:basedOn w:val="DefaultParagraphFont"/>
    <w:uiPriority w:val="99"/>
    <w:unhideWhenUsed/>
    <w:rsid w:val="0047015F"/>
    <w:rPr>
      <w:b/>
      <w:bCs/>
      <w:smallCaps/>
      <w:color w:val="ED7D31" w:themeColor="accent2"/>
      <w:spacing w:val="5"/>
      <w:u w:val="single"/>
    </w:rPr>
  </w:style>
  <w:style w:type="paragraph" w:styleId="ListParagraph">
    <w:name w:val="List Paragraph"/>
    <w:basedOn w:val="Normal"/>
    <w:uiPriority w:val="35"/>
    <w:unhideWhenUsed/>
    <w:rsid w:val="0047015F"/>
    <w:pPr>
      <w:ind w:left="720"/>
      <w:contextualSpacing/>
    </w:pPr>
  </w:style>
  <w:style w:type="paragraph" w:styleId="NoSpacing">
    <w:name w:val="No Spacing"/>
    <w:uiPriority w:val="24"/>
    <w:unhideWhenUsed/>
    <w:rsid w:val="0047015F"/>
    <w:pPr>
      <w:spacing w:after="0" w:line="240" w:lineRule="auto"/>
    </w:pPr>
    <w:rPr>
      <w:rFonts w:ascii="Times New Roman" w:hAnsi="Times New Roman"/>
      <w:sz w:val="24"/>
      <w:szCs w:val="24"/>
    </w:rPr>
  </w:style>
  <w:style w:type="paragraph" w:styleId="NormalIndent">
    <w:name w:val="Normal Indent"/>
    <w:basedOn w:val="Normal"/>
    <w:uiPriority w:val="99"/>
    <w:unhideWhenUsed/>
    <w:rsid w:val="0047015F"/>
    <w:pPr>
      <w:ind w:left="720"/>
    </w:pPr>
  </w:style>
  <w:style w:type="paragraph" w:styleId="Quote">
    <w:name w:val="Quote"/>
    <w:basedOn w:val="Normal"/>
    <w:next w:val="BodyTextContinued"/>
    <w:link w:val="QuoteChar"/>
    <w:uiPriority w:val="9"/>
    <w:qFormat/>
    <w:rsid w:val="0047015F"/>
    <w:pPr>
      <w:spacing w:after="240"/>
      <w:ind w:left="1440" w:right="1440"/>
    </w:pPr>
    <w:rPr>
      <w:szCs w:val="20"/>
    </w:rPr>
  </w:style>
  <w:style w:type="character" w:customStyle="1" w:styleId="QuoteChar">
    <w:name w:val="Quote Char"/>
    <w:basedOn w:val="DefaultParagraphFont"/>
    <w:link w:val="Quote"/>
    <w:uiPriority w:val="9"/>
    <w:rsid w:val="0047015F"/>
    <w:rPr>
      <w:rFonts w:ascii="Times New Roman" w:hAnsi="Times New Roman"/>
      <w:sz w:val="24"/>
      <w:szCs w:val="20"/>
    </w:rPr>
  </w:style>
  <w:style w:type="paragraph" w:customStyle="1" w:styleId="ResH1">
    <w:name w:val="Res H1"/>
    <w:basedOn w:val="Heading2"/>
    <w:uiPriority w:val="34"/>
    <w:rsid w:val="0047015F"/>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47015F"/>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47015F"/>
    <w:pPr>
      <w:spacing w:before="240" w:line="240" w:lineRule="atLeast"/>
      <w:ind w:right="720"/>
    </w:pPr>
    <w:rPr>
      <w:sz w:val="26"/>
      <w:szCs w:val="20"/>
    </w:rPr>
  </w:style>
  <w:style w:type="character" w:styleId="Strong">
    <w:name w:val="Strong"/>
    <w:basedOn w:val="DefaultParagraphFont"/>
    <w:uiPriority w:val="99"/>
    <w:unhideWhenUsed/>
    <w:rsid w:val="0047015F"/>
    <w:rPr>
      <w:b/>
      <w:bCs/>
    </w:rPr>
  </w:style>
  <w:style w:type="paragraph" w:styleId="Subtitle">
    <w:name w:val="Subtitle"/>
    <w:basedOn w:val="Normal"/>
    <w:next w:val="Normal"/>
    <w:link w:val="SubtitleChar"/>
    <w:uiPriority w:val="40"/>
    <w:unhideWhenUsed/>
    <w:rsid w:val="0047015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40"/>
    <w:rsid w:val="0047015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unhideWhenUsed/>
    <w:rsid w:val="0047015F"/>
    <w:rPr>
      <w:i/>
      <w:iCs/>
      <w:color w:val="808080" w:themeColor="text1" w:themeTint="7F"/>
    </w:rPr>
  </w:style>
  <w:style w:type="character" w:styleId="SubtleReference">
    <w:name w:val="Subtle Reference"/>
    <w:basedOn w:val="DefaultParagraphFont"/>
    <w:uiPriority w:val="99"/>
    <w:unhideWhenUsed/>
    <w:rsid w:val="0047015F"/>
    <w:rPr>
      <w:smallCaps/>
      <w:color w:val="ED7D31" w:themeColor="accent2"/>
      <w:u w:val="single"/>
    </w:rPr>
  </w:style>
  <w:style w:type="paragraph" w:customStyle="1" w:styleId="Table">
    <w:name w:val="Table"/>
    <w:basedOn w:val="Normal"/>
    <w:uiPriority w:val="24"/>
    <w:qFormat/>
    <w:rsid w:val="0047015F"/>
    <w:pPr>
      <w:spacing w:before="60" w:after="60" w:line="240" w:lineRule="exact"/>
    </w:pPr>
    <w:rPr>
      <w:rFonts w:eastAsia="Times New Roman" w:cs="Times New Roman"/>
    </w:rPr>
  </w:style>
  <w:style w:type="paragraph" w:styleId="Title">
    <w:name w:val="Title"/>
    <w:basedOn w:val="BodyText"/>
    <w:next w:val="BodyText"/>
    <w:link w:val="TitleChar"/>
    <w:uiPriority w:val="39"/>
    <w:rsid w:val="0047015F"/>
    <w:pPr>
      <w:jc w:val="center"/>
      <w:outlineLvl w:val="0"/>
    </w:pPr>
    <w:rPr>
      <w:rFonts w:cs="Arial"/>
      <w:b/>
      <w:bCs/>
      <w:szCs w:val="32"/>
    </w:rPr>
  </w:style>
  <w:style w:type="character" w:customStyle="1" w:styleId="TitleChar">
    <w:name w:val="Title Char"/>
    <w:basedOn w:val="DefaultParagraphFont"/>
    <w:link w:val="Title"/>
    <w:uiPriority w:val="39"/>
    <w:rsid w:val="0047015F"/>
    <w:rPr>
      <w:rFonts w:ascii="Times New Roman" w:eastAsia="Times New Roman" w:hAnsi="Times New Roman" w:cs="Arial"/>
      <w:b/>
      <w:bCs/>
      <w:sz w:val="24"/>
      <w:szCs w:val="32"/>
    </w:rPr>
  </w:style>
  <w:style w:type="character" w:styleId="Hyperlink">
    <w:name w:val="Hyperlink"/>
    <w:basedOn w:val="DefaultParagraphFont"/>
    <w:uiPriority w:val="99"/>
    <w:unhideWhenUsed/>
    <w:rsid w:val="00317E18"/>
    <w:rPr>
      <w:color w:val="0563C1" w:themeColor="hyperlink"/>
      <w:u w:val="single"/>
    </w:rPr>
  </w:style>
  <w:style w:type="character" w:styleId="UnresolvedMention">
    <w:name w:val="Unresolved Mention"/>
    <w:basedOn w:val="DefaultParagraphFont"/>
    <w:uiPriority w:val="99"/>
    <w:semiHidden/>
    <w:unhideWhenUsed/>
    <w:rsid w:val="0031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30257">
      <w:bodyDiv w:val="1"/>
      <w:marLeft w:val="0"/>
      <w:marRight w:val="0"/>
      <w:marTop w:val="0"/>
      <w:marBottom w:val="0"/>
      <w:divBdr>
        <w:top w:val="none" w:sz="0" w:space="0" w:color="auto"/>
        <w:left w:val="none" w:sz="0" w:space="0" w:color="auto"/>
        <w:bottom w:val="none" w:sz="0" w:space="0" w:color="auto"/>
        <w:right w:val="none" w:sz="0" w:space="0" w:color="auto"/>
      </w:divBdr>
    </w:div>
    <w:div w:id="658391528">
      <w:bodyDiv w:val="1"/>
      <w:marLeft w:val="0"/>
      <w:marRight w:val="0"/>
      <w:marTop w:val="0"/>
      <w:marBottom w:val="0"/>
      <w:divBdr>
        <w:top w:val="none" w:sz="0" w:space="0" w:color="auto"/>
        <w:left w:val="none" w:sz="0" w:space="0" w:color="auto"/>
        <w:bottom w:val="none" w:sz="0" w:space="0" w:color="auto"/>
        <w:right w:val="none" w:sz="0" w:space="0" w:color="auto"/>
      </w:divBdr>
    </w:div>
    <w:div w:id="1681469079">
      <w:bodyDiv w:val="1"/>
      <w:marLeft w:val="0"/>
      <w:marRight w:val="0"/>
      <w:marTop w:val="0"/>
      <w:marBottom w:val="0"/>
      <w:divBdr>
        <w:top w:val="none" w:sz="0" w:space="0" w:color="auto"/>
        <w:left w:val="none" w:sz="0" w:space="0" w:color="auto"/>
        <w:bottom w:val="none" w:sz="0" w:space="0" w:color="auto"/>
        <w:right w:val="none" w:sz="0" w:space="0" w:color="auto"/>
      </w:divBdr>
      <w:divsChild>
        <w:div w:id="115371672">
          <w:marLeft w:val="0"/>
          <w:marRight w:val="0"/>
          <w:marTop w:val="0"/>
          <w:marBottom w:val="0"/>
          <w:divBdr>
            <w:top w:val="none" w:sz="0" w:space="0" w:color="auto"/>
            <w:left w:val="none" w:sz="0" w:space="0" w:color="auto"/>
            <w:bottom w:val="single" w:sz="2" w:space="0" w:color="auto"/>
            <w:right w:val="none" w:sz="0" w:space="2" w:color="auto"/>
          </w:divBdr>
          <w:divsChild>
            <w:div w:id="408818336">
              <w:marLeft w:val="0"/>
              <w:marRight w:val="0"/>
              <w:marTop w:val="0"/>
              <w:marBottom w:val="0"/>
              <w:divBdr>
                <w:top w:val="none" w:sz="0" w:space="0" w:color="auto"/>
                <w:left w:val="none" w:sz="0" w:space="0" w:color="auto"/>
                <w:bottom w:val="none" w:sz="0" w:space="0" w:color="auto"/>
                <w:right w:val="none" w:sz="0" w:space="0" w:color="auto"/>
              </w:divBdr>
              <w:divsChild>
                <w:div w:id="1544058312">
                  <w:marLeft w:val="0"/>
                  <w:marRight w:val="0"/>
                  <w:marTop w:val="0"/>
                  <w:marBottom w:val="0"/>
                  <w:divBdr>
                    <w:top w:val="none" w:sz="0" w:space="0" w:color="auto"/>
                    <w:left w:val="none" w:sz="0" w:space="0" w:color="auto"/>
                    <w:bottom w:val="none" w:sz="0" w:space="0" w:color="auto"/>
                    <w:right w:val="none" w:sz="0" w:space="0" w:color="auto"/>
                  </w:divBdr>
                  <w:divsChild>
                    <w:div w:id="1176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0893">
          <w:marLeft w:val="0"/>
          <w:marRight w:val="0"/>
          <w:marTop w:val="360"/>
          <w:marBottom w:val="0"/>
          <w:divBdr>
            <w:top w:val="none" w:sz="0" w:space="0" w:color="auto"/>
            <w:left w:val="none" w:sz="0" w:space="0" w:color="auto"/>
            <w:bottom w:val="none" w:sz="0" w:space="0" w:color="auto"/>
            <w:right w:val="none" w:sz="0" w:space="0" w:color="auto"/>
          </w:divBdr>
          <w:divsChild>
            <w:div w:id="2015722567">
              <w:marLeft w:val="0"/>
              <w:marRight w:val="0"/>
              <w:marTop w:val="0"/>
              <w:marBottom w:val="0"/>
              <w:divBdr>
                <w:top w:val="none" w:sz="0" w:space="0" w:color="auto"/>
                <w:left w:val="none" w:sz="0" w:space="0" w:color="auto"/>
                <w:bottom w:val="none" w:sz="0" w:space="0" w:color="auto"/>
                <w:right w:val="none" w:sz="0" w:space="0" w:color="auto"/>
              </w:divBdr>
              <w:divsChild>
                <w:div w:id="1149830681">
                  <w:marLeft w:val="0"/>
                  <w:marRight w:val="0"/>
                  <w:marTop w:val="0"/>
                  <w:marBottom w:val="0"/>
                  <w:divBdr>
                    <w:top w:val="none" w:sz="0" w:space="0" w:color="auto"/>
                    <w:left w:val="none" w:sz="0" w:space="0" w:color="auto"/>
                    <w:bottom w:val="none" w:sz="0" w:space="0" w:color="auto"/>
                    <w:right w:val="none" w:sz="0" w:space="0" w:color="auto"/>
                  </w:divBdr>
                  <w:divsChild>
                    <w:div w:id="733970239">
                      <w:marLeft w:val="0"/>
                      <w:marRight w:val="0"/>
                      <w:marTop w:val="0"/>
                      <w:marBottom w:val="0"/>
                      <w:divBdr>
                        <w:top w:val="none" w:sz="0" w:space="0" w:color="auto"/>
                        <w:left w:val="none" w:sz="0" w:space="0" w:color="auto"/>
                        <w:bottom w:val="none" w:sz="0" w:space="0" w:color="auto"/>
                        <w:right w:val="none" w:sz="0" w:space="0" w:color="auto"/>
                      </w:divBdr>
                      <w:divsChild>
                        <w:div w:id="1059550257">
                          <w:marLeft w:val="0"/>
                          <w:marRight w:val="0"/>
                          <w:marTop w:val="0"/>
                          <w:marBottom w:val="0"/>
                          <w:divBdr>
                            <w:top w:val="none" w:sz="0" w:space="0" w:color="auto"/>
                            <w:left w:val="none" w:sz="0" w:space="0" w:color="auto"/>
                            <w:bottom w:val="none" w:sz="0" w:space="0" w:color="auto"/>
                            <w:right w:val="none" w:sz="0" w:space="0" w:color="auto"/>
                          </w:divBdr>
                          <w:divsChild>
                            <w:div w:id="1659917069">
                              <w:marLeft w:val="0"/>
                              <w:marRight w:val="0"/>
                              <w:marTop w:val="0"/>
                              <w:marBottom w:val="0"/>
                              <w:divBdr>
                                <w:top w:val="none" w:sz="0" w:space="0" w:color="auto"/>
                                <w:left w:val="none" w:sz="0" w:space="0" w:color="auto"/>
                                <w:bottom w:val="none" w:sz="0" w:space="0" w:color="auto"/>
                                <w:right w:val="none" w:sz="0" w:space="0" w:color="auto"/>
                              </w:divBdr>
                              <w:divsChild>
                                <w:div w:id="1898054509">
                                  <w:marLeft w:val="0"/>
                                  <w:marRight w:val="0"/>
                                  <w:marTop w:val="0"/>
                                  <w:marBottom w:val="0"/>
                                  <w:divBdr>
                                    <w:top w:val="none" w:sz="0" w:space="0" w:color="auto"/>
                                    <w:left w:val="none" w:sz="0" w:space="0" w:color="auto"/>
                                    <w:bottom w:val="single" w:sz="2" w:space="0" w:color="auto"/>
                                    <w:right w:val="none" w:sz="0" w:space="2" w:color="auto"/>
                                  </w:divBdr>
                                  <w:divsChild>
                                    <w:div w:id="1367950474">
                                      <w:marLeft w:val="0"/>
                                      <w:marRight w:val="0"/>
                                      <w:marTop w:val="0"/>
                                      <w:marBottom w:val="0"/>
                                      <w:divBdr>
                                        <w:top w:val="none" w:sz="0" w:space="0" w:color="auto"/>
                                        <w:left w:val="none" w:sz="0" w:space="0" w:color="auto"/>
                                        <w:bottom w:val="none" w:sz="0" w:space="0" w:color="auto"/>
                                        <w:right w:val="none" w:sz="0" w:space="0" w:color="auto"/>
                                      </w:divBdr>
                                      <w:divsChild>
                                        <w:div w:id="990254470">
                                          <w:marLeft w:val="0"/>
                                          <w:marRight w:val="0"/>
                                          <w:marTop w:val="165"/>
                                          <w:marBottom w:val="0"/>
                                          <w:divBdr>
                                            <w:top w:val="none" w:sz="0" w:space="0" w:color="auto"/>
                                            <w:left w:val="none" w:sz="0" w:space="0" w:color="auto"/>
                                            <w:bottom w:val="none" w:sz="0" w:space="0" w:color="auto"/>
                                            <w:right w:val="none" w:sz="0" w:space="0" w:color="auto"/>
                                          </w:divBdr>
                                          <w:divsChild>
                                            <w:div w:id="19558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694694">
      <w:bodyDiv w:val="1"/>
      <w:marLeft w:val="0"/>
      <w:marRight w:val="0"/>
      <w:marTop w:val="0"/>
      <w:marBottom w:val="0"/>
      <w:divBdr>
        <w:top w:val="none" w:sz="0" w:space="0" w:color="auto"/>
        <w:left w:val="none" w:sz="0" w:space="0" w:color="auto"/>
        <w:bottom w:val="none" w:sz="0" w:space="0" w:color="auto"/>
        <w:right w:val="none" w:sz="0" w:space="0" w:color="auto"/>
      </w:divBdr>
    </w:div>
    <w:div w:id="1929147847">
      <w:bodyDiv w:val="1"/>
      <w:marLeft w:val="0"/>
      <w:marRight w:val="0"/>
      <w:marTop w:val="0"/>
      <w:marBottom w:val="0"/>
      <w:divBdr>
        <w:top w:val="none" w:sz="0" w:space="0" w:color="auto"/>
        <w:left w:val="none" w:sz="0" w:space="0" w:color="auto"/>
        <w:bottom w:val="none" w:sz="0" w:space="0" w:color="auto"/>
        <w:right w:val="none" w:sz="0" w:space="0" w:color="auto"/>
      </w:divBdr>
      <w:divsChild>
        <w:div w:id="1524709485">
          <w:marLeft w:val="0"/>
          <w:marRight w:val="0"/>
          <w:marTop w:val="0"/>
          <w:marBottom w:val="0"/>
          <w:divBdr>
            <w:top w:val="none" w:sz="0" w:space="0" w:color="auto"/>
            <w:left w:val="none" w:sz="0" w:space="0" w:color="auto"/>
            <w:bottom w:val="single" w:sz="2" w:space="0" w:color="auto"/>
            <w:right w:val="none" w:sz="0" w:space="2" w:color="auto"/>
          </w:divBdr>
          <w:divsChild>
            <w:div w:id="1061516825">
              <w:marLeft w:val="0"/>
              <w:marRight w:val="0"/>
              <w:marTop w:val="0"/>
              <w:marBottom w:val="0"/>
              <w:divBdr>
                <w:top w:val="none" w:sz="0" w:space="0" w:color="auto"/>
                <w:left w:val="none" w:sz="0" w:space="0" w:color="auto"/>
                <w:bottom w:val="none" w:sz="0" w:space="0" w:color="auto"/>
                <w:right w:val="none" w:sz="0" w:space="0" w:color="auto"/>
              </w:divBdr>
              <w:divsChild>
                <w:div w:id="1146892236">
                  <w:marLeft w:val="0"/>
                  <w:marRight w:val="0"/>
                  <w:marTop w:val="0"/>
                  <w:marBottom w:val="0"/>
                  <w:divBdr>
                    <w:top w:val="none" w:sz="0" w:space="0" w:color="auto"/>
                    <w:left w:val="none" w:sz="0" w:space="0" w:color="auto"/>
                    <w:bottom w:val="none" w:sz="0" w:space="0" w:color="auto"/>
                    <w:right w:val="none" w:sz="0" w:space="0" w:color="auto"/>
                  </w:divBdr>
                  <w:divsChild>
                    <w:div w:id="18424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4024">
          <w:marLeft w:val="0"/>
          <w:marRight w:val="0"/>
          <w:marTop w:val="360"/>
          <w:marBottom w:val="0"/>
          <w:divBdr>
            <w:top w:val="none" w:sz="0" w:space="0" w:color="auto"/>
            <w:left w:val="none" w:sz="0" w:space="0" w:color="auto"/>
            <w:bottom w:val="none" w:sz="0" w:space="0" w:color="auto"/>
            <w:right w:val="none" w:sz="0" w:space="0" w:color="auto"/>
          </w:divBdr>
          <w:divsChild>
            <w:div w:id="477263307">
              <w:marLeft w:val="0"/>
              <w:marRight w:val="0"/>
              <w:marTop w:val="0"/>
              <w:marBottom w:val="0"/>
              <w:divBdr>
                <w:top w:val="none" w:sz="0" w:space="0" w:color="auto"/>
                <w:left w:val="none" w:sz="0" w:space="0" w:color="auto"/>
                <w:bottom w:val="none" w:sz="0" w:space="0" w:color="auto"/>
                <w:right w:val="none" w:sz="0" w:space="0" w:color="auto"/>
              </w:divBdr>
              <w:divsChild>
                <w:div w:id="1808549100">
                  <w:marLeft w:val="0"/>
                  <w:marRight w:val="0"/>
                  <w:marTop w:val="0"/>
                  <w:marBottom w:val="0"/>
                  <w:divBdr>
                    <w:top w:val="none" w:sz="0" w:space="0" w:color="auto"/>
                    <w:left w:val="none" w:sz="0" w:space="0" w:color="auto"/>
                    <w:bottom w:val="none" w:sz="0" w:space="0" w:color="auto"/>
                    <w:right w:val="none" w:sz="0" w:space="0" w:color="auto"/>
                  </w:divBdr>
                  <w:divsChild>
                    <w:div w:id="547185357">
                      <w:marLeft w:val="0"/>
                      <w:marRight w:val="0"/>
                      <w:marTop w:val="0"/>
                      <w:marBottom w:val="0"/>
                      <w:divBdr>
                        <w:top w:val="none" w:sz="0" w:space="0" w:color="auto"/>
                        <w:left w:val="none" w:sz="0" w:space="0" w:color="auto"/>
                        <w:bottom w:val="none" w:sz="0" w:space="0" w:color="auto"/>
                        <w:right w:val="none" w:sz="0" w:space="0" w:color="auto"/>
                      </w:divBdr>
                      <w:divsChild>
                        <w:div w:id="60980350">
                          <w:marLeft w:val="0"/>
                          <w:marRight w:val="0"/>
                          <w:marTop w:val="0"/>
                          <w:marBottom w:val="0"/>
                          <w:divBdr>
                            <w:top w:val="none" w:sz="0" w:space="0" w:color="auto"/>
                            <w:left w:val="none" w:sz="0" w:space="0" w:color="auto"/>
                            <w:bottom w:val="none" w:sz="0" w:space="0" w:color="auto"/>
                            <w:right w:val="none" w:sz="0" w:space="0" w:color="auto"/>
                          </w:divBdr>
                          <w:divsChild>
                            <w:div w:id="698512789">
                              <w:marLeft w:val="0"/>
                              <w:marRight w:val="0"/>
                              <w:marTop w:val="0"/>
                              <w:marBottom w:val="0"/>
                              <w:divBdr>
                                <w:top w:val="none" w:sz="0" w:space="0" w:color="auto"/>
                                <w:left w:val="none" w:sz="0" w:space="0" w:color="auto"/>
                                <w:bottom w:val="none" w:sz="0" w:space="0" w:color="auto"/>
                                <w:right w:val="none" w:sz="0" w:space="0" w:color="auto"/>
                              </w:divBdr>
                              <w:divsChild>
                                <w:div w:id="975597664">
                                  <w:marLeft w:val="0"/>
                                  <w:marRight w:val="0"/>
                                  <w:marTop w:val="0"/>
                                  <w:marBottom w:val="0"/>
                                  <w:divBdr>
                                    <w:top w:val="none" w:sz="0" w:space="0" w:color="auto"/>
                                    <w:left w:val="none" w:sz="0" w:space="0" w:color="auto"/>
                                    <w:bottom w:val="single" w:sz="48" w:space="0" w:color="auto"/>
                                    <w:right w:val="none" w:sz="0" w:space="2" w:color="auto"/>
                                  </w:divBdr>
                                  <w:divsChild>
                                    <w:div w:id="1180508394">
                                      <w:marLeft w:val="0"/>
                                      <w:marRight w:val="0"/>
                                      <w:marTop w:val="0"/>
                                      <w:marBottom w:val="0"/>
                                      <w:divBdr>
                                        <w:top w:val="none" w:sz="0" w:space="0" w:color="auto"/>
                                        <w:left w:val="none" w:sz="0" w:space="0" w:color="auto"/>
                                        <w:bottom w:val="none" w:sz="0" w:space="0" w:color="auto"/>
                                        <w:right w:val="none" w:sz="0" w:space="0" w:color="auto"/>
                                      </w:divBdr>
                                      <w:divsChild>
                                        <w:div w:id="783111970">
                                          <w:marLeft w:val="0"/>
                                          <w:marRight w:val="0"/>
                                          <w:marTop w:val="165"/>
                                          <w:marBottom w:val="0"/>
                                          <w:divBdr>
                                            <w:top w:val="none" w:sz="0" w:space="0" w:color="auto"/>
                                            <w:left w:val="none" w:sz="0" w:space="0" w:color="auto"/>
                                            <w:bottom w:val="none" w:sz="0" w:space="0" w:color="auto"/>
                                            <w:right w:val="none" w:sz="0" w:space="0" w:color="auto"/>
                                          </w:divBdr>
                                          <w:divsChild>
                                            <w:div w:id="6878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747766">
      <w:bodyDiv w:val="1"/>
      <w:marLeft w:val="0"/>
      <w:marRight w:val="0"/>
      <w:marTop w:val="0"/>
      <w:marBottom w:val="0"/>
      <w:divBdr>
        <w:top w:val="none" w:sz="0" w:space="0" w:color="auto"/>
        <w:left w:val="none" w:sz="0" w:space="0" w:color="auto"/>
        <w:bottom w:val="none" w:sz="0" w:space="0" w:color="auto"/>
        <w:right w:val="none" w:sz="0" w:space="0" w:color="auto"/>
      </w:divBdr>
    </w:div>
    <w:div w:id="1976448206">
      <w:bodyDiv w:val="1"/>
      <w:marLeft w:val="0"/>
      <w:marRight w:val="0"/>
      <w:marTop w:val="0"/>
      <w:marBottom w:val="0"/>
      <w:divBdr>
        <w:top w:val="none" w:sz="0" w:space="0" w:color="auto"/>
        <w:left w:val="none" w:sz="0" w:space="0" w:color="auto"/>
        <w:bottom w:val="none" w:sz="0" w:space="0" w:color="auto"/>
        <w:right w:val="none" w:sz="0" w:space="0" w:color="auto"/>
      </w:divBdr>
      <w:divsChild>
        <w:div w:id="1761608258">
          <w:marLeft w:val="0"/>
          <w:marRight w:val="0"/>
          <w:marTop w:val="0"/>
          <w:marBottom w:val="0"/>
          <w:divBdr>
            <w:top w:val="none" w:sz="0" w:space="0" w:color="auto"/>
            <w:left w:val="none" w:sz="0" w:space="0" w:color="auto"/>
            <w:bottom w:val="single" w:sz="2" w:space="0" w:color="auto"/>
            <w:right w:val="none" w:sz="0" w:space="2" w:color="auto"/>
          </w:divBdr>
          <w:divsChild>
            <w:div w:id="1129861182">
              <w:marLeft w:val="0"/>
              <w:marRight w:val="0"/>
              <w:marTop w:val="0"/>
              <w:marBottom w:val="0"/>
              <w:divBdr>
                <w:top w:val="none" w:sz="0" w:space="0" w:color="auto"/>
                <w:left w:val="none" w:sz="0" w:space="0" w:color="auto"/>
                <w:bottom w:val="none" w:sz="0" w:space="0" w:color="auto"/>
                <w:right w:val="none" w:sz="0" w:space="0" w:color="auto"/>
              </w:divBdr>
              <w:divsChild>
                <w:div w:id="441000924">
                  <w:marLeft w:val="0"/>
                  <w:marRight w:val="0"/>
                  <w:marTop w:val="0"/>
                  <w:marBottom w:val="0"/>
                  <w:divBdr>
                    <w:top w:val="none" w:sz="0" w:space="0" w:color="auto"/>
                    <w:left w:val="none" w:sz="0" w:space="0" w:color="auto"/>
                    <w:bottom w:val="none" w:sz="0" w:space="0" w:color="auto"/>
                    <w:right w:val="none" w:sz="0" w:space="0" w:color="auto"/>
                  </w:divBdr>
                  <w:divsChild>
                    <w:div w:id="15384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0882">
          <w:marLeft w:val="0"/>
          <w:marRight w:val="0"/>
          <w:marTop w:val="360"/>
          <w:marBottom w:val="0"/>
          <w:divBdr>
            <w:top w:val="none" w:sz="0" w:space="0" w:color="auto"/>
            <w:left w:val="none" w:sz="0" w:space="0" w:color="auto"/>
            <w:bottom w:val="none" w:sz="0" w:space="0" w:color="auto"/>
            <w:right w:val="none" w:sz="0" w:space="0" w:color="auto"/>
          </w:divBdr>
          <w:divsChild>
            <w:div w:id="1635715612">
              <w:marLeft w:val="0"/>
              <w:marRight w:val="0"/>
              <w:marTop w:val="0"/>
              <w:marBottom w:val="0"/>
              <w:divBdr>
                <w:top w:val="none" w:sz="0" w:space="0" w:color="auto"/>
                <w:left w:val="none" w:sz="0" w:space="0" w:color="auto"/>
                <w:bottom w:val="none" w:sz="0" w:space="0" w:color="auto"/>
                <w:right w:val="none" w:sz="0" w:space="0" w:color="auto"/>
              </w:divBdr>
              <w:divsChild>
                <w:div w:id="547575603">
                  <w:marLeft w:val="0"/>
                  <w:marRight w:val="0"/>
                  <w:marTop w:val="0"/>
                  <w:marBottom w:val="0"/>
                  <w:divBdr>
                    <w:top w:val="none" w:sz="0" w:space="0" w:color="auto"/>
                    <w:left w:val="none" w:sz="0" w:space="0" w:color="auto"/>
                    <w:bottom w:val="none" w:sz="0" w:space="0" w:color="auto"/>
                    <w:right w:val="none" w:sz="0" w:space="0" w:color="auto"/>
                  </w:divBdr>
                  <w:divsChild>
                    <w:div w:id="98838939">
                      <w:marLeft w:val="0"/>
                      <w:marRight w:val="0"/>
                      <w:marTop w:val="0"/>
                      <w:marBottom w:val="0"/>
                      <w:divBdr>
                        <w:top w:val="none" w:sz="0" w:space="0" w:color="auto"/>
                        <w:left w:val="none" w:sz="0" w:space="0" w:color="auto"/>
                        <w:bottom w:val="none" w:sz="0" w:space="0" w:color="auto"/>
                        <w:right w:val="none" w:sz="0" w:space="0" w:color="auto"/>
                      </w:divBdr>
                      <w:divsChild>
                        <w:div w:id="1110975741">
                          <w:marLeft w:val="0"/>
                          <w:marRight w:val="0"/>
                          <w:marTop w:val="0"/>
                          <w:marBottom w:val="0"/>
                          <w:divBdr>
                            <w:top w:val="none" w:sz="0" w:space="0" w:color="auto"/>
                            <w:left w:val="none" w:sz="0" w:space="0" w:color="auto"/>
                            <w:bottom w:val="none" w:sz="0" w:space="0" w:color="auto"/>
                            <w:right w:val="none" w:sz="0" w:space="0" w:color="auto"/>
                          </w:divBdr>
                          <w:divsChild>
                            <w:div w:id="321540987">
                              <w:marLeft w:val="0"/>
                              <w:marRight w:val="0"/>
                              <w:marTop w:val="0"/>
                              <w:marBottom w:val="0"/>
                              <w:divBdr>
                                <w:top w:val="none" w:sz="0" w:space="0" w:color="auto"/>
                                <w:left w:val="none" w:sz="0" w:space="0" w:color="auto"/>
                                <w:bottom w:val="none" w:sz="0" w:space="0" w:color="auto"/>
                                <w:right w:val="none" w:sz="0" w:space="0" w:color="auto"/>
                              </w:divBdr>
                              <w:divsChild>
                                <w:div w:id="27067663">
                                  <w:marLeft w:val="0"/>
                                  <w:marRight w:val="0"/>
                                  <w:marTop w:val="0"/>
                                  <w:marBottom w:val="0"/>
                                  <w:divBdr>
                                    <w:top w:val="none" w:sz="0" w:space="0" w:color="auto"/>
                                    <w:left w:val="none" w:sz="0" w:space="0" w:color="auto"/>
                                    <w:bottom w:val="single" w:sz="2" w:space="0" w:color="auto"/>
                                    <w:right w:val="none" w:sz="0" w:space="2" w:color="auto"/>
                                  </w:divBdr>
                                  <w:divsChild>
                                    <w:div w:id="11763327">
                                      <w:marLeft w:val="0"/>
                                      <w:marRight w:val="0"/>
                                      <w:marTop w:val="0"/>
                                      <w:marBottom w:val="0"/>
                                      <w:divBdr>
                                        <w:top w:val="none" w:sz="0" w:space="0" w:color="auto"/>
                                        <w:left w:val="none" w:sz="0" w:space="0" w:color="auto"/>
                                        <w:bottom w:val="none" w:sz="0" w:space="0" w:color="auto"/>
                                        <w:right w:val="none" w:sz="0" w:space="0" w:color="auto"/>
                                      </w:divBdr>
                                      <w:divsChild>
                                        <w:div w:id="1791389954">
                                          <w:marLeft w:val="0"/>
                                          <w:marRight w:val="0"/>
                                          <w:marTop w:val="165"/>
                                          <w:marBottom w:val="0"/>
                                          <w:divBdr>
                                            <w:top w:val="none" w:sz="0" w:space="0" w:color="auto"/>
                                            <w:left w:val="none" w:sz="0" w:space="0" w:color="auto"/>
                                            <w:bottom w:val="none" w:sz="0" w:space="0" w:color="auto"/>
                                            <w:right w:val="none" w:sz="0" w:space="0" w:color="auto"/>
                                          </w:divBdr>
                                          <w:divsChild>
                                            <w:div w:id="14961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0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perkinscoie.wd1.myworkdayjobs.com/en-US/perkinscoieexternal/job/Washington-DC/Executive-Compensation-Associate_R0001910-84" TargetMode="External" />
  <Relationship Id="rId13" Type="http://schemas.openxmlformats.org/officeDocument/2006/relationships/header" Target="header3.xml" />
  <Relationship Id="rId3" Type="http://schemas.openxmlformats.org/officeDocument/2006/relationships/webSettings" Target="webSettings.xml" />
  <Relationship Id="rId7" Type="http://schemas.openxmlformats.org/officeDocument/2006/relationships/hyperlink" Target="https://perkinscoie.wd1.myworkdayjobs.com/en-US/perkinscoieexternal/job/Seattle/Mergers---Acquisitions---Associate-Attorney---Midlevel_R0002772-224" TargetMode="External" />
  <Relationship Id="rId12" Type="http://schemas.openxmlformats.org/officeDocument/2006/relationships/footer" Target="footer2.xml" />
  <Relationship Id="rId2" Type="http://schemas.openxmlformats.org/officeDocument/2006/relationships/settings" Target="settings.xml" />
  <Relationship Id="rId16" Type="http://schemas.openxmlformats.org/officeDocument/2006/relationships/theme" Target="theme/theme1.xml" />
  <Relationship Id="rId1" Type="http://schemas.openxmlformats.org/officeDocument/2006/relationships/styles" Target="styles.xml" />
  <Relationship Id="rId6" Type="http://schemas.openxmlformats.org/officeDocument/2006/relationships/hyperlink" Target="https://perkinscoie.wd1.myworkdayjobs.com/en-US/perkinscoieexternal/job/Seattle/Corporate---Securities-Associate_R0002229-103" TargetMode="External" />
  <Relationship Id="rId11" Type="http://schemas.openxmlformats.org/officeDocument/2006/relationships/footer" Target="footer1.xml" />
  <Relationship Id="rId5" Type="http://schemas.openxmlformats.org/officeDocument/2006/relationships/endnotes" Target="end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footnotes" Target="footnote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515</Words>
  <Characters>3323</Characters>
  <Application>Microsoft Office Word</Application>
  <DocSecurity>0</DocSecurity>
  <Lines>57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