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4BB" w:rsidRDefault="008C7DD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97C9DD" wp14:editId="772803A4">
                <wp:simplePos x="0" y="0"/>
                <wp:positionH relativeFrom="column">
                  <wp:posOffset>2019300</wp:posOffset>
                </wp:positionH>
                <wp:positionV relativeFrom="paragraph">
                  <wp:posOffset>-8467725</wp:posOffset>
                </wp:positionV>
                <wp:extent cx="1847850" cy="474345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7434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Pr="00DE22A2" w:rsidRDefault="00DF1615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  <w:r w:rsidRPr="00DE22A2">
                              <w:rPr>
                                <w:b/>
                                <w:color w:val="C2D69B" w:themeColor="accent3" w:themeTint="99"/>
                                <w:sz w:val="20"/>
                              </w:rPr>
                              <w:t>Don’t miss</w:t>
                            </w:r>
                            <w:r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this exciting opportunity to get a</w:t>
                            </w:r>
                            <w:r w:rsidR="003C149D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unique look at Ohio’s forest issues!</w:t>
                            </w:r>
                          </w:p>
                          <w:p w:rsidR="00DF1615" w:rsidRPr="00DE22A2" w:rsidRDefault="00DF1615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</w:p>
                          <w:p w:rsidR="00DF1615" w:rsidRPr="00DE22A2" w:rsidRDefault="00DF1615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  <w:r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Come participate in </w:t>
                            </w:r>
                            <w:r w:rsidRPr="00DE22A2">
                              <w:rPr>
                                <w:b/>
                                <w:color w:val="C2D69B" w:themeColor="accent3" w:themeTint="99"/>
                                <w:sz w:val="20"/>
                              </w:rPr>
                              <w:t xml:space="preserve">hands-on, fun activities </w:t>
                            </w:r>
                            <w:r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from PLT, all while discovering the wonders of Ohio’s public and private forests from </w:t>
                            </w:r>
                            <w:r w:rsidR="008B1EBA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topic </w:t>
                            </w:r>
                            <w:r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>experts.</w:t>
                            </w:r>
                          </w:p>
                          <w:p w:rsidR="00DF1615" w:rsidRPr="00DE22A2" w:rsidRDefault="00DF1615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</w:p>
                          <w:p w:rsidR="00DF1615" w:rsidRPr="00DE22A2" w:rsidRDefault="00DF1615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  <w:r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Participants will </w:t>
                            </w:r>
                            <w:r w:rsidRPr="00DE22A2">
                              <w:rPr>
                                <w:b/>
                                <w:color w:val="C2D69B" w:themeColor="accent3" w:themeTint="99"/>
                                <w:sz w:val="20"/>
                              </w:rPr>
                              <w:t>receive award winning PLT curricula</w:t>
                            </w:r>
                            <w:r w:rsidR="008B1EBA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, </w:t>
                            </w:r>
                            <w:r w:rsidR="00DE22A2"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which </w:t>
                            </w:r>
                            <w:r w:rsidR="008B1EBA">
                              <w:rPr>
                                <w:color w:val="C2D69B" w:themeColor="accent3" w:themeTint="99"/>
                                <w:sz w:val="20"/>
                              </w:rPr>
                              <w:t>meet</w:t>
                            </w:r>
                            <w:r w:rsidR="00DE22A2"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state and national education standards </w:t>
                            </w:r>
                            <w:r w:rsidR="00BF561B">
                              <w:rPr>
                                <w:color w:val="C2D69B" w:themeColor="accent3" w:themeTint="99"/>
                                <w:sz w:val="20"/>
                              </w:rPr>
                              <w:t>inc</w:t>
                            </w:r>
                            <w:r w:rsidR="008B1EBA">
                              <w:rPr>
                                <w:color w:val="C2D69B" w:themeColor="accent3" w:themeTint="99"/>
                                <w:sz w:val="20"/>
                              </w:rPr>
                              <w:t>l</w:t>
                            </w:r>
                            <w:r w:rsidR="00BF561B">
                              <w:rPr>
                                <w:color w:val="C2D69B" w:themeColor="accent3" w:themeTint="99"/>
                                <w:sz w:val="20"/>
                              </w:rPr>
                              <w:t>uding NGSS &amp;</w:t>
                            </w:r>
                            <w:r w:rsidR="00DE22A2"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</w:t>
                            </w:r>
                            <w:r w:rsidR="00DE22A2" w:rsidRPr="00DE22A2">
                              <w:rPr>
                                <w:b/>
                                <w:color w:val="C2D69B" w:themeColor="accent3" w:themeTint="99"/>
                                <w:sz w:val="20"/>
                              </w:rPr>
                              <w:t>Common CORE</w:t>
                            </w:r>
                            <w:r w:rsidR="00DE22A2"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>.</w:t>
                            </w:r>
                            <w:r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</w:t>
                            </w:r>
                          </w:p>
                          <w:p w:rsidR="00DF1615" w:rsidRPr="00DE22A2" w:rsidRDefault="00DF1615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</w:p>
                          <w:p w:rsidR="00DF1615" w:rsidRPr="00DE22A2" w:rsidRDefault="003F5F13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>Qualifying a</w:t>
                            </w:r>
                            <w:r w:rsidR="00DE22A2"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ttendees </w:t>
                            </w:r>
                            <w:r w:rsidR="00E75126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can </w:t>
                            </w:r>
                            <w:proofErr w:type="gramStart"/>
                            <w:r w:rsidR="00E75126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take </w:t>
                            </w:r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</w:t>
                            </w:r>
                            <w:r w:rsidR="008B1EBA">
                              <w:rPr>
                                <w:color w:val="C2D69B" w:themeColor="accent3" w:themeTint="99"/>
                                <w:sz w:val="20"/>
                              </w:rPr>
                              <w:t>Ashland</w:t>
                            </w:r>
                            <w:proofErr w:type="gramEnd"/>
                            <w:r w:rsidR="008B1EBA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</w:t>
                            </w:r>
                            <w:r w:rsidR="000A1BFA">
                              <w:rPr>
                                <w:color w:val="C2D69B" w:themeColor="accent3" w:themeTint="99"/>
                                <w:sz w:val="20"/>
                              </w:rPr>
                              <w:t>graduate course</w:t>
                            </w:r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if attending two </w:t>
                            </w:r>
                            <w:r w:rsidR="008B1EBA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or more </w:t>
                            </w:r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>workshops in the series</w:t>
                            </w:r>
                            <w:r w:rsidR="008B1EBA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(1-2 credits possible)</w:t>
                            </w:r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>.</w:t>
                            </w:r>
                            <w:r w:rsidR="00E75126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Separate c</w:t>
                            </w:r>
                            <w:r w:rsidR="008B1EBA">
                              <w:rPr>
                                <w:color w:val="C2D69B" w:themeColor="accent3" w:themeTint="99"/>
                                <w:sz w:val="20"/>
                              </w:rPr>
                              <w:t>ourse fees apply.</w:t>
                            </w:r>
                          </w:p>
                          <w:p w:rsidR="00DE22A2" w:rsidRPr="00DE22A2" w:rsidRDefault="00DE22A2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</w:p>
                          <w:p w:rsidR="00DE22A2" w:rsidRDefault="003F5F13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2D69B" w:themeColor="accent3" w:themeTint="99"/>
                                <w:sz w:val="20"/>
                              </w:rPr>
                              <w:t xml:space="preserve">PD </w:t>
                            </w:r>
                            <w:r w:rsidR="00DE22A2" w:rsidRPr="00DE22A2">
                              <w:rPr>
                                <w:b/>
                                <w:color w:val="C2D69B" w:themeColor="accent3" w:themeTint="99"/>
                                <w:sz w:val="20"/>
                              </w:rPr>
                              <w:t>Contact hours</w:t>
                            </w:r>
                            <w:r w:rsidR="00DE22A2"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are offered </w:t>
                            </w:r>
                            <w:proofErr w:type="gramStart"/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for </w:t>
                            </w:r>
                            <w:r w:rsidR="00DE22A2"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each</w:t>
                            </w:r>
                            <w:proofErr w:type="gramEnd"/>
                            <w:r w:rsidR="00DE22A2"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workshop</w:t>
                            </w:r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for ALL attending</w:t>
                            </w:r>
                            <w:r w:rsidR="00DE22A2" w:rsidRPr="00DE22A2"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.  </w:t>
                            </w:r>
                          </w:p>
                          <w:p w:rsidR="003C149D" w:rsidRDefault="003C149D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</w:p>
                          <w:p w:rsidR="003C149D" w:rsidRDefault="003C149D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>Be sure to check out ww</w:t>
                            </w:r>
                            <w:r w:rsidR="008C7DD8">
                              <w:rPr>
                                <w:color w:val="C2D69B" w:themeColor="accent3" w:themeTint="99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.plt.org </w:t>
                            </w:r>
                          </w:p>
                          <w:p w:rsidR="003C149D" w:rsidRPr="00DE22A2" w:rsidRDefault="003C149D" w:rsidP="00DF1615">
                            <w:pPr>
                              <w:rPr>
                                <w:color w:val="C2D69B" w:themeColor="accent3" w:themeTint="99"/>
                                <w:sz w:val="20"/>
                              </w:rPr>
                            </w:pPr>
                            <w:r>
                              <w:rPr>
                                <w:color w:val="C2D69B" w:themeColor="accent3" w:themeTint="99"/>
                                <w:sz w:val="20"/>
                              </w:rPr>
                              <w:t xml:space="preserve"> </w:t>
                            </w:r>
                          </w:p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Pr="004A3712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F1615" w:rsidRPr="00633AE8" w:rsidRDefault="00DF1615" w:rsidP="00DF161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9pt;margin-top:-666.75pt;width:145.5pt;height:37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pOOwIAAHAEAAAOAAAAZHJzL2Uyb0RvYy54bWysVNtu2zAMfR+wfxD0vtjxnDU14hRdug4D&#10;ugvQ7gNkWbaFSaInKbGzry8lJ5m7vQ17MUSROjw8JL25GbUiB2GdBFPS5SKlRBgOtTRtSb8/3b9Z&#10;U+I8MzVTYERJj8LRm+3rV5uhL0QGHahaWIIgxhVDX9LO+75IEsc7oZlbQC8MOhuwmnk0bZvUlg2I&#10;rlWSpem7ZABb9xa4cA5v7yYn3Ub8phHcf20aJzxRJUVuPn5t/Fbhm2w3rGgt6zvJTzTYP7DQTBpM&#10;eoG6Y56RvZV/QWnJLTho/IKDTqBpJBexBqxmmf5RzWPHehFrQXFcf5HJ/T9Y/uXwzRJZlzRDeQzT&#10;2KMnMXryHkaSBXmG3hUY9dhjnB/xGtscS3X9A/AfjhjYdcy04tZaGDrBaqS3DC+T2dMJxwWQavgM&#10;NaZhew8RaGysDtqhGgTRkcfx0ppAhYeU6/xqvUIXR19+lb/N0Qg5WHF+3lvnPwrQJBxKarH3EZ4d&#10;HpyfQs8hIZsDJet7qVQ0wryJnbLkwHBSqjaLT9VeI9fpLlul6TllHM8QHgm8QFKGDCW9XmWriPDC&#10;52xbXXIg2gxwTkZLjzuhpC7p+hLEiiDtB1NjJazwTKrpjAIoc9I6yDsJ7cdqjF3Nzy2soD6i+Bam&#10;FcCVxUMH9hclA45/Sd3PPbOCEvXJYAOvl3ke9iUa+eoqTIede6q5hxmOUCX1lEzHnY87FqgauMVG&#10;NzK2IEzExOREGcc6anhawbA3cztG/f5RbJ8BAAD//wMAUEsDBBQABgAIAAAAIQCuyOIm5AAAAA4B&#10;AAAPAAAAZHJzL2Rvd25yZXYueG1sTI/BTsMwEETvSPyDtUjcWjtEidIQp0JIIHqIEC0HuLmxSSLi&#10;dRQ7rfv3LCc47uxo5k21jXZkJzP7waGEZC2AGWydHrCT8H54WhXAfFCo1ejQSLgYD9v6+qpSpXZn&#10;fDOnfegYhaAvlYQ+hKnk3Le9scqv3WSQfl9utirQOXdcz+pM4Xbkd0Lk3KoBqaFXk3nsTfu9X6yE&#10;58MiFr3jr83u5aPhl8+YbJoo5e1NfLgHFkwMf2b4xSd0qInp6BbUno0S0qSgLUHCKknTNANGnlxs&#10;SDuSlhV5Bryu+P8Z9Q8AAAD//wMAUEsBAi0AFAAGAAgAAAAhALaDOJL+AAAA4QEAABMAAAAAAAAA&#10;AAAAAAAAAAAAAFtDb250ZW50X1R5cGVzXS54bWxQSwECLQAUAAYACAAAACEAOP0h/9YAAACUAQAA&#10;CwAAAAAAAAAAAAAAAAAvAQAAX3JlbHMvLnJlbHNQSwECLQAUAAYACAAAACEAt3kaTjsCAABwBAAA&#10;DgAAAAAAAAAAAAAAAAAuAgAAZHJzL2Uyb0RvYy54bWxQSwECLQAUAAYACAAAACEArsjiJuQAAAAO&#10;AQAADwAAAAAAAAAAAAAAAACVBAAAZHJzL2Rvd25yZXYueG1sUEsFBgAAAAAEAAQA8wAAAKYFAAAA&#10;AA==&#10;" fillcolor="#484329 [814]">
                <v:textbox>
                  <w:txbxContent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Pr="00DE22A2" w:rsidRDefault="00DF1615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  <w:r w:rsidRPr="00DE22A2">
                        <w:rPr>
                          <w:b/>
                          <w:color w:val="C2D69B" w:themeColor="accent3" w:themeTint="99"/>
                          <w:sz w:val="20"/>
                        </w:rPr>
                        <w:t>Don’t miss</w:t>
                      </w:r>
                      <w:r w:rsidRPr="00DE22A2">
                        <w:rPr>
                          <w:color w:val="C2D69B" w:themeColor="accent3" w:themeTint="99"/>
                          <w:sz w:val="20"/>
                        </w:rPr>
                        <w:t xml:space="preserve"> this exciting opportunity to get a</w:t>
                      </w:r>
                      <w:r w:rsidR="003C149D">
                        <w:rPr>
                          <w:color w:val="C2D69B" w:themeColor="accent3" w:themeTint="99"/>
                          <w:sz w:val="20"/>
                        </w:rPr>
                        <w:t xml:space="preserve"> unique look at Ohio’s forest issues!</w:t>
                      </w:r>
                    </w:p>
                    <w:p w:rsidR="00DF1615" w:rsidRPr="00DE22A2" w:rsidRDefault="00DF1615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</w:p>
                    <w:p w:rsidR="00DF1615" w:rsidRPr="00DE22A2" w:rsidRDefault="00DF1615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  <w:r w:rsidRPr="00DE22A2">
                        <w:rPr>
                          <w:color w:val="C2D69B" w:themeColor="accent3" w:themeTint="99"/>
                          <w:sz w:val="20"/>
                        </w:rPr>
                        <w:t xml:space="preserve">Come participate in </w:t>
                      </w:r>
                      <w:r w:rsidRPr="00DE22A2">
                        <w:rPr>
                          <w:b/>
                          <w:color w:val="C2D69B" w:themeColor="accent3" w:themeTint="99"/>
                          <w:sz w:val="20"/>
                        </w:rPr>
                        <w:t xml:space="preserve">hands-on, fun activities </w:t>
                      </w:r>
                      <w:r w:rsidRPr="00DE22A2">
                        <w:rPr>
                          <w:color w:val="C2D69B" w:themeColor="accent3" w:themeTint="99"/>
                          <w:sz w:val="20"/>
                        </w:rPr>
                        <w:t xml:space="preserve">from PLT, all while discovering the wonders of Ohio’s public and private forests from </w:t>
                      </w:r>
                      <w:r w:rsidR="008B1EBA">
                        <w:rPr>
                          <w:color w:val="C2D69B" w:themeColor="accent3" w:themeTint="99"/>
                          <w:sz w:val="20"/>
                        </w:rPr>
                        <w:t xml:space="preserve">topic </w:t>
                      </w:r>
                      <w:r w:rsidRPr="00DE22A2">
                        <w:rPr>
                          <w:color w:val="C2D69B" w:themeColor="accent3" w:themeTint="99"/>
                          <w:sz w:val="20"/>
                        </w:rPr>
                        <w:t>experts.</w:t>
                      </w:r>
                    </w:p>
                    <w:p w:rsidR="00DF1615" w:rsidRPr="00DE22A2" w:rsidRDefault="00DF1615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</w:p>
                    <w:p w:rsidR="00DF1615" w:rsidRPr="00DE22A2" w:rsidRDefault="00DF1615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  <w:r w:rsidRPr="00DE22A2">
                        <w:rPr>
                          <w:color w:val="C2D69B" w:themeColor="accent3" w:themeTint="99"/>
                          <w:sz w:val="20"/>
                        </w:rPr>
                        <w:t xml:space="preserve">Participants will </w:t>
                      </w:r>
                      <w:r w:rsidRPr="00DE22A2">
                        <w:rPr>
                          <w:b/>
                          <w:color w:val="C2D69B" w:themeColor="accent3" w:themeTint="99"/>
                          <w:sz w:val="20"/>
                        </w:rPr>
                        <w:t>receive award winning PLT curricula</w:t>
                      </w:r>
                      <w:r w:rsidR="008B1EBA">
                        <w:rPr>
                          <w:color w:val="C2D69B" w:themeColor="accent3" w:themeTint="99"/>
                          <w:sz w:val="20"/>
                        </w:rPr>
                        <w:t xml:space="preserve">, </w:t>
                      </w:r>
                      <w:r w:rsidR="00DE22A2" w:rsidRPr="00DE22A2">
                        <w:rPr>
                          <w:color w:val="C2D69B" w:themeColor="accent3" w:themeTint="99"/>
                          <w:sz w:val="20"/>
                        </w:rPr>
                        <w:t xml:space="preserve">which </w:t>
                      </w:r>
                      <w:r w:rsidR="008B1EBA">
                        <w:rPr>
                          <w:color w:val="C2D69B" w:themeColor="accent3" w:themeTint="99"/>
                          <w:sz w:val="20"/>
                        </w:rPr>
                        <w:t>meet</w:t>
                      </w:r>
                      <w:r w:rsidR="00DE22A2" w:rsidRPr="00DE22A2">
                        <w:rPr>
                          <w:color w:val="C2D69B" w:themeColor="accent3" w:themeTint="99"/>
                          <w:sz w:val="20"/>
                        </w:rPr>
                        <w:t xml:space="preserve"> state and national education standards </w:t>
                      </w:r>
                      <w:r w:rsidR="00BF561B">
                        <w:rPr>
                          <w:color w:val="C2D69B" w:themeColor="accent3" w:themeTint="99"/>
                          <w:sz w:val="20"/>
                        </w:rPr>
                        <w:t>inc</w:t>
                      </w:r>
                      <w:r w:rsidR="008B1EBA">
                        <w:rPr>
                          <w:color w:val="C2D69B" w:themeColor="accent3" w:themeTint="99"/>
                          <w:sz w:val="20"/>
                        </w:rPr>
                        <w:t>l</w:t>
                      </w:r>
                      <w:r w:rsidR="00BF561B">
                        <w:rPr>
                          <w:color w:val="C2D69B" w:themeColor="accent3" w:themeTint="99"/>
                          <w:sz w:val="20"/>
                        </w:rPr>
                        <w:t>uding NGSS &amp;</w:t>
                      </w:r>
                      <w:r w:rsidR="00DE22A2" w:rsidRPr="00DE22A2">
                        <w:rPr>
                          <w:color w:val="C2D69B" w:themeColor="accent3" w:themeTint="99"/>
                          <w:sz w:val="20"/>
                        </w:rPr>
                        <w:t xml:space="preserve"> </w:t>
                      </w:r>
                      <w:r w:rsidR="00DE22A2" w:rsidRPr="00DE22A2">
                        <w:rPr>
                          <w:b/>
                          <w:color w:val="C2D69B" w:themeColor="accent3" w:themeTint="99"/>
                          <w:sz w:val="20"/>
                        </w:rPr>
                        <w:t>Common CORE</w:t>
                      </w:r>
                      <w:r w:rsidR="00DE22A2" w:rsidRPr="00DE22A2">
                        <w:rPr>
                          <w:color w:val="C2D69B" w:themeColor="accent3" w:themeTint="99"/>
                          <w:sz w:val="20"/>
                        </w:rPr>
                        <w:t>.</w:t>
                      </w:r>
                      <w:r w:rsidRPr="00DE22A2">
                        <w:rPr>
                          <w:color w:val="C2D69B" w:themeColor="accent3" w:themeTint="99"/>
                          <w:sz w:val="20"/>
                        </w:rPr>
                        <w:t xml:space="preserve"> </w:t>
                      </w:r>
                    </w:p>
                    <w:p w:rsidR="00DF1615" w:rsidRPr="00DE22A2" w:rsidRDefault="00DF1615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</w:p>
                    <w:p w:rsidR="00DF1615" w:rsidRPr="00DE22A2" w:rsidRDefault="003F5F13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  <w:r>
                        <w:rPr>
                          <w:color w:val="C2D69B" w:themeColor="accent3" w:themeTint="99"/>
                          <w:sz w:val="20"/>
                        </w:rPr>
                        <w:t>Qualifying a</w:t>
                      </w:r>
                      <w:r w:rsidR="00DE22A2" w:rsidRPr="00DE22A2">
                        <w:rPr>
                          <w:color w:val="C2D69B" w:themeColor="accent3" w:themeTint="99"/>
                          <w:sz w:val="20"/>
                        </w:rPr>
                        <w:t xml:space="preserve">ttendees </w:t>
                      </w:r>
                      <w:r w:rsidR="00E75126">
                        <w:rPr>
                          <w:color w:val="C2D69B" w:themeColor="accent3" w:themeTint="99"/>
                          <w:sz w:val="20"/>
                        </w:rPr>
                        <w:t xml:space="preserve">can </w:t>
                      </w:r>
                      <w:proofErr w:type="gramStart"/>
                      <w:r w:rsidR="00E75126">
                        <w:rPr>
                          <w:color w:val="C2D69B" w:themeColor="accent3" w:themeTint="99"/>
                          <w:sz w:val="20"/>
                        </w:rPr>
                        <w:t xml:space="preserve">take </w:t>
                      </w:r>
                      <w:r>
                        <w:rPr>
                          <w:color w:val="C2D69B" w:themeColor="accent3" w:themeTint="99"/>
                          <w:sz w:val="20"/>
                        </w:rPr>
                        <w:t xml:space="preserve"> </w:t>
                      </w:r>
                      <w:r w:rsidR="008B1EBA">
                        <w:rPr>
                          <w:color w:val="C2D69B" w:themeColor="accent3" w:themeTint="99"/>
                          <w:sz w:val="20"/>
                        </w:rPr>
                        <w:t>Ashland</w:t>
                      </w:r>
                      <w:proofErr w:type="gramEnd"/>
                      <w:r w:rsidR="008B1EBA">
                        <w:rPr>
                          <w:color w:val="C2D69B" w:themeColor="accent3" w:themeTint="99"/>
                          <w:sz w:val="20"/>
                        </w:rPr>
                        <w:t xml:space="preserve"> </w:t>
                      </w:r>
                      <w:r w:rsidR="000A1BFA">
                        <w:rPr>
                          <w:color w:val="C2D69B" w:themeColor="accent3" w:themeTint="99"/>
                          <w:sz w:val="20"/>
                        </w:rPr>
                        <w:t>graduate course</w:t>
                      </w:r>
                      <w:r>
                        <w:rPr>
                          <w:color w:val="C2D69B" w:themeColor="accent3" w:themeTint="99"/>
                          <w:sz w:val="20"/>
                        </w:rPr>
                        <w:t xml:space="preserve"> if attending two </w:t>
                      </w:r>
                      <w:r w:rsidR="008B1EBA">
                        <w:rPr>
                          <w:color w:val="C2D69B" w:themeColor="accent3" w:themeTint="99"/>
                          <w:sz w:val="20"/>
                        </w:rPr>
                        <w:t xml:space="preserve">or more </w:t>
                      </w:r>
                      <w:r>
                        <w:rPr>
                          <w:color w:val="C2D69B" w:themeColor="accent3" w:themeTint="99"/>
                          <w:sz w:val="20"/>
                        </w:rPr>
                        <w:t>workshops in the series</w:t>
                      </w:r>
                      <w:r w:rsidR="008B1EBA">
                        <w:rPr>
                          <w:color w:val="C2D69B" w:themeColor="accent3" w:themeTint="99"/>
                          <w:sz w:val="20"/>
                        </w:rPr>
                        <w:t xml:space="preserve"> (1-2 credits possible)</w:t>
                      </w:r>
                      <w:r>
                        <w:rPr>
                          <w:color w:val="C2D69B" w:themeColor="accent3" w:themeTint="99"/>
                          <w:sz w:val="20"/>
                        </w:rPr>
                        <w:t>.</w:t>
                      </w:r>
                      <w:r w:rsidR="00E75126">
                        <w:rPr>
                          <w:color w:val="C2D69B" w:themeColor="accent3" w:themeTint="99"/>
                          <w:sz w:val="20"/>
                        </w:rPr>
                        <w:t xml:space="preserve"> Separate c</w:t>
                      </w:r>
                      <w:r w:rsidR="008B1EBA">
                        <w:rPr>
                          <w:color w:val="C2D69B" w:themeColor="accent3" w:themeTint="99"/>
                          <w:sz w:val="20"/>
                        </w:rPr>
                        <w:t>ourse fees apply.</w:t>
                      </w:r>
                    </w:p>
                    <w:p w:rsidR="00DE22A2" w:rsidRPr="00DE22A2" w:rsidRDefault="00DE22A2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</w:p>
                    <w:p w:rsidR="00DE22A2" w:rsidRDefault="003F5F13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  <w:r>
                        <w:rPr>
                          <w:b/>
                          <w:color w:val="C2D69B" w:themeColor="accent3" w:themeTint="99"/>
                          <w:sz w:val="20"/>
                        </w:rPr>
                        <w:t xml:space="preserve">PD </w:t>
                      </w:r>
                      <w:r w:rsidR="00DE22A2" w:rsidRPr="00DE22A2">
                        <w:rPr>
                          <w:b/>
                          <w:color w:val="C2D69B" w:themeColor="accent3" w:themeTint="99"/>
                          <w:sz w:val="20"/>
                        </w:rPr>
                        <w:t>Contact hours</w:t>
                      </w:r>
                      <w:r w:rsidR="00DE22A2" w:rsidRPr="00DE22A2">
                        <w:rPr>
                          <w:color w:val="C2D69B" w:themeColor="accent3" w:themeTint="99"/>
                          <w:sz w:val="20"/>
                        </w:rPr>
                        <w:t xml:space="preserve"> are offered </w:t>
                      </w:r>
                      <w:proofErr w:type="gramStart"/>
                      <w:r>
                        <w:rPr>
                          <w:color w:val="C2D69B" w:themeColor="accent3" w:themeTint="99"/>
                          <w:sz w:val="20"/>
                        </w:rPr>
                        <w:t xml:space="preserve">for </w:t>
                      </w:r>
                      <w:r w:rsidR="00DE22A2" w:rsidRPr="00DE22A2">
                        <w:rPr>
                          <w:color w:val="C2D69B" w:themeColor="accent3" w:themeTint="99"/>
                          <w:sz w:val="20"/>
                        </w:rPr>
                        <w:t xml:space="preserve"> each</w:t>
                      </w:r>
                      <w:proofErr w:type="gramEnd"/>
                      <w:r w:rsidR="00DE22A2" w:rsidRPr="00DE22A2">
                        <w:rPr>
                          <w:color w:val="C2D69B" w:themeColor="accent3" w:themeTint="99"/>
                          <w:sz w:val="20"/>
                        </w:rPr>
                        <w:t xml:space="preserve"> workshop</w:t>
                      </w:r>
                      <w:r>
                        <w:rPr>
                          <w:color w:val="C2D69B" w:themeColor="accent3" w:themeTint="99"/>
                          <w:sz w:val="20"/>
                        </w:rPr>
                        <w:t xml:space="preserve"> for ALL attending</w:t>
                      </w:r>
                      <w:r w:rsidR="00DE22A2" w:rsidRPr="00DE22A2">
                        <w:rPr>
                          <w:color w:val="C2D69B" w:themeColor="accent3" w:themeTint="99"/>
                          <w:sz w:val="20"/>
                        </w:rPr>
                        <w:t xml:space="preserve">.  </w:t>
                      </w:r>
                    </w:p>
                    <w:p w:rsidR="003C149D" w:rsidRDefault="003C149D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</w:p>
                    <w:p w:rsidR="003C149D" w:rsidRDefault="003C149D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  <w:r>
                        <w:rPr>
                          <w:color w:val="C2D69B" w:themeColor="accent3" w:themeTint="99"/>
                          <w:sz w:val="20"/>
                        </w:rPr>
                        <w:t>Be sure to check out ww</w:t>
                      </w:r>
                      <w:r w:rsidR="008C7DD8">
                        <w:rPr>
                          <w:color w:val="C2D69B" w:themeColor="accent3" w:themeTint="99"/>
                          <w:sz w:val="20"/>
                        </w:rPr>
                        <w:t>w</w:t>
                      </w:r>
                      <w:r>
                        <w:rPr>
                          <w:color w:val="C2D69B" w:themeColor="accent3" w:themeTint="99"/>
                          <w:sz w:val="20"/>
                        </w:rPr>
                        <w:t xml:space="preserve">.plt.org </w:t>
                      </w:r>
                    </w:p>
                    <w:p w:rsidR="003C149D" w:rsidRPr="00DE22A2" w:rsidRDefault="003C149D" w:rsidP="00DF1615">
                      <w:pPr>
                        <w:rPr>
                          <w:color w:val="C2D69B" w:themeColor="accent3" w:themeTint="99"/>
                          <w:sz w:val="20"/>
                        </w:rPr>
                      </w:pPr>
                      <w:r>
                        <w:rPr>
                          <w:color w:val="C2D69B" w:themeColor="accent3" w:themeTint="99"/>
                          <w:sz w:val="20"/>
                        </w:rPr>
                        <w:t xml:space="preserve"> </w:t>
                      </w:r>
                    </w:p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Pr="004A3712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Default="00DF1615" w:rsidP="00DF1615">
                      <w:pPr>
                        <w:rPr>
                          <w:sz w:val="20"/>
                        </w:rPr>
                      </w:pPr>
                    </w:p>
                    <w:p w:rsidR="00DF1615" w:rsidRPr="00633AE8" w:rsidRDefault="00DF1615" w:rsidP="00DF161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49D" w:rsidRPr="00D04DBD">
        <w:rPr>
          <w:noProof/>
          <w:color w:val="76923C" w:themeColor="accent3" w:themeShade="BF"/>
        </w:rPr>
        <w:drawing>
          <wp:anchor distT="0" distB="0" distL="114300" distR="114300" simplePos="0" relativeHeight="251664384" behindDoc="0" locked="0" layoutInCell="1" allowOverlap="1" wp14:anchorId="0585F097" wp14:editId="7E6B933D">
            <wp:simplePos x="0" y="0"/>
            <wp:positionH relativeFrom="margin">
              <wp:posOffset>1441450</wp:posOffset>
            </wp:positionH>
            <wp:positionV relativeFrom="margin">
              <wp:posOffset>4562475</wp:posOffset>
            </wp:positionV>
            <wp:extent cx="787400" cy="942975"/>
            <wp:effectExtent l="0" t="0" r="0" b="9525"/>
            <wp:wrapSquare wrapText="bothSides"/>
            <wp:docPr id="10" name="Picture 10" descr="M:\Dist 1\PLT\Logos\PL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Dist 1\PLT\Logos\PLT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49D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C88D0" wp14:editId="161984EF">
                <wp:simplePos x="0" y="0"/>
                <wp:positionH relativeFrom="column">
                  <wp:posOffset>2226945</wp:posOffset>
                </wp:positionH>
                <wp:positionV relativeFrom="paragraph">
                  <wp:posOffset>-3667125</wp:posOffset>
                </wp:positionV>
                <wp:extent cx="4478655" cy="895350"/>
                <wp:effectExtent l="19050" t="19050" r="36195" b="571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655" cy="895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7184" w:rsidRPr="00DF1615" w:rsidRDefault="00537184" w:rsidP="00537184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F161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Project Learning Tree PreK-12</w:t>
                            </w:r>
                            <w:r w:rsidR="00DF161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                   </w:t>
                            </w:r>
                            <w:r w:rsidR="00DF1615" w:rsidRPr="00DF161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DF161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Professional Development</w:t>
                            </w:r>
                            <w:r w:rsidR="00DF1615" w:rsidRPr="00DF161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:</w:t>
                            </w:r>
                            <w:r w:rsidRPr="00DF161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  <w:p w:rsidR="00537184" w:rsidRPr="00DF1615" w:rsidRDefault="00537184" w:rsidP="00537184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F161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2013 Regional Forestry Workshop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5.35pt;margin-top:-288.75pt;width:352.6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31GtAIAAMQFAAAOAAAAZHJzL2Uyb0RvYy54bWysVNtu2zAMfR+wfxD0vtq5tYlRp+jadRjQ&#10;XYB22DMjy7EwWdIkJU779aOoJks37GHF/GCIuhwekoc8v9j1mm2lD8qamo9OSs6kEbZRZl3zr/c3&#10;b+achQimAW2NrPmDDPxi+frV+eAqObad1Y30DEFMqAZX8y5GVxVFEJ3sIZxYJw0ettb3ENH066Lx&#10;MCB6r4txWZ4Wg/WN81bIEHD3Oh/yJeG3rRTxc9sGGZmuOXKL9Pf0X6V/sTyHau3BdUo80YAXsOhB&#10;GXR6gLqGCGzj1R9QvRLeBtvGE2H7wratEpJiwGhG5W/R3HXgJMWCyQnukKbw/2DFp+0Xz1SDtTvj&#10;zECPNbqXu8je2h0bp/QMLlR4687hvbjDbbxKoQZ3a8X3wIy96sCs5aX3dugkNEhvlF4WR08zTkgg&#10;q+GjbdANbKIloF3r+5Q7zAZDdCzTw6E0iYrAzen0bH46m3Em8Gy+mE1mVLsCqv1r50N8L23P0qLm&#10;HktP6LC9DTGxgWp/JTkLVqvmRmlNRpKbvNKebQGFAkJIE6f0XG96pJv3R2X6smZwH5WV9/dUSLUJ&#10;hrw986ANG2o+mSMExtA7THgwa/Lw7N4BIiPrmHN9zGIxeymJFP81hC5jk98cTK8idqFWPeb2KMZU&#10;zHemoR6JoHReYyK1SVmT1F+YXSreBiHuumZgjUr5H88nC+z9RmGzTeblablAfYFe45QQ0XPmbfym&#10;YkcST9X+hzKk+P9WBahAuw5yhIeLSPmQWKqN3bMl6ygQ0mySaRZs3K121B3TfSusbPOAIkb6pFQc&#10;fbjorH/kbMAxgmX9sQEvOdMfDDbCYjSdprlDxnR2NkbDH5+sjk/ACISqecRU0fIq5lm1cV6tO/SU&#10;5WDsJTZPq0jXqcsyKwwmGTgqKKynsZZm0bFNt34N3+VPAAAA//8DAFBLAwQUAAYACAAAACEAxfr7&#10;uOMAAAAOAQAADwAAAGRycy9kb3ducmV2LnhtbEyPy07DMBBF90j8gzVI7FobUicoxKkQglUlBCUL&#10;2Lnx5KHG4yh22/TvcVd0OTNHd84t1rMd2BEn3ztS8LAUwJBqZ3pqFVTf74snYD5oMnpwhArO6GFd&#10;3t4UOjfuRF943IaWxRDyuVbQhTDmnPu6Q6v90o1I8da4yeoQx6nlZtKnGG4H/ihEyq3uKX7o9Iiv&#10;Hdb77cEqqN8+UZzT3x9fbZrGJfvN6qOalLq/m1+egQWcwz8MF/2oDmV02rkDGc8GBYkUWUQVLGSW&#10;SWAXRMg09tvF3SpJJfCy4Nc1yj8AAAD//wMAUEsBAi0AFAAGAAgAAAAhALaDOJL+AAAA4QEAABMA&#10;AAAAAAAAAAAAAAAAAAAAAFtDb250ZW50X1R5cGVzXS54bWxQSwECLQAUAAYACAAAACEAOP0h/9YA&#10;AACUAQAACwAAAAAAAAAAAAAAAAAvAQAAX3JlbHMvLnJlbHNQSwECLQAUAAYACAAAACEA4mt9RrQC&#10;AADEBQAADgAAAAAAAAAAAAAAAAAuAgAAZHJzL2Uyb0RvYy54bWxQSwECLQAUAAYACAAAACEAxfr7&#10;uOMAAAAOAQAADwAAAAAAAAAAAAAAAAAOBQAAZHJzL2Rvd25yZXYueG1sUEsFBgAAAAAEAAQA8wAA&#10;AB4GAAAAAA==&#10;" fillcolor="#8064a2 [3207]" strokecolor="#f2f2f2 [3041]" strokeweight="3pt">
                <v:shadow on="t" color="#3f3151 [1607]" opacity=".5" offset="1pt"/>
                <v:textbox>
                  <w:txbxContent>
                    <w:p w:rsidR="00537184" w:rsidRPr="00DF1615" w:rsidRDefault="00537184" w:rsidP="00537184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DF1615">
                        <w:rPr>
                          <w:b/>
                          <w:color w:val="FFFFFF" w:themeColor="background1"/>
                          <w:sz w:val="32"/>
                        </w:rPr>
                        <w:t>Project Learning Tree PreK-12</w:t>
                      </w:r>
                      <w:r w:rsidR="00DF1615">
                        <w:rPr>
                          <w:b/>
                          <w:color w:val="FFFFFF" w:themeColor="background1"/>
                          <w:sz w:val="32"/>
                        </w:rPr>
                        <w:t xml:space="preserve">                    </w:t>
                      </w:r>
                      <w:r w:rsidR="00DF1615" w:rsidRPr="00DF1615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DF1615">
                        <w:rPr>
                          <w:b/>
                          <w:color w:val="FFFFFF" w:themeColor="background1"/>
                          <w:sz w:val="32"/>
                        </w:rPr>
                        <w:t>Professional Development</w:t>
                      </w:r>
                      <w:r w:rsidR="00DF1615" w:rsidRPr="00DF1615">
                        <w:rPr>
                          <w:b/>
                          <w:color w:val="FFFFFF" w:themeColor="background1"/>
                          <w:sz w:val="32"/>
                        </w:rPr>
                        <w:t>:</w:t>
                      </w:r>
                      <w:r w:rsidRPr="00DF1615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  <w:p w:rsidR="00537184" w:rsidRPr="00DF1615" w:rsidRDefault="00537184" w:rsidP="00537184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DF1615">
                        <w:rPr>
                          <w:b/>
                          <w:color w:val="FFFFFF" w:themeColor="background1"/>
                          <w:sz w:val="32"/>
                        </w:rPr>
                        <w:t xml:space="preserve"> 2013 Regional Forestry Workshop Series</w:t>
                      </w:r>
                    </w:p>
                  </w:txbxContent>
                </v:textbox>
              </v:shape>
            </w:pict>
          </mc:Fallback>
        </mc:AlternateContent>
      </w:r>
      <w:r w:rsidR="003C149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0D718E" wp14:editId="5ACA3F48">
                <wp:simplePos x="0" y="0"/>
                <wp:positionH relativeFrom="column">
                  <wp:posOffset>2257425</wp:posOffset>
                </wp:positionH>
                <wp:positionV relativeFrom="paragraph">
                  <wp:posOffset>-1924050</wp:posOffset>
                </wp:positionV>
                <wp:extent cx="1800225" cy="1695450"/>
                <wp:effectExtent l="57150" t="38100" r="85725" b="952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695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256" w:rsidRDefault="00502256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Public Benefits from Ohio’s Forests</w:t>
                            </w:r>
                          </w:p>
                          <w:p w:rsidR="00502256" w:rsidRDefault="00502256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 xml:space="preserve">Where: </w:t>
                            </w:r>
                            <w:r>
                              <w:rPr>
                                <w:sz w:val="16"/>
                              </w:rPr>
                              <w:t>Caesar Creek State Park (Waynesville, Ohio)</w:t>
                            </w: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>When:</w:t>
                            </w:r>
                            <w:r>
                              <w:rPr>
                                <w:sz w:val="16"/>
                              </w:rPr>
                              <w:t xml:space="preserve"> October 12, 2013</w:t>
                            </w:r>
                          </w:p>
                          <w:p w:rsidR="00DF1615" w:rsidRDefault="00DF1615" w:rsidP="00502256">
                            <w:pPr>
                              <w:rPr>
                                <w:sz w:val="16"/>
                              </w:rPr>
                            </w:pPr>
                          </w:p>
                          <w:p w:rsidR="00502256" w:rsidRPr="00502256" w:rsidRDefault="00502256" w:rsidP="00DF1615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502256">
                              <w:rPr>
                                <w:sz w:val="16"/>
                                <w:u w:val="single"/>
                              </w:rPr>
                              <w:t>Topics</w:t>
                            </w:r>
                            <w:r>
                              <w:rPr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Economic Opportunities, Soci</w:t>
                            </w:r>
                            <w:r w:rsidR="00622F7F">
                              <w:rPr>
                                <w:b/>
                                <w:sz w:val="16"/>
                              </w:rPr>
                              <w:t>al Benefits, Ecological Services</w:t>
                            </w:r>
                            <w:r w:rsidR="003C149D">
                              <w:rPr>
                                <w:b/>
                                <w:sz w:val="16"/>
                              </w:rPr>
                              <w:t>, Forest Products, Urban Forestry, Conservation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77.75pt;margin-top:-151.5pt;width:141.75pt;height:13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XdpegIAAEsFAAAOAAAAZHJzL2Uyb0RvYy54bWysVN9P2zAQfp+0/8Hy+0hatQwiUtSBmCZV&#10;gGgnnl3HphG2z7PdJt1fv7OTphVDPEx7Sc6+735/56vrViuyE87XYEo6OsspEYZDVZuXkv5c3X25&#10;oMQHZiqmwIiS7oWn17PPn64aW4gxbEBVwhF0YnzR2JJuQrBFlnm+EZr5M7DCoFKC0yzg0b1klWMN&#10;etcqG+f5edaAq6wDLrzH29tOSWfJv5SChwcpvQhElRRzC+nr0ncdv9nsihUvjtlNzfs02D9koVlt&#10;MOjg6pYFRrau/suVrrkDDzKccdAZSFlzkWrAakb5m2qWG2ZFqgWb4+3QJv//3PL73aMjdYWzm1Ji&#10;mMYZrUQbyDdoCV5hfxrrC4QtLQJDi/eITbV6uwD+6hGSnWA6A4/o2I9WOh3/WClBQxzBfmh7DMOj&#10;t4s8H48xPEfd6PxyOpmmwWRHc+t8+C5AkyiU1OFcUwpst/AhJsCKAyRGU+aQVJdHTM+HvRKd8klI&#10;LPlYRySbuFGO7BjShHEuTJjE0tGtMoiOZrJWajAcdw34yLDHR1ORiDgY9937yHiwSJHBhMFY1wbc&#10;e9Gr11Gfsuzw/Vj6umMLQrtusaoorqHa4zwddBvhLb+rsbUL5sMjc7gCOClc6/CAH6mgKSn0EiUb&#10;cL/fu494ZCZqKWlwpUrqf22ZE5SoHwY5ezmaTOIOpsNk+nWMB3eqWZ9qzFbfAI5jhA+I5UmM+KAO&#10;onSgn3H75zEqqpjhGLuk4SDehG7R8fXgYj5PINw6y8LCLC0/0DgSZ9U+M2d7dgUk5j0clo8Vb0jW&#10;YeNgDMy3AWSdGHjsat943NjEoP51iU/C6Tmhjm/g7A8AAAD//wMAUEsDBBQABgAIAAAAIQA9RhDS&#10;4AAAAAwBAAAPAAAAZHJzL2Rvd25yZXYueG1sTI/BTsMwEETvSPyDtUjcWhuiRBDiVAWpt0oVaSWu&#10;TmziCHsdxW6b8vXdnuC2uzOafVOtZu/YyUxxCCjhaSmAGeyCHrCXcNhvFi/AYlKolQtoJFxMhFV9&#10;f1epUoczfppTk3pGIRhLJcGmNJacx84ar+IyjAZJ+w6TV4nWqed6UmcK944/C1FwrwakD1aN5sOa&#10;7qc5egndrt+Pv/rd2W3Tbra5/VpfOEr5+DCv34AlM6c/M9zwCR1qYmrDEXVkTkKW5zlZJSwykVEr&#10;shTZKw3t7VQI4HXF/5eorwAAAP//AwBQSwECLQAUAAYACAAAACEAtoM4kv4AAADhAQAAEwAAAAAA&#10;AAAAAAAAAAAAAAAAW0NvbnRlbnRfVHlwZXNdLnhtbFBLAQItABQABgAIAAAAIQA4/SH/1gAAAJQB&#10;AAALAAAAAAAAAAAAAAAAAC8BAABfcmVscy8ucmVsc1BLAQItABQABgAIAAAAIQC68XdpegIAAEsF&#10;AAAOAAAAAAAAAAAAAAAAAC4CAABkcnMvZTJvRG9jLnhtbFBLAQItABQABgAIAAAAIQA9RhDS4AAA&#10;AAwBAAAPAAAAAAAAAAAAAAAAANQEAABkcnMvZG93bnJldi54bWxQSwUGAAAAAAQABADzAAAA4QUA&#10;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502256" w:rsidRDefault="00502256">
                      <w:pPr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Public Benefits from Ohio’s Forests</w:t>
                      </w:r>
                    </w:p>
                    <w:p w:rsidR="00502256" w:rsidRDefault="00502256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 xml:space="preserve">Where: </w:t>
                      </w:r>
                      <w:r>
                        <w:rPr>
                          <w:sz w:val="16"/>
                        </w:rPr>
                        <w:t>Caesar Creek State Park (Waynesville, Ohio)</w:t>
                      </w: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>When:</w:t>
                      </w:r>
                      <w:r>
                        <w:rPr>
                          <w:sz w:val="16"/>
                        </w:rPr>
                        <w:t xml:space="preserve"> October 12, 2013</w:t>
                      </w:r>
                    </w:p>
                    <w:p w:rsidR="00DF1615" w:rsidRDefault="00DF1615" w:rsidP="00502256">
                      <w:pPr>
                        <w:rPr>
                          <w:sz w:val="16"/>
                        </w:rPr>
                      </w:pPr>
                    </w:p>
                    <w:p w:rsidR="00502256" w:rsidRPr="00502256" w:rsidRDefault="00502256" w:rsidP="00DF1615">
                      <w:pPr>
                        <w:rPr>
                          <w:b/>
                          <w:sz w:val="16"/>
                        </w:rPr>
                      </w:pPr>
                      <w:r w:rsidRPr="00502256">
                        <w:rPr>
                          <w:sz w:val="16"/>
                          <w:u w:val="single"/>
                        </w:rPr>
                        <w:t>Topics</w:t>
                      </w:r>
                      <w:r>
                        <w:rPr>
                          <w:sz w:val="16"/>
                        </w:rPr>
                        <w:t xml:space="preserve">: </w:t>
                      </w:r>
                      <w:r>
                        <w:rPr>
                          <w:b/>
                          <w:sz w:val="16"/>
                        </w:rPr>
                        <w:t>Economic Opportunities, Soci</w:t>
                      </w:r>
                      <w:r w:rsidR="00622F7F">
                        <w:rPr>
                          <w:b/>
                          <w:sz w:val="16"/>
                        </w:rPr>
                        <w:t>al Benefits, Ecological Services</w:t>
                      </w:r>
                      <w:r w:rsidR="003C149D">
                        <w:rPr>
                          <w:b/>
                          <w:sz w:val="16"/>
                        </w:rPr>
                        <w:t>, Forest Products, Urban Forestry, Conservation</w:t>
                      </w:r>
                    </w:p>
                  </w:txbxContent>
                </v:textbox>
              </v:shape>
            </w:pict>
          </mc:Fallback>
        </mc:AlternateContent>
      </w:r>
      <w:r w:rsidR="003C149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EAA02C" wp14:editId="130F8ADC">
                <wp:simplePos x="0" y="0"/>
                <wp:positionH relativeFrom="column">
                  <wp:posOffset>4600575</wp:posOffset>
                </wp:positionH>
                <wp:positionV relativeFrom="paragraph">
                  <wp:posOffset>-2276475</wp:posOffset>
                </wp:positionV>
                <wp:extent cx="1771650" cy="1809750"/>
                <wp:effectExtent l="57150" t="38100" r="76200" b="952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1809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256" w:rsidRDefault="00502256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Conservation of Soil and Water Resources</w:t>
                            </w:r>
                          </w:p>
                          <w:p w:rsidR="00502256" w:rsidRDefault="00502256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>Where:</w:t>
                            </w:r>
                            <w:r>
                              <w:rPr>
                                <w:sz w:val="16"/>
                              </w:rPr>
                              <w:t xml:space="preserve"> Miller Conservation Farm (Tiffin, Ohio)</w:t>
                            </w: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 w:rsidRPr="00DF1615">
                              <w:rPr>
                                <w:sz w:val="16"/>
                                <w:u w:val="single"/>
                              </w:rPr>
                              <w:t>When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  <w:r w:rsidR="00DF1615">
                              <w:rPr>
                                <w:sz w:val="16"/>
                              </w:rPr>
                              <w:t xml:space="preserve"> November 2, 2013</w:t>
                            </w:r>
                          </w:p>
                          <w:p w:rsidR="00DF1615" w:rsidRDefault="00DF1615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DF1615" w:rsidRPr="00DF1615" w:rsidRDefault="00DF1615" w:rsidP="00DF1615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DF1615">
                              <w:rPr>
                                <w:sz w:val="16"/>
                                <w:u w:val="single"/>
                              </w:rPr>
                              <w:t>Topics: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Windbreaks, Soil Retention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,  Riparian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 xml:space="preserve"> Buffer Strips,</w:t>
                            </w:r>
                            <w:r w:rsidR="003C149D">
                              <w:rPr>
                                <w:b/>
                                <w:sz w:val="16"/>
                              </w:rPr>
                              <w:t xml:space="preserve"> Water Issues, Forest Land Protection,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GIS, Tour of farming conservation practices </w:t>
                            </w:r>
                            <w:r w:rsidR="00BF561B">
                              <w:rPr>
                                <w:b/>
                                <w:sz w:val="16"/>
                              </w:rPr>
                              <w:t>in Seneca County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362.25pt;margin-top:-179.25pt;width:139.5pt;height:14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LceQIAAFIFAAAOAAAAZHJzL2Uyb0RvYy54bWysVEtPGzEQvlfqf7B8L5uNgJAoG5QGUVWK&#10;ADVUnB2vTVbYHtd2spv++o69DyKKOFS97Nqeb97fzPy60YochPMVmILmZyNKhOFQVua5oD8fb79c&#10;UeIDMyVTYERBj8LT68XnT/PazsQYdqBK4QgaMX5W24LuQrCzLPN8JzTzZ2CFQaEEp1nAq3vOSsdq&#10;tK5VNh6NLrMaXGkdcOE9vt60QrpI9qUUPNxL6UUgqqAYW0hfl77b+M0WczZ7dszuKt6Fwf4hCs0q&#10;g04HUzcsMLJ31V+mdMUdeJDhjIPOQMqKi5QDZpOP3mSz2TErUi5YHG+HMvn/Z5bfHR4cqUrs3ZQS&#10;wzT26FE0gXyFhuAT1qe2foawjUVgaPAdsSlXb9fAXzxCshNMq+ARHevRSKfjHzMlqIgtOA5lj254&#10;tDaZ5JcXKOIoy69G0wleotVXdet8+CZAk3goqMO+phDYYe1DC+0h0ZsyfVBtHDE8H45KtMIfQmLK&#10;r3lEsomVcuTAkCaMc2HCZReBMoiOarJSalActwX4SLHDR1WRiDgod9X7SHnQSJ7BhEFZVwbce97L&#10;l7wLWbb4ri1d3rEEodk2ba/7vm6hPGJbHbSD4S2/rbDCa+bDA3M4CdgVnO5wjx+poC4odCdKduB+&#10;v/ce8UhQlFJS42QV1P/aMycoUd8NUnean5/HUUyX84vJGC/uVLI9lZi9XgF2Jcc9Ynk6RnxQ/VE6&#10;0E+4BJbRK4qY4ei7oKE/rkI777hEuFguEwiHz7KwNhvLezZH/jw2T8zZjmQB+XkH/Qyy2RuutdjY&#10;HwPLfQBZJSLGOrdV7eqPg5uo3C2ZuBlO7wn1ugoXfwAAAP//AwBQSwMEFAAGAAgAAAAhAFI4g3/h&#10;AAAADQEAAA8AAABkcnMvZG93bnJldi54bWxMj8FOwzAQRO9I/IO1SNxam4TQKo1TISQkLghRkOjR&#10;jTdxRGxHsdsk/Xq2J3qb3RnNvi22k+3YCYfQeifhYSmAoau8bl0j4fvrdbEGFqJyWnXeoYQZA2zL&#10;25tC5dqP7hNPu9gwKnEhVxJMjH3OeagMWhWWvkdHXu0HqyKNQ8P1oEYqtx1PhHjiVrWOLhjV44vB&#10;6nd3tBKGmM1vs9qb8/tH7es6SUc8/0h5fzc9b4BFnOJ/GC74hA4lMR380enAOgmr5DGjqIRFmq1J&#10;XSJCpKQOtFuR4GXBr78o/wAAAP//AwBQSwECLQAUAAYACAAAACEAtoM4kv4AAADhAQAAEwAAAAAA&#10;AAAAAAAAAAAAAAAAW0NvbnRlbnRfVHlwZXNdLnhtbFBLAQItABQABgAIAAAAIQA4/SH/1gAAAJQB&#10;AAALAAAAAAAAAAAAAAAAAC8BAABfcmVscy8ucmVsc1BLAQItABQABgAIAAAAIQDIPOLceQIAAFIF&#10;AAAOAAAAAAAAAAAAAAAAAC4CAABkcnMvZTJvRG9jLnhtbFBLAQItABQABgAIAAAAIQBSOIN/4QAA&#10;AA0BAAAPAAAAAAAAAAAAAAAAANMEAABkcnMvZG93bnJldi54bWxQSwUGAAAAAAQABADzAAAA4QUA&#10;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502256" w:rsidRDefault="00502256">
                      <w:pPr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Conservation of Soil and Water Resources</w:t>
                      </w:r>
                    </w:p>
                    <w:p w:rsidR="00502256" w:rsidRDefault="00502256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>Where:</w:t>
                      </w:r>
                      <w:r>
                        <w:rPr>
                          <w:sz w:val="16"/>
                        </w:rPr>
                        <w:t xml:space="preserve"> Miller Conservation Farm (Tiffin, Ohio)</w:t>
                      </w: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  <w:r w:rsidRPr="00DF1615">
                        <w:rPr>
                          <w:sz w:val="16"/>
                          <w:u w:val="single"/>
                        </w:rPr>
                        <w:t>When</w:t>
                      </w:r>
                      <w:r>
                        <w:rPr>
                          <w:sz w:val="16"/>
                        </w:rPr>
                        <w:t>:</w:t>
                      </w:r>
                      <w:r w:rsidR="00DF1615">
                        <w:rPr>
                          <w:sz w:val="16"/>
                        </w:rPr>
                        <w:t xml:space="preserve"> November 2, 2013</w:t>
                      </w:r>
                    </w:p>
                    <w:p w:rsidR="00DF1615" w:rsidRDefault="00DF1615" w:rsidP="00502256">
                      <w:pPr>
                        <w:jc w:val="left"/>
                        <w:rPr>
                          <w:sz w:val="16"/>
                        </w:rPr>
                      </w:pPr>
                    </w:p>
                    <w:p w:rsidR="00DF1615" w:rsidRPr="00DF1615" w:rsidRDefault="00DF1615" w:rsidP="00DF1615">
                      <w:pPr>
                        <w:rPr>
                          <w:b/>
                          <w:sz w:val="16"/>
                        </w:rPr>
                      </w:pPr>
                      <w:r w:rsidRPr="00DF1615">
                        <w:rPr>
                          <w:sz w:val="16"/>
                          <w:u w:val="single"/>
                        </w:rPr>
                        <w:t>Topics: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Windbreaks, Soil Retention</w:t>
                      </w:r>
                      <w:proofErr w:type="gramStart"/>
                      <w:r>
                        <w:rPr>
                          <w:b/>
                          <w:sz w:val="16"/>
                        </w:rPr>
                        <w:t>,  Riparian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 xml:space="preserve"> Buffer Strips,</w:t>
                      </w:r>
                      <w:r w:rsidR="003C149D">
                        <w:rPr>
                          <w:b/>
                          <w:sz w:val="16"/>
                        </w:rPr>
                        <w:t xml:space="preserve"> Water Issues, Forest Land Protection,</w:t>
                      </w:r>
                      <w:r>
                        <w:rPr>
                          <w:b/>
                          <w:sz w:val="16"/>
                        </w:rPr>
                        <w:t xml:space="preserve"> GIS, Tour of farming conservation practices </w:t>
                      </w:r>
                      <w:r w:rsidR="00BF561B">
                        <w:rPr>
                          <w:b/>
                          <w:sz w:val="16"/>
                        </w:rPr>
                        <w:t>in Seneca County</w:t>
                      </w:r>
                    </w:p>
                  </w:txbxContent>
                </v:textbox>
              </v:shape>
            </w:pict>
          </mc:Fallback>
        </mc:AlternateContent>
      </w:r>
      <w:r w:rsidR="003C149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4EC95A" wp14:editId="278F5AB6">
                <wp:simplePos x="0" y="0"/>
                <wp:positionH relativeFrom="column">
                  <wp:posOffset>-295275</wp:posOffset>
                </wp:positionH>
                <wp:positionV relativeFrom="paragraph">
                  <wp:posOffset>-2352675</wp:posOffset>
                </wp:positionV>
                <wp:extent cx="1790700" cy="1657350"/>
                <wp:effectExtent l="57150" t="38100" r="76200" b="952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1657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256" w:rsidRDefault="00502256" w:rsidP="00502256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Forest Fragmentation and Land Use Conversion</w:t>
                            </w:r>
                          </w:p>
                          <w:p w:rsidR="00502256" w:rsidRDefault="00502256" w:rsidP="00502256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>Where:</w:t>
                            </w:r>
                            <w:r>
                              <w:rPr>
                                <w:sz w:val="16"/>
                              </w:rPr>
                              <w:t xml:space="preserve"> Cleveland Museum of Natural History (Cleveland, Ohio)</w:t>
                            </w: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>When:</w:t>
                            </w:r>
                            <w:r>
                              <w:rPr>
                                <w:sz w:val="16"/>
                              </w:rPr>
                              <w:t xml:space="preserve"> September 14, 2013</w:t>
                            </w:r>
                          </w:p>
                          <w:p w:rsidR="00502256" w:rsidRDefault="00502256" w:rsidP="0050225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CA563E" w:rsidRPr="00CA563E" w:rsidRDefault="00502256" w:rsidP="00DF161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>Topics: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Urban Development and Sprawl, </w:t>
                            </w:r>
                            <w:r w:rsidR="001A1822">
                              <w:rPr>
                                <w:b/>
                                <w:sz w:val="16"/>
                              </w:rPr>
                              <w:t xml:space="preserve">Fragmentation,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Parcelization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>, Forest Health Threats</w:t>
                            </w:r>
                            <w:r w:rsidR="003C149D">
                              <w:rPr>
                                <w:b/>
                                <w:sz w:val="16"/>
                              </w:rPr>
                              <w:t>, Population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-23.25pt;margin-top:-185.25pt;width:141pt;height:13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6UfQIAAFIFAAAOAAAAZHJzL2Uyb0RvYy54bWysVN9v2jAQfp+0/8Hy+xqgtKwRoWJUnSah&#10;tlo79dk4NkS1fZ5tSNhf37MTAuqqPkx7SWzfd7+/u+l1oxXZCecrMAUdng0oEYZDWZl1QX893X75&#10;SokPzJRMgREF3QtPr2efP01rm4sRbECVwhE0Ynxe24JuQrB5lnm+EZr5M7DCoFCC0yzg1a2z0rEa&#10;rWuVjQaDy6wGV1oHXHiPrzetkM6SfSkFD/dSehGIKijGFtLXpe8qfrPZlOVrx+ym4l0Y7B+i0Kwy&#10;6LQ3dcMCI1tX/WVKV9yBBxnOOOgMpKy4SDlgNsPBm2weN8yKlAsWx9u+TP7/meV3uwdHqhJ7N6LE&#10;MI09ehJNIN+gIfiE9amtzxH2aBEYGnxHbMrV2yXwF4+Q7ATTKnhEx3o00un4x0wJKmIL9n3Zoxse&#10;rU2uBpMBijjKhpcXk/OL1JjsqG6dD98FaBIPBXXY1xQC2y19iAGw/ACJ3pQ5BNXGEcPzYa9EK/wp&#10;JKZ8zCOSTSyUIzuGNGGcCxPOY+poVhlERzVZKdUrjtoCfKTY4aOqSETslbvqfaTcayTPYEKvrCsD&#10;7j3v5cuwC1m2+K4tXd6xBKFZNanXKbn4soJyj2110A6Gt/y2wgovmQ8PzOEkYFdwusM9fqSCuqDQ&#10;nSjZgPvz3nvEI0FRSkmNk1VQ/3vLnKBE/TBI3avheBxHMV3GF5MRXtypZHUqMVu9AOzKEPeI5ekY&#10;8UEdjtKBfsYlMI9eUcQMR98FDYfjIrTzjkuEi/k8gXD4LAtL82j5gc2RP0/NM3O2I1lAft7BYQZZ&#10;/oZrLTb2x8B8G0BWiYjHqnb1x8FNROqWTNwMp/eEOq7C2SsAAAD//wMAUEsDBBQABgAIAAAAIQD0&#10;oNKJ3gAAAA0BAAAPAAAAZHJzL2Rvd25yZXYueG1sTI/NTsMwEITvSLyDtUjcWrs/cSHEqRCIO6Rc&#10;uDnxEkeN7Sh22vTtWU7tbXZnNPttsZ9dz044xi54BaulAIa+CabzrYLvw8fiCVhM2hvdB48KLhhh&#10;X97fFTo34ey/8FSlllGJj7lWYFMacs5jY9HpuAwDevJ+w+h0onFsuRn1mcpdz9dCSO505+mC1QO+&#10;WWyO1eQUHOWPdZd6CHI31bIa3832s0pKPT7Mry/AEs7pGoZ/fEKHkpjqMHkTWa9gsZUZRUlsdoIU&#10;RdabjERNq5V4zoCXBb/9ovwDAAD//wMAUEsBAi0AFAAGAAgAAAAhALaDOJL+AAAA4QEAABMAAAAA&#10;AAAAAAAAAAAAAAAAAFtDb250ZW50X1R5cGVzXS54bWxQSwECLQAUAAYACAAAACEAOP0h/9YAAACU&#10;AQAACwAAAAAAAAAAAAAAAAAvAQAAX3JlbHMvLnJlbHNQSwECLQAUAAYACAAAACEAh3wulH0CAABS&#10;BQAADgAAAAAAAAAAAAAAAAAuAgAAZHJzL2Uyb0RvYy54bWxQSwECLQAUAAYACAAAACEA9KDSid4A&#10;AAANAQAADwAAAAAAAAAAAAAAAADXBAAAZHJzL2Rvd25yZXYueG1sUEsFBgAAAAAEAAQA8wAAAOIF&#10;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02256" w:rsidRDefault="00502256" w:rsidP="00502256">
                      <w:pPr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Forest Fragmentation and Land Use Conversion</w:t>
                      </w:r>
                    </w:p>
                    <w:p w:rsidR="00502256" w:rsidRDefault="00502256" w:rsidP="00502256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>Where:</w:t>
                      </w:r>
                      <w:r>
                        <w:rPr>
                          <w:sz w:val="16"/>
                        </w:rPr>
                        <w:t xml:space="preserve"> Cleveland Museum of Natural History (Cleveland, Ohio)</w:t>
                      </w: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>When:</w:t>
                      </w:r>
                      <w:r>
                        <w:rPr>
                          <w:sz w:val="16"/>
                        </w:rPr>
                        <w:t xml:space="preserve"> September 14, 2013</w:t>
                      </w:r>
                    </w:p>
                    <w:p w:rsidR="00502256" w:rsidRDefault="00502256" w:rsidP="00502256">
                      <w:pPr>
                        <w:jc w:val="left"/>
                        <w:rPr>
                          <w:sz w:val="16"/>
                        </w:rPr>
                      </w:pPr>
                    </w:p>
                    <w:p w:rsidR="00CA563E" w:rsidRPr="00CA563E" w:rsidRDefault="00502256" w:rsidP="00DF161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>Topics: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 xml:space="preserve">Urban Development and Sprawl, </w:t>
                      </w:r>
                      <w:r w:rsidR="001A1822">
                        <w:rPr>
                          <w:b/>
                          <w:sz w:val="16"/>
                        </w:rPr>
                        <w:t xml:space="preserve">Fragmentation,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Parcelization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>, Forest Health Threats</w:t>
                      </w:r>
                      <w:r w:rsidR="003C149D">
                        <w:rPr>
                          <w:b/>
                          <w:sz w:val="16"/>
                        </w:rPr>
                        <w:t>, Population Growth</w:t>
                      </w:r>
                    </w:p>
                  </w:txbxContent>
                </v:textbox>
              </v:shape>
            </w:pict>
          </mc:Fallback>
        </mc:AlternateContent>
      </w:r>
      <w:r w:rsidR="003F5F13">
        <w:rPr>
          <w:noProof/>
        </w:rPr>
        <w:drawing>
          <wp:anchor distT="0" distB="0" distL="114300" distR="114300" simplePos="0" relativeHeight="251703296" behindDoc="0" locked="0" layoutInCell="1" allowOverlap="1" wp14:anchorId="3E34779F" wp14:editId="7DDDEBBF">
            <wp:simplePos x="0" y="0"/>
            <wp:positionH relativeFrom="margin">
              <wp:posOffset>5476875</wp:posOffset>
            </wp:positionH>
            <wp:positionV relativeFrom="margin">
              <wp:posOffset>2381250</wp:posOffset>
            </wp:positionV>
            <wp:extent cx="1143000" cy="1571625"/>
            <wp:effectExtent l="38100" t="57150" r="114300" b="104775"/>
            <wp:wrapSquare wrapText="bothSides"/>
            <wp:docPr id="23" name="Picture 23" descr="M:\Dist 1\PLT\Logos\Copy of PLT Guide Covers\FOTW Guide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Dist 1\PLT\Logos\Copy of PLT Guide Covers\FOTW Guide 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7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5F13">
        <w:rPr>
          <w:noProof/>
        </w:rPr>
        <w:drawing>
          <wp:anchor distT="0" distB="0" distL="114300" distR="114300" simplePos="0" relativeHeight="251701248" behindDoc="0" locked="0" layoutInCell="1" allowOverlap="1" wp14:anchorId="45A9E82F" wp14:editId="223D3F33">
            <wp:simplePos x="0" y="0"/>
            <wp:positionH relativeFrom="margin">
              <wp:posOffset>4524375</wp:posOffset>
            </wp:positionH>
            <wp:positionV relativeFrom="margin">
              <wp:posOffset>1895475</wp:posOffset>
            </wp:positionV>
            <wp:extent cx="1114425" cy="1476375"/>
            <wp:effectExtent l="38100" t="57150" r="123825" b="104775"/>
            <wp:wrapSquare wrapText="bothSides"/>
            <wp:docPr id="25" name="Picture 25" descr="M:\Dist 1\PLT\Logos\PLT Guide Covers\Focus on Forests Guide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Dist 1\PLT\Logos\PLT Guide Covers\Focus on Forests Guide 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5F13">
        <w:rPr>
          <w:noProof/>
        </w:rPr>
        <w:drawing>
          <wp:anchor distT="0" distB="0" distL="114300" distR="114300" simplePos="0" relativeHeight="251699200" behindDoc="0" locked="0" layoutInCell="1" allowOverlap="1" wp14:anchorId="22AE3F20" wp14:editId="11B87FED">
            <wp:simplePos x="0" y="0"/>
            <wp:positionH relativeFrom="margin">
              <wp:posOffset>3971925</wp:posOffset>
            </wp:positionH>
            <wp:positionV relativeFrom="margin">
              <wp:posOffset>2724150</wp:posOffset>
            </wp:positionV>
            <wp:extent cx="1162050" cy="1447800"/>
            <wp:effectExtent l="38100" t="57150" r="114300" b="95250"/>
            <wp:wrapSquare wrapText="bothSides"/>
            <wp:docPr id="28" name="Picture 28" descr="M:\Dist 1\PLT\Logos\Copy of PLT Guide Covers\PreK-8 Guide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Dist 1\PLT\Logos\Copy of PLT Guide Covers\PreK-8 Guide 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2F7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105DA5" wp14:editId="04E565C7">
                <wp:simplePos x="0" y="0"/>
                <wp:positionH relativeFrom="column">
                  <wp:posOffset>4419600</wp:posOffset>
                </wp:positionH>
                <wp:positionV relativeFrom="paragraph">
                  <wp:posOffset>-2847975</wp:posOffset>
                </wp:positionV>
                <wp:extent cx="2238375" cy="2828925"/>
                <wp:effectExtent l="0" t="0" r="28575" b="28575"/>
                <wp:wrapNone/>
                <wp:docPr id="16" name="Explosion 1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28289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6" o:spid="_x0000_s1026" type="#_x0000_t71" style="position:absolute;margin-left:348pt;margin-top:-224.25pt;width:176.25pt;height:22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wpiQIAAGEFAAAOAAAAZHJzL2Uyb0RvYy54bWysVEtv2zAMvg/YfxB0Xx27TZsGdYqgXYcB&#10;QVssHXpWZSkxJosapcTJfv0o2XEfK3YY5oNgih9fn0heXO4aw7YKfQ225PnRiDNlJVS1XZX8+8PN&#10;pwlnPghbCQNWlXyvPL+cffxw0bqpKmANplLIyIn109aVfB2Cm2aZl2vVCH8ETllSasBGBBJxlVUo&#10;WvLemKwYjU6zFrByCFJ5T7fXnZLPkn+tlQx3WnsVmCk55RbSiel8imc2uxDTFQq3rmWfhviHLBpR&#10;Wwo6uLoWQbAN1n+4amqJ4EGHIwlNBlrXUqUaqJp89Kaa5Vo4lWohcrwbaPL/z6283d4jqyt6u1PO&#10;rGjojT7vnIH4oCxndEsUtc5PCbl09xiL9G4B8ocnRfZKEwXfY3Yam4ilEtku8b0f+Fa7wCRdFsXx&#10;5PhszJkkXTEpJufFOIbLxPRg7tCHLwoaFn9KXiOq1cYIXCph8sS42C586IwO4D6vLpWUVNgbFbMx&#10;9pvSVG4MnqxTo6krg2wrqEWElMqG0061FpXqrscj+vrMBouUZ3IYPevamMF3l9mAfO27y7XHR1OV&#10;+nQwHv0tsc54sEiRwYbBuKkt4HsOTMj7AnSHP5DUURNZeoJqT82A0E2Jd/KmJtYXwod7gTQWNEA0&#10;6uGODm2gLTn0f5ytAX+9dx/x1K2k5aylMSu5/7kRqDgzXy318Xl+chLnMgkn47OCBHypeXqpsZvm&#10;CuiZcloqTqbfiA/m8KsRmkfaCPMYlVTCSopdchnwIFyFbvxpp0g1nycYzaITYWGXTkbnkdXYSw+7&#10;R4Gub71AXXsLh5EU0zd912GjpYX5JoCuU1M+89rzTXOcGqffOXFRvJQT6nkzzn4DAAD//wMAUEsD&#10;BBQABgAIAAAAIQCIebpA4gAAAAwBAAAPAAAAZHJzL2Rvd25yZXYueG1sTI9BTwIxEIXvJvyHZki8&#10;Qaviist2CWokmL0oYLiW7bi7sZ1utgWWf2/xoreZeS9vvpfNe2vYETvfOJJwMxbAkEqnG6okbDev&#10;oykwHxRpZRyhhDN6mOeDq0yl2p3oA4/rULEYQj5VEuoQ2pRzX9ZolR+7FilqX66zKsS1q7ju1CmG&#10;W8NvhUi4VQ3FD7Vq8bnG8nt9sBIWL31RmN3Ttnh/W9rzZukePv1Kyuthv5gBC9iHPzNc8CM65JFp&#10;7w6kPTMSksckdgkSRpPJ9B7YxSJ+p3283Qngecb/l8h/AAAA//8DAFBLAQItABQABgAIAAAAIQC2&#10;gziS/gAAAOEBAAATAAAAAAAAAAAAAAAAAAAAAABbQ29udGVudF9UeXBlc10ueG1sUEsBAi0AFAAG&#10;AAgAAAAhADj9If/WAAAAlAEAAAsAAAAAAAAAAAAAAAAALwEAAF9yZWxzLy5yZWxzUEsBAi0AFAAG&#10;AAgAAAAhANcrPCmJAgAAYQUAAA4AAAAAAAAAAAAAAAAALgIAAGRycy9lMm9Eb2MueG1sUEsBAi0A&#10;FAAGAAgAAAAhAIh5ukDiAAAADAEAAA8AAAAAAAAAAAAAAAAA4wQAAGRycy9kb3ducmV2LnhtbFBL&#10;BQYAAAAABAAEAPMAAADyBQAAAAA=&#10;" fillcolor="#f79646 [3209]" strokecolor="#974706 [1609]" strokeweight="2pt">
                <v:path arrowok="t"/>
              </v:shape>
            </w:pict>
          </mc:Fallback>
        </mc:AlternateContent>
      </w:r>
      <w:r w:rsidR="00622F7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7E26E2" wp14:editId="55A690A8">
                <wp:simplePos x="0" y="0"/>
                <wp:positionH relativeFrom="column">
                  <wp:posOffset>2019300</wp:posOffset>
                </wp:positionH>
                <wp:positionV relativeFrom="paragraph">
                  <wp:posOffset>-2562225</wp:posOffset>
                </wp:positionV>
                <wp:extent cx="2400300" cy="2819400"/>
                <wp:effectExtent l="0" t="0" r="19050" b="19050"/>
                <wp:wrapNone/>
                <wp:docPr id="14" name="Explosion 1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0" cy="28194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4" o:spid="_x0000_s1026" type="#_x0000_t71" style="position:absolute;margin-left:159pt;margin-top:-201.75pt;width:189pt;height:22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uRhgIAAGEFAAAOAAAAZHJzL2Uyb0RvYy54bWysVEtv2zAMvg/YfxB0X21n6dYadYqgXYcB&#10;QVssHXpWZSkxJosapcTJfn0p2XEfK3YY5oNgih9fn0iene9aw7YKfQO24sVRzpmyEurGrir+4+7q&#10;wwlnPghbCwNWVXyvPD+fvX931rlSTWANplbIyIn1Zecqvg7BlVnm5Vq1wh+BU5aUGrAVgURcZTWK&#10;jry3Jpvk+aesA6wdglTe0+1lr+Sz5F9rJcON1l4FZipOuYV0Yjof4pnNzkS5QuHWjRzSEP+QRSsa&#10;S0FHV5ciCLbB5g9XbSMRPOhwJKHNQOtGqlQDVVPkr6pZroVTqRYix7uRJv//3Mrr7S2ypqa3m3Jm&#10;RUtv9GXnDMQHZQWjW6Koc74k5NLdYizSuwXIn54U2QtNFPyA2WlsI5ZKZLvE937kW+0Ck3Q5meb5&#10;x5yeRZJuclKckhzDZaI8mDv04auClsWfijeIarUxApdKmCIxLrYLH3qjA3jIq08lJRX2RsVsjP2u&#10;NJUbgyfr1GjqwiDbCmoRIaWyYdqr1qJW/fVxTt+Q2WiR8kwOo2fdGDP67jMbkS9997kO+GiqUp+O&#10;xvnfEuuNR4sUGWwYjdvGAr7lwIRiKED3+ANJPTWRpQeo99QMCP2UeCevGmJ9IXy4FUhjQS9Fox5u&#10;6NAGuorD8MfZGvD3W/cRT91KWs46GrOK+18bgYoz881SH58W02mcyyRMjz9PSMDnmofnGrtpL4Ce&#10;qaCl4mT6jfhgDr8aob2njTCPUUklrKTYFZcBD8JF6MefdopU83mC0Sw6ERZ26WR0HlmNvXS3uxfo&#10;htYL1LXXcBhJUb7qux4bLS3MNwF0k5ryideBb5rj1DjDzomL4rmcUE+bcfYIAAD//wMAUEsDBBQA&#10;BgAIAAAAIQDrCfh+4QAAAAsBAAAPAAAAZHJzL2Rvd25yZXYueG1sTI9Ba8JAEIXvhf6HZQq9FN1Y&#10;k2DTbCQIpQi5aKXnNTtNQrOzIbtq+u87nvQ4bx7vfS9fT7YXZxx950jBYh6BQKqd6ahRcPj6mK1A&#10;+KDJ6N4RKvhDD+vi8SHXmXEX2uF5HxrBIeQzraANYcik9HWLVvu5G5D49+NGqwOfYyPNqC8cbnv5&#10;GkWptLojbmj1gJsW69/9yXJvUu42Jg2Hqdy+fMdUVfJzWyn1/DSV7yACTuFmhis+o0PBTEd3IuNF&#10;r2C5WPGWoGAWR8sEBFvSt5Slo4I4SkAWubzfUPwDAAD//wMAUEsBAi0AFAAGAAgAAAAhALaDOJL+&#10;AAAA4QEAABMAAAAAAAAAAAAAAAAAAAAAAFtDb250ZW50X1R5cGVzXS54bWxQSwECLQAUAAYACAAA&#10;ACEAOP0h/9YAAACUAQAACwAAAAAAAAAAAAAAAAAvAQAAX3JlbHMvLnJlbHNQSwECLQAUAAYACAAA&#10;ACEAa4GLkYYCAABhBQAADgAAAAAAAAAAAAAAAAAuAgAAZHJzL2Uyb0RvYy54bWxQSwECLQAUAAYA&#10;CAAAACEA6wn4fuEAAAALAQAADwAAAAAAAAAAAAAAAADgBAAAZHJzL2Rvd25yZXYueG1sUEsFBgAA&#10;AAAEAAQA8wAAAO4FAAAAAA==&#10;" fillcolor="#8064a2 [3207]" strokecolor="#3f3151 [1607]" strokeweight="2pt">
                <v:path arrowok="t"/>
              </v:shape>
            </w:pict>
          </mc:Fallback>
        </mc:AlternateContent>
      </w:r>
      <w:r w:rsidR="00622F7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-8258175</wp:posOffset>
                </wp:positionV>
                <wp:extent cx="1771650" cy="1838325"/>
                <wp:effectExtent l="57150" t="38100" r="76200" b="1047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1838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B34" w:rsidRDefault="00255B34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255B34">
                              <w:rPr>
                                <w:sz w:val="20"/>
                                <w:u w:val="single"/>
                              </w:rPr>
                              <w:t>Sustainable Forest Management on All Forest Lands</w:t>
                            </w:r>
                          </w:p>
                          <w:p w:rsidR="00255B34" w:rsidRDefault="00255B34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55B34" w:rsidRDefault="00255B34" w:rsidP="00255B34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 xml:space="preserve">Where: </w:t>
                            </w:r>
                            <w:r w:rsidR="00CA563E">
                              <w:rPr>
                                <w:sz w:val="16"/>
                              </w:rPr>
                              <w:t>Ross Co. Educational Service Center (Chillicothe, Ohio)</w:t>
                            </w:r>
                          </w:p>
                          <w:p w:rsidR="00255B34" w:rsidRDefault="00255B34" w:rsidP="00255B34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</w:p>
                          <w:p w:rsidR="00255B34" w:rsidRDefault="00255B34" w:rsidP="00255B34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 w:rsidRPr="00255B34">
                              <w:rPr>
                                <w:sz w:val="16"/>
                                <w:u w:val="single"/>
                              </w:rPr>
                              <w:t>When</w:t>
                            </w:r>
                            <w:r>
                              <w:rPr>
                                <w:sz w:val="16"/>
                              </w:rPr>
                              <w:t>: August 1, 2013</w:t>
                            </w:r>
                          </w:p>
                          <w:p w:rsidR="00255B34" w:rsidRDefault="00255B34" w:rsidP="00255B34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</w:p>
                          <w:p w:rsidR="00255B34" w:rsidRDefault="00255B34" w:rsidP="00CA563E">
                            <w:pPr>
                              <w:rPr>
                                <w:sz w:val="16"/>
                              </w:rPr>
                            </w:pPr>
                            <w:r w:rsidRPr="00255B34">
                              <w:rPr>
                                <w:sz w:val="16"/>
                                <w:u w:val="single"/>
                              </w:rPr>
                              <w:t>Topics</w:t>
                            </w:r>
                            <w:r>
                              <w:rPr>
                                <w:sz w:val="16"/>
                              </w:rPr>
                              <w:t xml:space="preserve">: </w:t>
                            </w:r>
                            <w:r w:rsidRPr="00255B34">
                              <w:rPr>
                                <w:b/>
                                <w:sz w:val="16"/>
                              </w:rPr>
                              <w:t>Service Forestry</w:t>
                            </w:r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r w:rsidRPr="00255B34">
                              <w:rPr>
                                <w:b/>
                                <w:sz w:val="16"/>
                              </w:rPr>
                              <w:t>Tree Species</w:t>
                            </w:r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r w:rsidRPr="00255B34">
                              <w:rPr>
                                <w:b/>
                                <w:sz w:val="16"/>
                              </w:rPr>
                              <w:t xml:space="preserve">Sustainable </w:t>
                            </w:r>
                            <w:r>
                              <w:rPr>
                                <w:b/>
                                <w:sz w:val="16"/>
                              </w:rPr>
                              <w:t>Multiple</w:t>
                            </w:r>
                            <w:r w:rsidRPr="00255B34">
                              <w:rPr>
                                <w:b/>
                                <w:sz w:val="16"/>
                              </w:rPr>
                              <w:t xml:space="preserve"> Uses</w:t>
                            </w:r>
                            <w:r w:rsidR="00502256">
                              <w:rPr>
                                <w:b/>
                                <w:sz w:val="16"/>
                              </w:rPr>
                              <w:t>,</w:t>
                            </w:r>
                            <w:r w:rsidR="008B1EBA">
                              <w:rPr>
                                <w:b/>
                                <w:sz w:val="16"/>
                              </w:rPr>
                              <w:t xml:space="preserve"> Healthy Forests</w:t>
                            </w:r>
                            <w:r w:rsidR="003C149D">
                              <w:rPr>
                                <w:b/>
                                <w:sz w:val="16"/>
                              </w:rPr>
                              <w:t>, Future Generations, Biological Diversity</w:t>
                            </w:r>
                            <w:r w:rsidR="00502256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:rsidR="00255B34" w:rsidRPr="00255B34" w:rsidRDefault="00255B34" w:rsidP="00255B34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23.25pt;margin-top:-650.25pt;width:139.5pt;height:14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VReQIAAFAFAAAOAAAAZHJzL2Uyb0RvYy54bWysVEtPGzEQvlfqf7B8L5sNIdCIDUpBVJUi&#10;QIWKs+O1kxW2x7Wd7Ka/nrH3kYgiDlUvu7bnm/c3c3nVaEV2wvkKTEHzkxElwnAoK7Mu6K+n2y8X&#10;lPjATMkUGFHQvfD0av7502VtZ2IMG1ClcASNGD+rbUE3IdhZlnm+EZr5E7DCoFCC0yzg1a2z0rEa&#10;rWuVjUejaVaDK60DLrzH15tWSOfJvpSCh3spvQhEFRRjC+nr0ncVv9n8ks3WjtlNxbsw2D9EoVll&#10;0Olg6oYFRrau+suUrrgDDzKccNAZSFlxkXLAbPLRm2weN8yKlAsWx9uhTP7/meV3uwdHqrKgU0oM&#10;09iiJ9EE8g0aMo3Vqa2fIejRIiw0+IxdTpl6uwT+4hGSHWFaBY/oWI1GOh3/mCdBRWzAfih69MKj&#10;tfPzfHqGIo6y/OL04nR8Fh1nB3XrfPguQJN4KKjDrqYQ2G7pQwvtIdGbMn1QbRwxPB/2SrTCn0Ji&#10;woc8ItXEtXJkx5AkjHNhQt5FoAyio5qslBoUx20BPlLs8FFVJBoOyl31PlIeNJJnMGFQ1pUB9573&#10;8qUPWbb4ri1d3rEEoVk1qdOpvPFlBeUe2+qgHQtv+W2FFV4yHx6YwznAruBsh3v8SAV1QaE7UbIB&#10;9+e994hHeqKUkhrnqqD+95Y5QYn6YZC4X/PJJA5iukzOzsd4cceS1bHEbPU1YFdy3CKWp2PEB9Uf&#10;pQP9jCtgEb2iiBmOvgsa+uN1aKcdVwgXi0UC4ehZFpbm0fKezZE/T80zc7YjWUB+3kE/gWz2hmst&#10;NvbHwGIbQFaJiIeqdvXHsU1U7lZM3AvH94Q6LML5KwAAAP//AwBQSwMEFAAGAAgAAAAhAAQzK07h&#10;AAAADwEAAA8AAABkcnMvZG93bnJldi54bWxMj8FOwzAQRO9I/IO1SNxa2wlUUYhTVZVA6rGBHri5&#10;sZtExOtgu234e7YnuM3ujGbfVuvZjexiQxw8KpBLAcxi682AnYKP99dFASwmjUaPHq2CHxthXd/f&#10;Vbo0/op7e2lSx6gEY6kV9ClNJeex7a3Tcekni+SdfHA60Rg6boK+UrkbeSbEijs9IF3o9WS3vW2/&#10;mrNTUITt4W3MT40Mh89vsy92G/Q7pR4f5s0LsGTn9BeGGz6hQ01MR39GE9moYPG0eqYoCZkLQZIy&#10;WZ6RON52QkoBvK74/z/qXwAAAP//AwBQSwECLQAUAAYACAAAACEAtoM4kv4AAADhAQAAEwAAAAAA&#10;AAAAAAAAAAAAAAAAW0NvbnRlbnRfVHlwZXNdLnhtbFBLAQItABQABgAIAAAAIQA4/SH/1gAAAJQB&#10;AAALAAAAAAAAAAAAAAAAAC8BAABfcmVscy8ucmVsc1BLAQItABQABgAIAAAAIQDGpDVReQIAAFAF&#10;AAAOAAAAAAAAAAAAAAAAAC4CAABkcnMvZTJvRG9jLnhtbFBLAQItABQABgAIAAAAIQAEMytO4QAA&#10;AA8BAAAPAAAAAAAAAAAAAAAAANMEAABkcnMvZG93bnJldi54bWxQSwUGAAAAAAQABADzAAAA4QUA&#10;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255B34" w:rsidRDefault="00255B34">
                      <w:pPr>
                        <w:rPr>
                          <w:sz w:val="20"/>
                          <w:u w:val="single"/>
                        </w:rPr>
                      </w:pPr>
                      <w:r w:rsidRPr="00255B34">
                        <w:rPr>
                          <w:sz w:val="20"/>
                          <w:u w:val="single"/>
                        </w:rPr>
                        <w:t>Sustainable Forest Management on All Forest Lands</w:t>
                      </w:r>
                    </w:p>
                    <w:p w:rsidR="00255B34" w:rsidRDefault="00255B34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55B34" w:rsidRDefault="00255B34" w:rsidP="00255B34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 xml:space="preserve">Where: </w:t>
                      </w:r>
                      <w:r w:rsidR="00CA563E">
                        <w:rPr>
                          <w:sz w:val="16"/>
                        </w:rPr>
                        <w:t>Ross Co. Educational Service Center (Chillicothe, Ohio)</w:t>
                      </w:r>
                    </w:p>
                    <w:p w:rsidR="00255B34" w:rsidRDefault="00255B34" w:rsidP="00255B34">
                      <w:pPr>
                        <w:jc w:val="both"/>
                        <w:rPr>
                          <w:sz w:val="16"/>
                        </w:rPr>
                      </w:pPr>
                    </w:p>
                    <w:p w:rsidR="00255B34" w:rsidRDefault="00255B34" w:rsidP="00255B34">
                      <w:pPr>
                        <w:jc w:val="both"/>
                        <w:rPr>
                          <w:sz w:val="16"/>
                        </w:rPr>
                      </w:pPr>
                      <w:r w:rsidRPr="00255B34">
                        <w:rPr>
                          <w:sz w:val="16"/>
                          <w:u w:val="single"/>
                        </w:rPr>
                        <w:t>When</w:t>
                      </w:r>
                      <w:r>
                        <w:rPr>
                          <w:sz w:val="16"/>
                        </w:rPr>
                        <w:t>: August 1, 2013</w:t>
                      </w:r>
                    </w:p>
                    <w:p w:rsidR="00255B34" w:rsidRDefault="00255B34" w:rsidP="00255B34">
                      <w:pPr>
                        <w:jc w:val="both"/>
                        <w:rPr>
                          <w:sz w:val="16"/>
                        </w:rPr>
                      </w:pPr>
                    </w:p>
                    <w:p w:rsidR="00255B34" w:rsidRDefault="00255B34" w:rsidP="00CA563E">
                      <w:pPr>
                        <w:rPr>
                          <w:sz w:val="16"/>
                        </w:rPr>
                      </w:pPr>
                      <w:r w:rsidRPr="00255B34">
                        <w:rPr>
                          <w:sz w:val="16"/>
                          <w:u w:val="single"/>
                        </w:rPr>
                        <w:t>Topics</w:t>
                      </w:r>
                      <w:r>
                        <w:rPr>
                          <w:sz w:val="16"/>
                        </w:rPr>
                        <w:t xml:space="preserve">: </w:t>
                      </w:r>
                      <w:r w:rsidRPr="00255B34">
                        <w:rPr>
                          <w:b/>
                          <w:sz w:val="16"/>
                        </w:rPr>
                        <w:t>Service Forestry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255B34">
                        <w:rPr>
                          <w:b/>
                          <w:sz w:val="16"/>
                        </w:rPr>
                        <w:t>Tree Species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255B34">
                        <w:rPr>
                          <w:b/>
                          <w:sz w:val="16"/>
                        </w:rPr>
                        <w:t xml:space="preserve">Sustainable </w:t>
                      </w:r>
                      <w:r>
                        <w:rPr>
                          <w:b/>
                          <w:sz w:val="16"/>
                        </w:rPr>
                        <w:t>Multiple</w:t>
                      </w:r>
                      <w:r w:rsidRPr="00255B34">
                        <w:rPr>
                          <w:b/>
                          <w:sz w:val="16"/>
                        </w:rPr>
                        <w:t xml:space="preserve"> Uses</w:t>
                      </w:r>
                      <w:r w:rsidR="00502256">
                        <w:rPr>
                          <w:b/>
                          <w:sz w:val="16"/>
                        </w:rPr>
                        <w:t>,</w:t>
                      </w:r>
                      <w:r w:rsidR="008B1EBA">
                        <w:rPr>
                          <w:b/>
                          <w:sz w:val="16"/>
                        </w:rPr>
                        <w:t xml:space="preserve"> Healthy Forests</w:t>
                      </w:r>
                      <w:r w:rsidR="003C149D">
                        <w:rPr>
                          <w:b/>
                          <w:sz w:val="16"/>
                        </w:rPr>
                        <w:t>, Future Generations, Biological Diversity</w:t>
                      </w:r>
                      <w:r w:rsidR="00502256">
                        <w:rPr>
                          <w:b/>
                          <w:sz w:val="16"/>
                        </w:rPr>
                        <w:t xml:space="preserve"> </w:t>
                      </w:r>
                    </w:p>
                    <w:p w:rsidR="00255B34" w:rsidRPr="00255B34" w:rsidRDefault="00255B34" w:rsidP="00255B34">
                      <w:pPr>
                        <w:jc w:val="both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F7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-8734425</wp:posOffset>
                </wp:positionV>
                <wp:extent cx="2514600" cy="2867025"/>
                <wp:effectExtent l="0" t="0" r="19050" b="28575"/>
                <wp:wrapNone/>
                <wp:docPr id="4" name="Explosion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28670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4" o:spid="_x0000_s1026" type="#_x0000_t71" style="position:absolute;margin-left:-44.25pt;margin-top:-687.75pt;width:198pt;height:22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/OzhwIAAF8FAAAOAAAAZHJzL2Uyb0RvYy54bWysVMFu2zAMvQ/YPwi6r7aDpO2COkXQrsOA&#10;oCuWDj2rshQbk0WNUuJkXz9KdtyuLXYY5oNgieQj+fSoi8t9a9hOoW/Alrw4yTlTVkLV2E3Jv9/f&#10;fDjnzAdhK2HAqpIflOeXi/fvLjo3VxOowVQKGYFYP+9cyesQ3DzLvKxVK/wJOGXJqAFbEWiLm6xC&#10;0RF6a7JJnp9mHWDlEKTynk6veyNfJHytlQxftfYqMFNyqi2kFdP6GNdscSHmGxSubuRQhviHKlrR&#10;WEo6Ql2LINgWm1dQbSMRPOhwIqHNQOtGqtQDdVPkL7pZ18Kp1AuR491Ik/9/sPJ2d4esqUo+5cyK&#10;lq7o094ZiPfJCjaNBHXOz8lv7e4wtujdCuQPT4bsD0vc+MFnr7GNvtQg2ye2DyPbah+YpMPJrJie&#10;5nQpkmyT89OzfDKL6TIxP4Y79OGzgpbFn5I3iGqzNQLXSpgi8S12Kx/6oKPzUFdfSioqHIyK1Rj7&#10;TWlqNiZP0Ulm6sog2wkSiJBS2dAD+1pUqj+e5fQNlY0Rqc4EGJF1Y8yIPQBECb/G7msd/GOoSiod&#10;g/O/FdYHjxEpM9gwBreNBXwLwFBXQ+be/0hST01k6RGqA0kBoZ8R7+RNQ6yvhA93Amko6KZo0MNX&#10;WrSBruQw/HFWA/566zz6k1bJyllHQ1Zy/3MrUHFmvlhS8cdiOo1TmTbT2dmENvjc8vjcYrftFdA1&#10;FfSkOJl+o38wx1+N0D7Qe7CMWckkrKTcJZcBj5ur0A8/vShSLZfJjSbRibCyaycjeGQ1aul+/yDQ&#10;DdILpNpbOA6kmL/QXe8bIy0stwF0k0T5xOvAN01xEs7w4sRn4vk+eT29i4vfAAAA//8DAFBLAwQU&#10;AAYACAAAACEAZMy9xeQAAAAOAQAADwAAAGRycy9kb3ducmV2LnhtbEyPwU7DMBBE70j8g7VI3Fq7&#10;aUJDiFMhpB6gQhWlUsXNid0kEK+j2G3C37Oc4Da7M5p9m68n27GLGXzrUMJiLoAZrJxusZZweN/M&#10;UmA+KNSqc2gkfBsP6+L6KleZdiO+mcs+1IxK0GdKQhNCn3Huq8ZY5eeuN0jeyQ1WBRqHmutBjVRu&#10;Ox4JccetapEuNKo3T42pvvZnK+F1I+JdEr+49vgx7qLyc9s+n7ZS3t5Mjw/AgpnCXxh+8QkdCmIq&#10;3Rm1Z52EWZomFCWxWK4SkpRZihWJknb3USyAFzn//0bxAwAA//8DAFBLAQItABQABgAIAAAAIQC2&#10;gziS/gAAAOEBAAATAAAAAAAAAAAAAAAAAAAAAABbQ29udGVudF9UeXBlc10ueG1sUEsBAi0AFAAG&#10;AAgAAAAhADj9If/WAAAAlAEAAAsAAAAAAAAAAAAAAAAALwEAAF9yZWxzLy5yZWxzUEsBAi0AFAAG&#10;AAgAAAAhACXv87OHAgAAXwUAAA4AAAAAAAAAAAAAAAAALgIAAGRycy9lMm9Eb2MueG1sUEsBAi0A&#10;FAAGAAgAAAAhAGTMvcXkAAAADgEAAA8AAAAAAAAAAAAAAAAA4QQAAGRycy9kb3ducmV2LnhtbFBL&#10;BQYAAAAABAAEAPMAAADyBQAAAAA=&#10;" fillcolor="#4f81bd [3204]" strokecolor="#243f60 [1604]" strokeweight="2pt">
                <v:path arrowok="t"/>
              </v:shape>
            </w:pict>
          </mc:Fallback>
        </mc:AlternateContent>
      </w:r>
      <w:r w:rsidR="00622F7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-8258175</wp:posOffset>
                </wp:positionV>
                <wp:extent cx="1828800" cy="1695450"/>
                <wp:effectExtent l="57150" t="38100" r="76200" b="952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695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B34" w:rsidRDefault="00CA563E" w:rsidP="00255B34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Health and Vitality of Ohio’s Forests</w:t>
                            </w:r>
                          </w:p>
                          <w:p w:rsidR="00CA563E" w:rsidRDefault="00CA563E" w:rsidP="00255B34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CA563E" w:rsidRDefault="00CA563E" w:rsidP="00CA563E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 xml:space="preserve">Where: </w:t>
                            </w:r>
                            <w:r>
                              <w:rPr>
                                <w:sz w:val="16"/>
                              </w:rPr>
                              <w:t xml:space="preserve"> Muskingum Valley Park District (Zanesville, Ohio)</w:t>
                            </w:r>
                          </w:p>
                          <w:p w:rsidR="00CA563E" w:rsidRDefault="00CA563E" w:rsidP="00CA563E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CA563E" w:rsidRDefault="00CA563E" w:rsidP="00CA563E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>When:</w:t>
                            </w:r>
                            <w:r>
                              <w:rPr>
                                <w:sz w:val="16"/>
                              </w:rPr>
                              <w:t xml:space="preserve"> August 8, 2013</w:t>
                            </w:r>
                          </w:p>
                          <w:p w:rsidR="00CA563E" w:rsidRDefault="00CA563E" w:rsidP="00CA563E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BF561B" w:rsidRDefault="00CA563E" w:rsidP="00CA563E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A563E">
                              <w:rPr>
                                <w:sz w:val="16"/>
                                <w:u w:val="single"/>
                              </w:rPr>
                              <w:t>Topics: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Drought, Wildfire, Invasive Plants and Animals</w:t>
                            </w:r>
                            <w:r w:rsidRPr="008B1EBA">
                              <w:rPr>
                                <w:b/>
                                <w:sz w:val="16"/>
                              </w:rPr>
                              <w:t>,</w:t>
                            </w:r>
                            <w:r w:rsidR="00BF561B" w:rsidRPr="008B1EBA">
                              <w:rPr>
                                <w:b/>
                                <w:sz w:val="16"/>
                              </w:rPr>
                              <w:t xml:space="preserve"> and more!</w:t>
                            </w:r>
                          </w:p>
                          <w:p w:rsidR="00CA563E" w:rsidRDefault="00CA563E" w:rsidP="00CA563E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 Tour of 200+ conifer species at the Mission Oaks Conifer Grove</w:t>
                            </w:r>
                          </w:p>
                          <w:p w:rsidR="00CA563E" w:rsidRPr="00CA563E" w:rsidRDefault="00CA563E" w:rsidP="00CA563E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354pt;margin-top:-650.25pt;width:2in;height:13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T8fQIAAFAFAAAOAAAAZHJzL2Uyb0RvYy54bWysVEtPGzEQvlfqf7B8L5tEgSarbFAaRFUp&#10;AgRUnB2vTVbYHtd2spv++o69DyKKOFS9eO2db57fzCwuG63IQThfgSno+GxEiTAcyso8F/Tn4/WX&#10;GSU+MFMyBUYU9Cg8vVx+/rSobS4msANVCkfQiPF5bQu6C8HmWeb5Tmjmz8AKg0IJTrOAT/eclY7V&#10;aF2rbDIaXWQ1uNI64MJ7/HvVCuky2ZdS8HArpReBqIJibCGdLp3beGbLBcufHbO7indhsH+IQrPK&#10;oNPB1BULjOxd9ZcpXXEHHmQ446AzkLLiIuWA2YxHb7J52DErUi5YHG+HMvn/Z5bfHO4cqcqCzikx&#10;TCNFj6IJ5Bs0ZB6rU1ufI+jBIiw0+BtZTpl6uwH+4hGSnWBaBY/oWI1GOh2/mCdBRSTgOBQ9euHR&#10;2mwym41QxFE2vpifT88TLdmrunU+fBegSbwU1CGrKQR22PgQA2B5D4nelOmDauOI4flwVKIV3guJ&#10;Cb/mEVtNrJUjB4ZNwjgXJkxi6mhWGURHNVkpNShO2gJ8pNjho6pIbTgod9X7SHnQSJ7BhEFZVwbc&#10;e97Ll3EXsmzxHS1d3rEEodk2iemLntctlEek1UE7Ft7y6worvGE+3DGHc4Cs4GyHWzykgrqg0N0o&#10;2YH7/d7/iMf2RCklNc5VQf2vPXOCEvXDYOPOx9NpHMT0mJ5/neDDnUq2pxKz12tAVsa4RSxP14gP&#10;qr9KB/oJV8AqekURMxx9FzT013Vopx1XCBerVQLh6FkWNubB8r6bY/88Nk/M2a7JAvbnDfQTyPI3&#10;vdZiIz8GVvsAskqNGOvcVrWrP45taqRuxcS9cPpOqNdFuPwDAAD//wMAUEsDBBQABgAIAAAAIQA6&#10;WdZC3wAAAA8BAAAPAAAAZHJzL2Rvd25yZXYueG1sTI/NTsMwEITvSLyDtUhcUGuHqKUNcSoUwQO0&#10;8ABuvCQR8TqNnZ++PdsTHHd2NPNNflhcJyYcQutJQ7JWIJAqb1uqNXx9fqx2IEI0ZE3nCTVcMcCh&#10;uL/LTWb9TEecTrEWHEIhMxqaGPtMylA16ExY+x6Jf99+cCbyOdTSDmbmcNfJZ6W20pmWuKExPZYN&#10;Vj+n0Wko+3ilsh/DBdVFvs8JTur4pPXjw/L2CiLiEv/McMNndCiY6exHskF0Gl7UjrdEDaskVWoD&#10;gj37/Za1801TaboBWeTy/47iFwAA//8DAFBLAQItABQABgAIAAAAIQC2gziS/gAAAOEBAAATAAAA&#10;AAAAAAAAAAAAAAAAAABbQ29udGVudF9UeXBlc10ueG1sUEsBAi0AFAAGAAgAAAAhADj9If/WAAAA&#10;lAEAAAsAAAAAAAAAAAAAAAAALwEAAF9yZWxzLy5yZWxzUEsBAi0AFAAGAAgAAAAhADoNxPx9AgAA&#10;UAUAAA4AAAAAAAAAAAAAAAAALgIAAGRycy9lMm9Eb2MueG1sUEsBAi0AFAAGAAgAAAAhADpZ1kLf&#10;AAAADwEAAA8AAAAAAAAAAAAAAAAA1wQAAGRycy9kb3ducmV2LnhtbFBLBQYAAAAABAAEAPMAAADj&#10;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255B34" w:rsidRDefault="00CA563E" w:rsidP="00255B34">
                      <w:pPr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Health and Vitality of Ohio’s Forests</w:t>
                      </w:r>
                    </w:p>
                    <w:p w:rsidR="00CA563E" w:rsidRDefault="00CA563E" w:rsidP="00255B34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CA563E" w:rsidRDefault="00CA563E" w:rsidP="00CA563E">
                      <w:pPr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 xml:space="preserve">Where: </w:t>
                      </w:r>
                      <w:r>
                        <w:rPr>
                          <w:sz w:val="16"/>
                        </w:rPr>
                        <w:t xml:space="preserve"> Muskingum Valley Park District (Zanesville, Ohio)</w:t>
                      </w:r>
                    </w:p>
                    <w:p w:rsidR="00CA563E" w:rsidRDefault="00CA563E" w:rsidP="00CA563E">
                      <w:pPr>
                        <w:jc w:val="left"/>
                        <w:rPr>
                          <w:sz w:val="16"/>
                        </w:rPr>
                      </w:pPr>
                    </w:p>
                    <w:p w:rsidR="00CA563E" w:rsidRDefault="00CA563E" w:rsidP="00CA563E">
                      <w:pPr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>When:</w:t>
                      </w:r>
                      <w:r>
                        <w:rPr>
                          <w:sz w:val="16"/>
                        </w:rPr>
                        <w:t xml:space="preserve"> August 8, 2013</w:t>
                      </w:r>
                    </w:p>
                    <w:p w:rsidR="00CA563E" w:rsidRDefault="00CA563E" w:rsidP="00CA563E">
                      <w:pPr>
                        <w:jc w:val="left"/>
                        <w:rPr>
                          <w:sz w:val="16"/>
                        </w:rPr>
                      </w:pPr>
                    </w:p>
                    <w:p w:rsidR="00BF561B" w:rsidRDefault="00CA563E" w:rsidP="00CA563E">
                      <w:pPr>
                        <w:rPr>
                          <w:b/>
                          <w:sz w:val="16"/>
                        </w:rPr>
                      </w:pPr>
                      <w:r w:rsidRPr="00CA563E">
                        <w:rPr>
                          <w:sz w:val="16"/>
                          <w:u w:val="single"/>
                        </w:rPr>
                        <w:t>Topics: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Drought, Wildfire, Invasive Plants and Animals</w:t>
                      </w:r>
                      <w:r w:rsidRPr="008B1EBA">
                        <w:rPr>
                          <w:b/>
                          <w:sz w:val="16"/>
                        </w:rPr>
                        <w:t>,</w:t>
                      </w:r>
                      <w:r w:rsidR="00BF561B" w:rsidRPr="008B1EBA">
                        <w:rPr>
                          <w:b/>
                          <w:sz w:val="16"/>
                        </w:rPr>
                        <w:t xml:space="preserve"> and more!</w:t>
                      </w:r>
                    </w:p>
                    <w:p w:rsidR="00CA563E" w:rsidRDefault="00CA563E" w:rsidP="00CA563E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 Tour of 200+ conifer species at the Mission Oaks Conifer Grove</w:t>
                      </w:r>
                    </w:p>
                    <w:p w:rsidR="00CA563E" w:rsidRPr="00CA563E" w:rsidRDefault="00CA563E" w:rsidP="00CA563E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2F7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-8734425</wp:posOffset>
                </wp:positionV>
                <wp:extent cx="2552700" cy="2790825"/>
                <wp:effectExtent l="0" t="0" r="19050" b="28575"/>
                <wp:wrapNone/>
                <wp:docPr id="8" name="Explosion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27908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8" o:spid="_x0000_s1026" type="#_x0000_t71" style="position:absolute;margin-left:329.4pt;margin-top:-687.75pt;width:201pt;height:21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aEhQIAAF8FAAAOAAAAZHJzL2Uyb0RvYy54bWysVEtP3DAQvlfqf7B8L3mILRCRRSsoVaUV&#10;IJaKs3Hs3aiOxx17X/31HTvZ8CjqoWoOVsbzzevzzJxf7DrDNgp9C7bmxVHOmbISmtYua/794frT&#10;KWc+CNsIA1bVfK88v5h+/HC+dZUqYQWmUcjIifXV1tV8FYKrsszLleqEPwKnLCk1YCcCibjMGhRb&#10;8t6ZrMzzz9kWsHEIUnlPt1e9kk+Tf62VDLdaexWYqTnlFtKJ6XyKZzY9F9UShVu1ckhD/EMWnWgt&#10;BR1dXYkg2BrbP1x1rUTwoMORhC4DrVupUg1UTZG/qWaxEk6lWogc70aa/P9zK282d8japub0UFZ0&#10;9ERfds5AfE9WsNNI0Nb5inALd4exRO/mIH94UmSvNFHwA2ansYtYKpDtEtv7kW21C0zSZTmZlCc5&#10;PYokXXlylp+WkxguE9XB3KEPXxV0LP7UvEVUy7URuFDCFIlvsZn70BsdwENefSopqbA3KmZj7L3S&#10;VGwMnqxTm6lLg2wjqEGElMqGQbUSjeqvJzl9Q2ajRcozOYyedWvM6LvPbES+9t3nOuCjqUpdOhrn&#10;f0usNx4tUmSwYTTuWgv4ngMTiqEA3eMPJPXURJaeoNlTKyD0M+KdvG6J9bnw4U4gDQW9FA16uKVD&#10;G9jWHIY/zlaAv967j3jqVdJytqUhq7n/uRaoODPfLHXxWXF8HKcyCceTk5IEfKl5eqmx6+4S6JkK&#10;WilOpt+ID+bwqxG6R9oHsxiVVMJKil1zGfAgXIZ++GmjSDWbJRhNohNhbhdORueR1dhLD7tHgW5o&#10;vUBdewOHgRTVm77rsdHSwmwdQLepKZ95HfimKU6NM2ycuCZeygn1vBenvwEAAP//AwBQSwMEFAAG&#10;AAgAAAAhAMivftPiAAAADwEAAA8AAABkcnMvZG93bnJldi54bWxMjz1PwzAQhnck/oN1SGytHUpM&#10;CHEqhMRGkVrKwObGRxyIzyF22/Tf404wvh9677lqObmeHXAMnScF2VwAQ2q86ahVsH17nhXAQtRk&#10;dO8JFZwwwLK+vKh0afyR1njYxJalEQqlVmBjHErOQ2PR6TD3A1LKPv3odExybLkZ9TGNu57fCCG5&#10;0x2lC1YP+GSx+d7snQLxvjUvP7erVWvxJL6w+Mhe5aDU9dX0+AAs4hT/ynDGT+hQJ6ad35MJrFcg&#10;8yKhRwWzbHGX58DOHSFFMnfJvF9IAbyu+P8/6l8AAAD//wMAUEsBAi0AFAAGAAgAAAAhALaDOJL+&#10;AAAA4QEAABMAAAAAAAAAAAAAAAAAAAAAAFtDb250ZW50X1R5cGVzXS54bWxQSwECLQAUAAYACAAA&#10;ACEAOP0h/9YAAACUAQAACwAAAAAAAAAAAAAAAAAvAQAAX3JlbHMvLnJlbHNQSwECLQAUAAYACAAA&#10;ACEAmUgGhIUCAABfBQAADgAAAAAAAAAAAAAAAAAuAgAAZHJzL2Uyb0RvYy54bWxQSwECLQAUAAYA&#10;CAAAACEAyK9+0+IAAAAPAQAADwAAAAAAAAAAAAAAAADfBAAAZHJzL2Rvd25yZXYueG1sUEsFBgAA&#10;AAAEAAQA8wAAAO4FAAAAAA==&#10;" fillcolor="#c0504d [3205]" strokecolor="#622423 [1605]" strokeweight="2pt">
                <v:path arrowok="t"/>
              </v:shape>
            </w:pict>
          </mc:Fallback>
        </mc:AlternateContent>
      </w:r>
      <w:r w:rsidR="00622F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-5648325</wp:posOffset>
                </wp:positionV>
                <wp:extent cx="1619250" cy="26098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2A2" w:rsidRDefault="00DE22A2" w:rsidP="00DE22A2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DE22A2">
                              <w:rPr>
                                <w:sz w:val="20"/>
                              </w:rPr>
                              <w:t>Each workshop has</w:t>
                            </w:r>
                            <w:r>
                              <w:rPr>
                                <w:sz w:val="20"/>
                              </w:rPr>
                              <w:t xml:space="preserve"> a $10 registration fee, except </w:t>
                            </w:r>
                            <w:r w:rsidRPr="00DE22A2">
                              <w:rPr>
                                <w:sz w:val="20"/>
                              </w:rPr>
                              <w:t>Cleveland (Sept. 14) has a $15 registration fee.</w:t>
                            </w:r>
                          </w:p>
                          <w:p w:rsidR="00316DF4" w:rsidRDefault="00316DF4" w:rsidP="00DE22A2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16DF4" w:rsidRDefault="00316DF4" w:rsidP="00DE22A2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All workshops are 8:30am-4pm (lunch provided)</w:t>
                            </w:r>
                          </w:p>
                          <w:p w:rsidR="00DE22A2" w:rsidRDefault="00DE22A2" w:rsidP="00DE22A2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DE22A2" w:rsidRDefault="00DE22A2" w:rsidP="00DE22A2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To register, please contact 614.265.6701 or       614.265. 6657, or email </w:t>
                            </w:r>
                            <w:hyperlink r:id="rId10" w:history="1">
                              <w:r w:rsidRPr="00A73A93">
                                <w:rPr>
                                  <w:rStyle w:val="Hyperlink"/>
                                  <w:sz w:val="20"/>
                                </w:rPr>
                                <w:t>plt@dnr.state.oh.us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DE22A2" w:rsidRDefault="00DE22A2" w:rsidP="00DE22A2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DE22A2" w:rsidRPr="00DE22A2" w:rsidRDefault="008B1EBA" w:rsidP="00DE22A2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Payment by</w:t>
                            </w:r>
                            <w:r w:rsidR="00DE22A2">
                              <w:rPr>
                                <w:sz w:val="20"/>
                              </w:rPr>
                              <w:t xml:space="preserve"> check</w:t>
                            </w:r>
                            <w:r>
                              <w:rPr>
                                <w:sz w:val="20"/>
                              </w:rPr>
                              <w:t xml:space="preserve"> only</w:t>
                            </w:r>
                            <w:r w:rsidR="00DE22A2">
                              <w:rPr>
                                <w:sz w:val="20"/>
                              </w:rPr>
                              <w:t xml:space="preserve"> to “Project Learning Tree </w:t>
                            </w:r>
                            <w:r>
                              <w:rPr>
                                <w:sz w:val="20"/>
                              </w:rPr>
                              <w:t>“</w:t>
                            </w:r>
                          </w:p>
                          <w:p w:rsidR="00DE22A2" w:rsidRDefault="00DE22A2" w:rsidP="00DE22A2">
                            <w:pPr>
                              <w:pStyle w:val="ListParagraph"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DE22A2" w:rsidRPr="00DE22A2" w:rsidRDefault="00DE22A2" w:rsidP="00DE22A2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1.25pt;margin-top:-444.75pt;width:127.5pt;height:20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tSJgIAAE4EAAAOAAAAZHJzL2Uyb0RvYy54bWysVNtu2zAMfR+wfxD0vtjxcjXiFF26DAO6&#10;C9DuAxRZjoVJoiYpsbOvHyWnaXZ7GeYHgRSpQ/KQ9Oqm14ochfMSTEXHo5wSYTjU0uwr+uVx+2pB&#10;iQ/M1EyBERU9CU9v1i9frDpbigJaULVwBEGMLztb0TYEW2aZ563QzI/ACoPGBpxmAVW3z2rHOkTX&#10;KivyfJZ14GrrgAvv8fZuMNJ1wm8awcOnpvEiEFVRzC2k06VzF89svWLl3jHbSn5Og/1DFppJg0Ev&#10;UHcsMHJw8jcoLbkDD00YcdAZNI3kItWA1YzzX6p5aJkVqRYkx9sLTf7/wfKPx8+OyLqir/M5JYZp&#10;bNKj6AN5Az0pIj+d9SW6PVh0DD1eY59Trd7eA//qiYFNy8xe3DoHXStYjfmN48vs6umA4yPIrvsA&#10;NYZhhwAJqG+cjuQhHQTRsU+nS29iKjyGnI2XxRRNHG3FLF8uUIkxWPn03Dof3gnQJAoVddj8BM+O&#10;9z4Mrk8uMZoHJeutVCopbr/bKEeODAdlm74z+k9uypCuostpMR0Y+CtEnr4/QWgZcOKV1BVdXJxY&#10;GXl7a2pMk5WBSTXIWJ0yZyIjdwOLod/1qWfzGCCSvIP6hMw6GAYcFxKFFtx3Sjoc7or6bwfmBCXq&#10;vcHuLMeTSdyGpEym8wIVd23ZXVuY4QhV0UDJIG5C2qCYqoFb7GIjE7/PmZxTxqFNHTovWNyKaz15&#10;Pf8G1j8AAAD//wMAUEsDBBQABgAIAAAAIQAVSp264AAAAA0BAAAPAAAAZHJzL2Rvd25yZXYueG1s&#10;TI/BTsMwEETvSPyDtUhcUOtQ2sYNcSqEBIIbFARXN3aTCHsdbDcNf8/mBLfZ2dHs23I7OssGE2Ln&#10;UcL1PANmsPa6w0bC+9vDTACLSaFW1qOR8GMibKvzs1IV2p/w1Qy71DAqwVgoCW1KfcF5rFvjVJz7&#10;3iDtDj44lWgMDddBnajcWb7IsjV3qkO60Kre3Lem/todnQSxfBo+4/PNy0e9PthNusqHx+8g5eXF&#10;eHcLLJkx/YVhwid0qIhp74+oI7MSZmKxougkxIbUFMkna0/WMhcr4FXJ/39R/QIAAP//AwBQSwEC&#10;LQAUAAYACAAAACEAtoM4kv4AAADhAQAAEwAAAAAAAAAAAAAAAAAAAAAAW0NvbnRlbnRfVHlwZXNd&#10;LnhtbFBLAQItABQABgAIAAAAIQA4/SH/1gAAAJQBAAALAAAAAAAAAAAAAAAAAC8BAABfcmVscy8u&#10;cmVsc1BLAQItABQABgAIAAAAIQBReXtSJgIAAE4EAAAOAAAAAAAAAAAAAAAAAC4CAABkcnMvZTJv&#10;RG9jLnhtbFBLAQItABQABgAIAAAAIQAVSp264AAAAA0BAAAPAAAAAAAAAAAAAAAAAIAEAABkcnMv&#10;ZG93bnJldi54bWxQSwUGAAAAAAQABADzAAAAjQUAAAAA&#10;">
                <v:textbox>
                  <w:txbxContent>
                    <w:p w:rsidR="00DE22A2" w:rsidRDefault="00DE22A2" w:rsidP="00DE22A2">
                      <w:pPr>
                        <w:jc w:val="left"/>
                        <w:rPr>
                          <w:sz w:val="20"/>
                        </w:rPr>
                      </w:pPr>
                      <w:r w:rsidRPr="00DE22A2">
                        <w:rPr>
                          <w:sz w:val="20"/>
                        </w:rPr>
                        <w:t>Each workshop has</w:t>
                      </w:r>
                      <w:r>
                        <w:rPr>
                          <w:sz w:val="20"/>
                        </w:rPr>
                        <w:t xml:space="preserve"> a $10 registration fee, except </w:t>
                      </w:r>
                      <w:r w:rsidRPr="00DE22A2">
                        <w:rPr>
                          <w:sz w:val="20"/>
                        </w:rPr>
                        <w:t>Cleveland (Sept. 14) has a $15 registration fee.</w:t>
                      </w:r>
                    </w:p>
                    <w:p w:rsidR="00316DF4" w:rsidRDefault="00316DF4" w:rsidP="00DE22A2">
                      <w:pPr>
                        <w:jc w:val="left"/>
                        <w:rPr>
                          <w:sz w:val="20"/>
                        </w:rPr>
                      </w:pPr>
                    </w:p>
                    <w:p w:rsidR="00316DF4" w:rsidRDefault="00316DF4" w:rsidP="00DE22A2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All workshops are 8:30am-4pm (lunch provided)</w:t>
                      </w:r>
                    </w:p>
                    <w:p w:rsidR="00DE22A2" w:rsidRDefault="00DE22A2" w:rsidP="00DE22A2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DE22A2" w:rsidRDefault="00DE22A2" w:rsidP="00DE22A2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To register, please contact 614.265.6701 or       614.265. 6657, or email </w:t>
                      </w:r>
                      <w:hyperlink r:id="rId11" w:history="1">
                        <w:r w:rsidRPr="00A73A93">
                          <w:rPr>
                            <w:rStyle w:val="Hyperlink"/>
                            <w:sz w:val="20"/>
                          </w:rPr>
                          <w:t>plt@dnr.state.oh.us</w:t>
                        </w:r>
                      </w:hyperlink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DE22A2" w:rsidRDefault="00DE22A2" w:rsidP="00DE22A2">
                      <w:pPr>
                        <w:jc w:val="left"/>
                        <w:rPr>
                          <w:sz w:val="20"/>
                        </w:rPr>
                      </w:pPr>
                    </w:p>
                    <w:p w:rsidR="00DE22A2" w:rsidRPr="00DE22A2" w:rsidRDefault="008B1EBA" w:rsidP="00DE22A2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Payment by</w:t>
                      </w:r>
                      <w:r w:rsidR="00DE22A2">
                        <w:rPr>
                          <w:sz w:val="20"/>
                        </w:rPr>
                        <w:t xml:space="preserve"> check</w:t>
                      </w:r>
                      <w:r>
                        <w:rPr>
                          <w:sz w:val="20"/>
                        </w:rPr>
                        <w:t xml:space="preserve"> only</w:t>
                      </w:r>
                      <w:r w:rsidR="00DE22A2">
                        <w:rPr>
                          <w:sz w:val="20"/>
                        </w:rPr>
                        <w:t xml:space="preserve"> to “Project Learning Tree </w:t>
                      </w:r>
                      <w:r>
                        <w:rPr>
                          <w:sz w:val="20"/>
                        </w:rPr>
                        <w:t>“</w:t>
                      </w:r>
                    </w:p>
                    <w:p w:rsidR="00DE22A2" w:rsidRDefault="00DE22A2" w:rsidP="00DE22A2">
                      <w:pPr>
                        <w:pStyle w:val="ListParagraph"/>
                        <w:jc w:val="both"/>
                        <w:rPr>
                          <w:sz w:val="20"/>
                        </w:rPr>
                      </w:pPr>
                    </w:p>
                    <w:p w:rsidR="00DE22A2" w:rsidRPr="00DE22A2" w:rsidRDefault="00DE22A2" w:rsidP="00DE22A2">
                      <w:pPr>
                        <w:jc w:val="left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F7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-2962275</wp:posOffset>
                </wp:positionV>
                <wp:extent cx="2238375" cy="2847975"/>
                <wp:effectExtent l="0" t="0" r="28575" b="28575"/>
                <wp:wrapNone/>
                <wp:docPr id="11" name="Explosion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284797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1" o:spid="_x0000_s1026" type="#_x0000_t71" style="position:absolute;margin-left:-39pt;margin-top:-233.25pt;width:176.25pt;height:22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PqiQIAAGEFAAAOAAAAZHJzL2Uyb0RvYy54bWysVE1v2zAMvQ/YfxB0X52k6ZoadYqgXYcB&#10;QVssHXpWZSk2JosapcTJfn0p2XE/VuwwzAfBFMkn8ulR5xe7xrCtQl+DLfj4aMSZshLK2q4L/uP+&#10;+tOMMx+ELYUBqwq+V55fzD9+OG9driZQgSkVMgKxPm9dwasQXJ5lXlaqEf4InLLk1ICNCGTiOitR&#10;tITemGwyGn3OWsDSIUjlPe1edU4+T/haKxlutfYqMFNwqi2kFdP6GNdsfi7yNQpX1bIvQ/xDFY2o&#10;LR06QF2JINgG6z+gmloieNDhSEKTgda1VKkH6mY8etPNqhJOpV6IHO8Gmvz/g5U32ztkdUl3N+bM&#10;iobu6MvOGYgXysaMdomi1vmcIlfuDmOT3i1B/vTkyF55ouH7mJ3GJsZSi2yX+N4PfKtdYJI2J5Pj&#10;2fHpCWeSfJPZ9PSMjIgq8kO6Qx++KmhY/Cl4jajWGyNwpYQZJ8bFdulDl3QI7uvqSklFhb1RsRpj&#10;vytN7cbDU3YSmro0yLaCJCKkVDYcd65KlKrbPhnR11c2ZKQ6E2BE1rUxA3ZX2RD5GrurtY+PqSrp&#10;dEge/a2wLnnISCeDDUNyU1vA9wBMSDdJ1Oou/kBSR01k6RHKPYkBoZsS7+R1TawvhQ93AmksaIBo&#10;1MMtLdpAW3Do/zirAH+/tx/jSa3k5aylMSu4/7URqDgz3yzp+Gw8nca5TMb05HRCBr70PL702E1z&#10;CXRNJFWqLv3G+GAOvxqheaAXYRFPJZewks4uuAx4MC5DN/70pki1WKQwmkUnwtKunIzgkdWopfvd&#10;g0DXSy+Qam/gMJIif6O7LjZmWlhsAug6ifKZ155vmuMknP7NiQ/FSztFPb+M8ycAAAD//wMAUEsD&#10;BBQABgAIAAAAIQAaHyMV4QAAAAwBAAAPAAAAZHJzL2Rvd25yZXYueG1sTE/LTsMwELwj8Q/WInFr&#10;nb7SKsSpAMGhHJBaOLQ3N16SiHgdbCcNf89ygtvMzmh2Jt+OthUD+tA4UjCbJiCQSmcaqhS8vz1P&#10;NiBC1GR06wgVfGOAbXF9levMuAvtcTjESnAIhUwrqGPsMilDWaPVYeo6JNY+nLc6MvWVNF5fONy2&#10;cp4kqbS6If5Q6w4fayw/D71VsHh6aNLhWPl+vzu9Hl++Totdv1Lq9ma8vwMRcYx/Zvitz9Wh4E5n&#10;15MJolUwWW94S2SwTNMVCLbM10sGZz7NWJNFLv+PKH4AAAD//wMAUEsBAi0AFAAGAAgAAAAhALaD&#10;OJL+AAAA4QEAABMAAAAAAAAAAAAAAAAAAAAAAFtDb250ZW50X1R5cGVzXS54bWxQSwECLQAUAAYA&#10;CAAAACEAOP0h/9YAAACUAQAACwAAAAAAAAAAAAAAAAAvAQAAX3JlbHMvLnJlbHNQSwECLQAUAAYA&#10;CAAAACEAAJqT6okCAABhBQAADgAAAAAAAAAAAAAAAAAuAgAAZHJzL2Uyb0RvYy54bWxQSwECLQAU&#10;AAYACAAAACEAGh8jFeEAAAAMAQAADwAAAAAAAAAAAAAAAADjBAAAZHJzL2Rvd25yZXYueG1sUEsF&#10;BgAAAAAEAAQA8wAAAPEFAAAAAA==&#10;" fillcolor="#9bbb59 [3206]" strokecolor="#4e6128 [1606]" strokeweight="2pt">
                <v:path arrowok="t"/>
              </v:shape>
            </w:pict>
          </mc:Fallback>
        </mc:AlternateContent>
      </w:r>
      <w:r w:rsidR="00DE22A2" w:rsidRPr="00D04DBD">
        <w:rPr>
          <w:noProof/>
          <w:color w:val="76923C" w:themeColor="accent3" w:themeShade="BF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5638800</wp:posOffset>
            </wp:positionH>
            <wp:positionV relativeFrom="margin">
              <wp:posOffset>8314690</wp:posOffset>
            </wp:positionV>
            <wp:extent cx="980440" cy="523875"/>
            <wp:effectExtent l="0" t="0" r="0" b="9525"/>
            <wp:wrapSquare wrapText="bothSides"/>
            <wp:docPr id="27" name="Picture 27" descr="C:\Users\roberto\AppData\Local\Microsoft\Windows\Temporary Internet Files\Content.Outlook\RRJLHR2S\oeefwtxt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\AppData\Local\Microsoft\Windows\Temporary Internet Files\Content.Outlook\RRJLHR2S\oeefwtxt-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2A2" w:rsidRPr="00D04DBD">
        <w:rPr>
          <w:noProof/>
          <w:color w:val="76923C" w:themeColor="accent3" w:themeShade="BF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4165600</wp:posOffset>
            </wp:positionH>
            <wp:positionV relativeFrom="margin">
              <wp:posOffset>8345805</wp:posOffset>
            </wp:positionV>
            <wp:extent cx="1167765" cy="481965"/>
            <wp:effectExtent l="0" t="0" r="0" b="0"/>
            <wp:wrapSquare wrapText="bothSides"/>
            <wp:docPr id="26" name="Picture 26" descr="C:\Users\roberto\AppData\Local\Microsoft\Windows\Temporary Internet Files\Content.Outlook\RRJLHR2S\Ohio EPA logo 20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o\AppData\Local\Microsoft\Windows\Temporary Internet Files\Content.Outlook\RRJLHR2S\Ohio EPA logo 2012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2A2" w:rsidRPr="00D04DBD">
        <w:rPr>
          <w:noProof/>
          <w:color w:val="76923C" w:themeColor="accent3" w:themeShade="BF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974090</wp:posOffset>
            </wp:positionH>
            <wp:positionV relativeFrom="margin">
              <wp:posOffset>8117840</wp:posOffset>
            </wp:positionV>
            <wp:extent cx="721360" cy="721360"/>
            <wp:effectExtent l="0" t="0" r="2540" b="2540"/>
            <wp:wrapSquare wrapText="bothSides"/>
            <wp:docPr id="22" name="Picture 22" descr="M:\Dist 1\PLT\Logos\od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ist 1\PLT\Logos\odn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2A2" w:rsidRPr="00D04DBD">
        <w:rPr>
          <w:noProof/>
          <w:color w:val="76923C" w:themeColor="accent3" w:themeShade="BF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8162925</wp:posOffset>
            </wp:positionV>
            <wp:extent cx="1140460" cy="669925"/>
            <wp:effectExtent l="0" t="0" r="2540" b="0"/>
            <wp:wrapSquare wrapText="bothSides"/>
            <wp:docPr id="21" name="Picture 21" descr="M:\Dist 1\PLT\Logos\Forest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ist 1\PLT\Logos\Forestry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F7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7210425</wp:posOffset>
                </wp:positionH>
                <wp:positionV relativeFrom="paragraph">
                  <wp:posOffset>-5514975</wp:posOffset>
                </wp:positionV>
                <wp:extent cx="2085975" cy="581025"/>
                <wp:effectExtent l="57150" t="38100" r="85725" b="1047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B34" w:rsidRPr="00255B34" w:rsidRDefault="00255B34" w:rsidP="00255B34">
                            <w:pPr>
                              <w:rPr>
                                <w:b/>
                                <w:color w:val="5F497A" w:themeColor="accent4" w:themeShade="BF"/>
                                <w:sz w:val="32"/>
                                <w:u w:val="single"/>
                              </w:rPr>
                            </w:pPr>
                            <w:r w:rsidRPr="00255B34">
                              <w:rPr>
                                <w:b/>
                                <w:color w:val="5F497A" w:themeColor="accent4" w:themeShade="BF"/>
                                <w:sz w:val="32"/>
                                <w:u w:val="single"/>
                              </w:rPr>
                              <w:t>Invasive Plants &amp; Insects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67.75pt;margin-top:-434.25pt;width:164.2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7esRwIAAMcEAAAOAAAAZHJzL2Uyb0RvYy54bWysVF1v0zAUfUfiP1h+p2lDu3VR02l0gJDG&#10;h9j4Aa5jN9YcX2O7Tbpfz7WTZhWgPSBeLDv3nnPP/crqums0OQjnFZiSziZTSoThUCmzK+mPhw9v&#10;lpT4wEzFNBhR0qPw9Hr9+tWqtYXIoQZdCUeQxPiitSWtQ7BFlnlei4b5CVhh0CjBNSzg0+2yyrEW&#10;2Rud5dPpRdaCq6wDLrzHr7e9ka4Tv5SCh69SehGILilqC+l06dzGM1uvWLFzzNaKDzLYP6homDIY&#10;dKS6ZYGRvVN/UDWKO/Agw4RDk4GUiouUA2Yzm/6WzX3NrEi5YHG8Hcvk/x8t/3L45oiqsHdvKTGs&#10;wR49iC6Qd9CRPJantb5Ar3uLfqHDz+iaUvX2DvijJwY2NTM7ceMctLVgFcqbRWR2Bu15fCTZtp+h&#10;wjBsHyARddI1sXZYDYLs2Kbj2JoohePHfLpcXF0uKOFoWyxn03yRQrDihLbOh48CGhIvJXXY+sTO&#10;Dnc+RDWsOLnEYNrEM8p9b6o0BYEp3d/RNZqT/ih5EB+OWvTQ70JizZ4rEadVbLQjB4ZzxjgXJlwM&#10;+rRB7wiTSusRmPclfAk4+EeoSJM8gof6vwQeESkymDCCG2XA/S169dh3DZX2/qcK9HnHZoZu26Vh&#10;WZ4mYwvVEXvqoN8s/BPgpQb3REmLW1VS/3PPnKBEfzI4F1ez+TyuYXrMF5c5Pty5ZXtuYYYjVUkD&#10;Jf11E9LqxpwM3OD8SJVaG7X1SgbNuC2p48Nmx3U8fyev5//P+hcAAAD//wMAUEsDBBQABgAIAAAA&#10;IQAAAogQ4QAAAA8BAAAPAAAAZHJzL2Rvd25yZXYueG1sTI9BT8MwDIXvSPyHyEjctnSja6vSdBpI&#10;kzghsXHhljamrWickmRb+fd4J7j52U/P36u2sx3FGX0YHClYLRMQSK0zA3UK3o/7RQEiRE1Gj45Q&#10;wQ8G2Na3N5UujbvQG54PsRMcQqHUCvoYp1LK0PZodVi6CYlvn85bHVn6ThqvLxxuR7lOkkxaPRB/&#10;6PWEzz22X4eTVZBqfJ1M/N59uH6dNccnv3+JXqn7u3n3CCLiHP/McMVndKiZqXEnMkGMrFcPmw17&#10;FSyKrODp6kmzlAs2vMvzPAFZV/J/j/oXAAD//wMAUEsBAi0AFAAGAAgAAAAhALaDOJL+AAAA4QEA&#10;ABMAAAAAAAAAAAAAAAAAAAAAAFtDb250ZW50X1R5cGVzXS54bWxQSwECLQAUAAYACAAAACEAOP0h&#10;/9YAAACUAQAACwAAAAAAAAAAAAAAAAAvAQAAX3JlbHMvLnJlbHNQSwECLQAUAAYACAAAACEAeUe3&#10;rEcCAADHBAAADgAAAAAAAAAAAAAAAAAuAgAAZHJzL2Uyb0RvYy54bWxQSwECLQAUAAYACAAAACEA&#10;AAKIEOEAAAAPAQAADwAAAAAAAAAAAAAAAAChBAAAZHJzL2Rvd25yZXYueG1sUEsFBgAAAAAEAAQA&#10;8wAAAK8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55B34" w:rsidRPr="00255B34" w:rsidRDefault="00255B34" w:rsidP="00255B34">
                      <w:pPr>
                        <w:rPr>
                          <w:b/>
                          <w:color w:val="5F497A" w:themeColor="accent4" w:themeShade="BF"/>
                          <w:sz w:val="32"/>
                          <w:u w:val="single"/>
                        </w:rPr>
                      </w:pPr>
                      <w:r w:rsidRPr="00255B34">
                        <w:rPr>
                          <w:b/>
                          <w:color w:val="5F497A" w:themeColor="accent4" w:themeShade="BF"/>
                          <w:sz w:val="32"/>
                          <w:u w:val="single"/>
                        </w:rPr>
                        <w:t>Invasive Plants &amp; Insects</w:t>
                      </w:r>
                    </w:p>
                  </w:txbxContent>
                </v:textbox>
              </v:shape>
            </w:pict>
          </mc:Fallback>
        </mc:AlternateContent>
      </w:r>
      <w:r w:rsidR="0053718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-723900</wp:posOffset>
            </wp:positionH>
            <wp:positionV relativeFrom="margin">
              <wp:posOffset>-657225</wp:posOffset>
            </wp:positionV>
            <wp:extent cx="7429500" cy="9563100"/>
            <wp:effectExtent l="0" t="0" r="0" b="0"/>
            <wp:wrapSquare wrapText="bothSides"/>
            <wp:docPr id="2" name="Picture 2" descr="C:\Users\roberto\AppData\Local\Microsoft\Windows\Temporary Internet Files\Content.IE5\KZAZVQF9\MP9004305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o\AppData\Local\Microsoft\Windows\Temporary Internet Files\Content.IE5\KZAZVQF9\MP900430519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F13">
        <w:rPr>
          <w:noProof/>
        </w:rPr>
        <w:t xml:space="preserve">Have </w:t>
      </w:r>
      <w:r w:rsidR="00BF561B">
        <w:rPr>
          <w:noProof/>
        </w:rPr>
        <w:t xml:space="preserve">Can </w:t>
      </w:r>
      <w:bookmarkStart w:id="0" w:name="_GoBack"/>
      <w:bookmarkEnd w:id="0"/>
    </w:p>
    <w:p w:rsidR="003C149D" w:rsidRDefault="003C149D">
      <w:pPr>
        <w:rPr>
          <w:noProof/>
        </w:rPr>
      </w:pPr>
    </w:p>
    <w:p w:rsidR="003C149D" w:rsidRPr="003C149D" w:rsidRDefault="003C149D" w:rsidP="003C149D">
      <w:pPr>
        <w:spacing w:after="200" w:line="276" w:lineRule="auto"/>
        <w:rPr>
          <w:rFonts w:eastAsiaTheme="minorHAnsi" w:cstheme="minorBidi"/>
          <w:b/>
          <w:color w:val="auto"/>
          <w:sz w:val="36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36"/>
          <w:szCs w:val="22"/>
          <w:u w:val="single"/>
        </w:rPr>
        <w:t>2013 PLT Ohio Regional Forestry Workshop Series Registration Form</w:t>
      </w:r>
    </w:p>
    <w:p w:rsidR="003C149D" w:rsidRPr="003C149D" w:rsidRDefault="003C149D" w:rsidP="003C149D">
      <w:pPr>
        <w:spacing w:after="200" w:line="276" w:lineRule="auto"/>
        <w:contextualSpacing/>
        <w:rPr>
          <w:rFonts w:eastAsiaTheme="minorHAnsi" w:cstheme="minorBidi"/>
          <w:b/>
          <w:color w:val="auto"/>
          <w:sz w:val="22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2"/>
          <w:szCs w:val="22"/>
          <w:u w:val="single"/>
        </w:rPr>
        <w:t>Please Email (</w:t>
      </w:r>
      <w:proofErr w:type="spellStart"/>
      <w:r w:rsidRPr="003C149D">
        <w:rPr>
          <w:rFonts w:eastAsiaTheme="minorHAnsi" w:cstheme="minorBidi"/>
          <w:b/>
          <w:color w:val="auto"/>
          <w:sz w:val="22"/>
          <w:szCs w:val="22"/>
          <w:u w:val="single"/>
        </w:rPr>
        <w:t>plt@dnr.state.oh</w:t>
      </w:r>
      <w:proofErr w:type="spellEnd"/>
      <w:r w:rsidRPr="003C149D">
        <w:rPr>
          <w:rFonts w:eastAsiaTheme="minorHAnsi" w:cstheme="minorBidi"/>
          <w:b/>
          <w:color w:val="auto"/>
          <w:sz w:val="22"/>
          <w:szCs w:val="22"/>
          <w:u w:val="single"/>
        </w:rPr>
        <w:t>), Fax (614-447-9231), or Mail to:</w:t>
      </w:r>
    </w:p>
    <w:p w:rsidR="003C149D" w:rsidRPr="003C149D" w:rsidRDefault="003C149D" w:rsidP="003C149D">
      <w:pPr>
        <w:spacing w:after="200" w:line="276" w:lineRule="auto"/>
        <w:contextualSpacing/>
        <w:rPr>
          <w:rFonts w:eastAsiaTheme="minorHAnsi" w:cstheme="minorBidi"/>
          <w:b/>
          <w:color w:val="auto"/>
          <w:sz w:val="20"/>
          <w:szCs w:val="22"/>
        </w:rPr>
      </w:pPr>
      <w:r w:rsidRPr="003C149D">
        <w:rPr>
          <w:rFonts w:eastAsiaTheme="minorHAnsi" w:cstheme="minorBidi"/>
          <w:b/>
          <w:color w:val="auto"/>
          <w:sz w:val="20"/>
          <w:szCs w:val="22"/>
        </w:rPr>
        <w:t>PLT-Ohio</w:t>
      </w:r>
    </w:p>
    <w:p w:rsidR="003C149D" w:rsidRPr="003C149D" w:rsidRDefault="003C149D" w:rsidP="003C149D">
      <w:pPr>
        <w:spacing w:after="200" w:line="276" w:lineRule="auto"/>
        <w:contextualSpacing/>
        <w:rPr>
          <w:rFonts w:eastAsiaTheme="minorHAnsi" w:cstheme="minorBidi"/>
          <w:b/>
          <w:color w:val="auto"/>
          <w:sz w:val="20"/>
          <w:szCs w:val="22"/>
        </w:rPr>
      </w:pPr>
      <w:r w:rsidRPr="003C149D">
        <w:rPr>
          <w:rFonts w:eastAsiaTheme="minorHAnsi" w:cstheme="minorBidi"/>
          <w:b/>
          <w:color w:val="auto"/>
          <w:sz w:val="20"/>
          <w:szCs w:val="22"/>
        </w:rPr>
        <w:t>2045 Morse Rd. Bldg. H-1</w:t>
      </w:r>
    </w:p>
    <w:p w:rsidR="003C149D" w:rsidRPr="003C149D" w:rsidRDefault="003C149D" w:rsidP="003C149D">
      <w:pPr>
        <w:spacing w:after="200" w:line="276" w:lineRule="auto"/>
        <w:contextualSpacing/>
        <w:rPr>
          <w:rFonts w:eastAsiaTheme="minorHAnsi" w:cstheme="minorBidi"/>
          <w:b/>
          <w:color w:val="auto"/>
          <w:sz w:val="20"/>
          <w:szCs w:val="22"/>
        </w:rPr>
      </w:pPr>
      <w:r w:rsidRPr="003C149D">
        <w:rPr>
          <w:rFonts w:eastAsiaTheme="minorHAnsi" w:cstheme="minorBidi"/>
          <w:b/>
          <w:color w:val="auto"/>
          <w:sz w:val="20"/>
          <w:szCs w:val="22"/>
        </w:rPr>
        <w:t>Columbus, OH 43229</w:t>
      </w:r>
    </w:p>
    <w:p w:rsidR="003C149D" w:rsidRPr="003C149D" w:rsidRDefault="003C149D" w:rsidP="003C149D">
      <w:pPr>
        <w:spacing w:after="200" w:line="276" w:lineRule="auto"/>
        <w:contextualSpacing/>
        <w:rPr>
          <w:rFonts w:eastAsiaTheme="minorHAnsi" w:cstheme="minorBidi"/>
          <w:b/>
          <w:color w:val="auto"/>
          <w:sz w:val="20"/>
          <w:szCs w:val="22"/>
        </w:rPr>
      </w:pPr>
      <w:r w:rsidRPr="003C149D">
        <w:rPr>
          <w:rFonts w:eastAsiaTheme="minorHAnsi" w:cstheme="minorBidi"/>
          <w:b/>
          <w:color w:val="auto"/>
          <w:sz w:val="20"/>
          <w:szCs w:val="22"/>
        </w:rPr>
        <w:t>Attn: Sue Wintering</w:t>
      </w:r>
    </w:p>
    <w:p w:rsidR="003C149D" w:rsidRPr="003C149D" w:rsidRDefault="003C149D" w:rsidP="003C149D">
      <w:pPr>
        <w:spacing w:after="200" w:line="276" w:lineRule="auto"/>
        <w:contextualSpacing/>
        <w:rPr>
          <w:rFonts w:eastAsiaTheme="minorHAnsi" w:cstheme="minorBidi"/>
          <w:b/>
          <w:color w:val="auto"/>
          <w:sz w:val="20"/>
          <w:szCs w:val="22"/>
        </w:rPr>
      </w:pPr>
    </w:p>
    <w:p w:rsidR="003C149D" w:rsidRPr="003C149D" w:rsidRDefault="003C149D" w:rsidP="003C149D">
      <w:pPr>
        <w:spacing w:after="200" w:line="360" w:lineRule="auto"/>
        <w:contextualSpacing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Name: _______________________________________________</w:t>
      </w:r>
    </w:p>
    <w:p w:rsidR="003C149D" w:rsidRPr="003C149D" w:rsidRDefault="003C149D" w:rsidP="003C149D">
      <w:pPr>
        <w:spacing w:after="200" w:line="360" w:lineRule="auto"/>
        <w:contextualSpacing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</w:p>
    <w:p w:rsidR="003C149D" w:rsidRPr="003C149D" w:rsidRDefault="003C149D" w:rsidP="003C149D">
      <w:pPr>
        <w:spacing w:after="200" w:line="360" w:lineRule="auto"/>
        <w:contextualSpacing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Affiliation/Position</w:t>
      </w:r>
      <w:proofErr w:type="gramStart"/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:_</w:t>
      </w:r>
      <w:proofErr w:type="gramEnd"/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______________________________________________________________________</w:t>
      </w:r>
    </w:p>
    <w:p w:rsidR="003C149D" w:rsidRPr="003C149D" w:rsidRDefault="003C149D" w:rsidP="003C149D">
      <w:pPr>
        <w:spacing w:after="200" w:line="360" w:lineRule="auto"/>
        <w:contextualSpacing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</w:p>
    <w:p w:rsidR="003C149D" w:rsidRPr="003C149D" w:rsidRDefault="003C149D" w:rsidP="003C149D">
      <w:pPr>
        <w:spacing w:after="200" w:line="360" w:lineRule="auto"/>
        <w:contextualSpacing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Phone Number</w:t>
      </w:r>
      <w:proofErr w:type="gramStart"/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:_</w:t>
      </w:r>
      <w:proofErr w:type="gramEnd"/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________________________________________</w:t>
      </w:r>
    </w:p>
    <w:p w:rsidR="003C149D" w:rsidRPr="003C149D" w:rsidRDefault="003C149D" w:rsidP="003C149D">
      <w:pPr>
        <w:spacing w:after="200" w:line="360" w:lineRule="auto"/>
        <w:contextualSpacing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</w:p>
    <w:p w:rsidR="003C149D" w:rsidRPr="003C149D" w:rsidRDefault="003C149D" w:rsidP="003C149D">
      <w:pPr>
        <w:spacing w:after="200" w:line="360" w:lineRule="auto"/>
        <w:contextualSpacing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Email Address</w:t>
      </w:r>
      <w:proofErr w:type="gramStart"/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:_</w:t>
      </w:r>
      <w:proofErr w:type="gramEnd"/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_____________________________________________________________________________</w:t>
      </w:r>
    </w:p>
    <w:p w:rsidR="003C149D" w:rsidRPr="003C149D" w:rsidRDefault="003C149D" w:rsidP="003C149D">
      <w:pPr>
        <w:spacing w:after="200" w:line="360" w:lineRule="auto"/>
        <w:contextualSpacing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</w:p>
    <w:p w:rsidR="003C149D" w:rsidRPr="003C149D" w:rsidRDefault="003C149D" w:rsidP="003C149D">
      <w:pPr>
        <w:spacing w:after="200" w:line="360" w:lineRule="auto"/>
        <w:contextualSpacing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Mailing Address</w:t>
      </w:r>
      <w:proofErr w:type="gramStart"/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:_</w:t>
      </w:r>
      <w:proofErr w:type="gramEnd"/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_______________________________________________________________________________</w:t>
      </w: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 xml:space="preserve">Which workshop(s) are you attending? </w:t>
      </w: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 xml:space="preserve">___ </w:t>
      </w:r>
      <w:r w:rsidRPr="003C149D">
        <w:rPr>
          <w:rFonts w:eastAsiaTheme="minorHAnsi" w:cstheme="minorBidi"/>
          <w:b/>
          <w:color w:val="auto"/>
          <w:sz w:val="20"/>
          <w:szCs w:val="22"/>
        </w:rPr>
        <w:t xml:space="preserve">Sustainable Forest Management on All Forest Lands (Chillicothe, OH) – August 1, 2013           </w:t>
      </w: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</w:rPr>
      </w:pPr>
      <w:r w:rsidRPr="003C149D">
        <w:rPr>
          <w:rFonts w:eastAsiaTheme="minorHAnsi" w:cstheme="minorBidi"/>
          <w:b/>
          <w:color w:val="auto"/>
          <w:sz w:val="20"/>
          <w:szCs w:val="22"/>
        </w:rPr>
        <w:t>___ Public Benefits of Ohio’s Forests (Waynesville, OH) – October 12, 2013</w:t>
      </w: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</w:rPr>
      </w:pPr>
      <w:r w:rsidRPr="003C149D">
        <w:rPr>
          <w:rFonts w:eastAsiaTheme="minorHAnsi" w:cstheme="minorBidi"/>
          <w:b/>
          <w:color w:val="auto"/>
          <w:sz w:val="20"/>
          <w:szCs w:val="22"/>
        </w:rPr>
        <w:t>___ Conservation of Soil &amp; Water Resources (Tiffin, OH) - November 2, 2013</w:t>
      </w: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</w:rPr>
      </w:pPr>
      <w:r w:rsidRPr="003C149D">
        <w:rPr>
          <w:rFonts w:eastAsiaTheme="minorHAnsi" w:cstheme="minorBidi"/>
          <w:b/>
          <w:color w:val="auto"/>
          <w:sz w:val="20"/>
          <w:szCs w:val="22"/>
        </w:rPr>
        <w:t>___ Health &amp; Vitality of Ohio’s Forests (Zanesville, OH) – August 8, 2013</w:t>
      </w: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</w:rPr>
      </w:pPr>
      <w:r w:rsidRPr="003C149D">
        <w:rPr>
          <w:rFonts w:eastAsiaTheme="minorHAnsi" w:cstheme="minorBidi"/>
          <w:b/>
          <w:color w:val="auto"/>
          <w:sz w:val="20"/>
          <w:szCs w:val="22"/>
        </w:rPr>
        <w:t>___ Forest Fragmentation &amp; Land Use Conversion (Cleveland, OH) – September 14, 2013 (***please register at link on flyer)</w:t>
      </w: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If you have any special dietary (allergies, etc.) or mobility requirements, please list below:</w:t>
      </w: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Are you interested in graduate credit? (Remember you must attend 2 or more workshops to get credit):</w:t>
      </w:r>
    </w:p>
    <w:p w:rsidR="003C149D" w:rsidRPr="003C149D" w:rsidRDefault="003C149D" w:rsidP="003C149D">
      <w:pPr>
        <w:spacing w:after="200" w:line="276" w:lineRule="auto"/>
        <w:jc w:val="left"/>
        <w:rPr>
          <w:rFonts w:eastAsiaTheme="minorHAnsi" w:cstheme="minorBidi"/>
          <w:b/>
          <w:color w:val="auto"/>
          <w:sz w:val="20"/>
          <w:szCs w:val="22"/>
          <w:u w:val="single"/>
        </w:rPr>
      </w:pPr>
    </w:p>
    <w:p w:rsidR="003C149D" w:rsidRPr="003C149D" w:rsidRDefault="003C149D" w:rsidP="003C149D">
      <w:pPr>
        <w:spacing w:after="200" w:line="276" w:lineRule="auto"/>
        <w:rPr>
          <w:rFonts w:eastAsiaTheme="minorHAnsi" w:cstheme="minorBidi"/>
          <w:b/>
          <w:color w:val="auto"/>
          <w:sz w:val="20"/>
          <w:szCs w:val="22"/>
          <w:u w:val="single"/>
        </w:rPr>
      </w:pPr>
      <w:r w:rsidRPr="003C149D">
        <w:rPr>
          <w:rFonts w:eastAsiaTheme="minorHAnsi" w:cstheme="minorBidi"/>
          <w:b/>
          <w:color w:val="auto"/>
          <w:sz w:val="20"/>
          <w:szCs w:val="22"/>
          <w:u w:val="single"/>
        </w:rPr>
        <w:t>***Please send check/money order to address at the top of the page***</w:t>
      </w:r>
    </w:p>
    <w:p w:rsidR="003C149D" w:rsidRDefault="003C149D"/>
    <w:sectPr w:rsidR="003C149D" w:rsidSect="00DE6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7631"/>
    <w:multiLevelType w:val="hybridMultilevel"/>
    <w:tmpl w:val="F5AED8AA"/>
    <w:lvl w:ilvl="0" w:tplc="B784F29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B44393"/>
    <w:multiLevelType w:val="hybridMultilevel"/>
    <w:tmpl w:val="38B4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84"/>
    <w:rsid w:val="000A1BFA"/>
    <w:rsid w:val="001A1822"/>
    <w:rsid w:val="00240169"/>
    <w:rsid w:val="00255B34"/>
    <w:rsid w:val="003014D0"/>
    <w:rsid w:val="00316DF4"/>
    <w:rsid w:val="003C149D"/>
    <w:rsid w:val="003F5F13"/>
    <w:rsid w:val="00502256"/>
    <w:rsid w:val="00537184"/>
    <w:rsid w:val="00622F7F"/>
    <w:rsid w:val="007224BB"/>
    <w:rsid w:val="008B1EBA"/>
    <w:rsid w:val="008C7DD8"/>
    <w:rsid w:val="00A87701"/>
    <w:rsid w:val="00AC554C"/>
    <w:rsid w:val="00BF561B"/>
    <w:rsid w:val="00CA563E"/>
    <w:rsid w:val="00D158AD"/>
    <w:rsid w:val="00D47CE9"/>
    <w:rsid w:val="00DE22A2"/>
    <w:rsid w:val="00DE61B7"/>
    <w:rsid w:val="00DF1615"/>
    <w:rsid w:val="00E75126"/>
    <w:rsid w:val="00F8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184"/>
    <w:pPr>
      <w:spacing w:after="0" w:line="240" w:lineRule="auto"/>
      <w:jc w:val="center"/>
    </w:pPr>
    <w:rPr>
      <w:rFonts w:eastAsia="Times New Roman" w:cs="Times New Roman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184"/>
    <w:pPr>
      <w:jc w:val="left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1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22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22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184"/>
    <w:pPr>
      <w:spacing w:after="0" w:line="240" w:lineRule="auto"/>
      <w:jc w:val="center"/>
    </w:pPr>
    <w:rPr>
      <w:rFonts w:eastAsia="Times New Roman" w:cs="Times New Roman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184"/>
    <w:pPr>
      <w:jc w:val="left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1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22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22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plt@dnr.state.oh.u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hyperlink" Target="mailto:plt@dnr.state.oh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Ohio-DNR</dc:creator>
  <cp:lastModifiedBy>Ohio-DNR</cp:lastModifiedBy>
  <cp:revision>6</cp:revision>
  <cp:lastPrinted>2013-07-22T15:54:00Z</cp:lastPrinted>
  <dcterms:created xsi:type="dcterms:W3CDTF">2013-07-19T12:18:00Z</dcterms:created>
  <dcterms:modified xsi:type="dcterms:W3CDTF">2013-07-22T15:56:00Z</dcterms:modified>
</cp:coreProperties>
</file>