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26FB" w14:textId="38D9B804" w:rsidR="007B2DA8" w:rsidRPr="00FA324E" w:rsidRDefault="007B2DA8" w:rsidP="007B2DA8">
      <w:pPr>
        <w:jc w:val="center"/>
        <w:rPr>
          <w:rFonts w:ascii="Times New Roman" w:hAnsi="Times New Roman"/>
          <w:b/>
          <w:color w:val="000000"/>
          <w:szCs w:val="24"/>
        </w:rPr>
      </w:pPr>
      <w:r>
        <w:rPr>
          <w:rFonts w:ascii="Times New Roman" w:hAnsi="Times New Roman"/>
          <w:b/>
          <w:color w:val="000000"/>
          <w:szCs w:val="24"/>
        </w:rPr>
        <w:t>Assistant/Associate Teaching Professor</w:t>
      </w:r>
      <w:r w:rsidRPr="00FA324E">
        <w:rPr>
          <w:rFonts w:ascii="Times New Roman" w:hAnsi="Times New Roman"/>
          <w:b/>
          <w:color w:val="000000"/>
          <w:szCs w:val="24"/>
        </w:rPr>
        <w:t xml:space="preserve"> Position</w:t>
      </w:r>
      <w:r>
        <w:rPr>
          <w:rFonts w:ascii="Times New Roman" w:hAnsi="Times New Roman"/>
          <w:b/>
          <w:color w:val="000000"/>
          <w:szCs w:val="24"/>
        </w:rPr>
        <w:t xml:space="preserve"> in Mental Health Practices in the Schools (MHPS</w:t>
      </w:r>
      <w:r w:rsidR="00032ED7">
        <w:rPr>
          <w:rFonts w:ascii="Times New Roman" w:hAnsi="Times New Roman"/>
          <w:b/>
          <w:color w:val="000000"/>
          <w:szCs w:val="24"/>
        </w:rPr>
        <w:t>; Online</w:t>
      </w:r>
      <w:r>
        <w:rPr>
          <w:rFonts w:ascii="Times New Roman" w:hAnsi="Times New Roman"/>
          <w:b/>
          <w:color w:val="000000"/>
          <w:szCs w:val="24"/>
        </w:rPr>
        <w:t>) and School Counseling (Online)</w:t>
      </w:r>
    </w:p>
    <w:p w14:paraId="70A54D0A" w14:textId="77777777" w:rsidR="007B2DA8" w:rsidRPr="00FA324E" w:rsidRDefault="007B2DA8" w:rsidP="007B2DA8">
      <w:pPr>
        <w:rPr>
          <w:rFonts w:ascii="Times New Roman" w:hAnsi="Times New Roman"/>
          <w:b/>
          <w:color w:val="000000"/>
          <w:szCs w:val="24"/>
        </w:rPr>
      </w:pPr>
    </w:p>
    <w:p w14:paraId="10895B2B" w14:textId="279CB5D1" w:rsidR="007B2DA8" w:rsidRDefault="007B2DA8" w:rsidP="007B2DA8">
      <w:pPr>
        <w:pStyle w:val="BodyTextIndent"/>
        <w:ind w:left="0" w:firstLine="0"/>
        <w:rPr>
          <w:rFonts w:ascii="Times New Roman" w:hAnsi="Times New Roman"/>
          <w:szCs w:val="24"/>
        </w:rPr>
      </w:pPr>
      <w:r>
        <w:rPr>
          <w:rFonts w:ascii="Times New Roman" w:hAnsi="Times New Roman"/>
          <w:szCs w:val="24"/>
        </w:rPr>
        <w:t>T</w:t>
      </w:r>
      <w:r w:rsidRPr="00FA324E">
        <w:rPr>
          <w:rFonts w:ascii="Times New Roman" w:hAnsi="Times New Roman"/>
          <w:szCs w:val="24"/>
        </w:rPr>
        <w:t>he University of Missouri (MU) College of Education</w:t>
      </w:r>
      <w:r>
        <w:rPr>
          <w:rFonts w:ascii="Times New Roman" w:hAnsi="Times New Roman"/>
          <w:szCs w:val="24"/>
        </w:rPr>
        <w:t xml:space="preserve"> and Human Development</w:t>
      </w:r>
      <w:r w:rsidRPr="00FA324E">
        <w:rPr>
          <w:rFonts w:ascii="Times New Roman" w:hAnsi="Times New Roman"/>
          <w:szCs w:val="24"/>
        </w:rPr>
        <w:t xml:space="preserve"> </w:t>
      </w:r>
      <w:r w:rsidRPr="00994F7C">
        <w:rPr>
          <w:rFonts w:ascii="Times New Roman" w:hAnsi="Times New Roman"/>
          <w:szCs w:val="24"/>
        </w:rPr>
        <w:t xml:space="preserve">is </w:t>
      </w:r>
      <w:r>
        <w:rPr>
          <w:rFonts w:ascii="Times New Roman" w:hAnsi="Times New Roman"/>
          <w:szCs w:val="24"/>
        </w:rPr>
        <w:t xml:space="preserve">committed to strengthening its focus on School Mental Health. We are </w:t>
      </w:r>
      <w:r w:rsidRPr="00994F7C">
        <w:rPr>
          <w:rFonts w:ascii="Times New Roman" w:hAnsi="Times New Roman"/>
          <w:szCs w:val="24"/>
        </w:rPr>
        <w:t xml:space="preserve">searching for an individual to fill a </w:t>
      </w:r>
      <w:r>
        <w:rPr>
          <w:rFonts w:ascii="Times New Roman" w:hAnsi="Times New Roman"/>
          <w:szCs w:val="24"/>
        </w:rPr>
        <w:t xml:space="preserve">multi-year, non-tenure track faculty position in our online school mental health graduate programs within the department.  This person should </w:t>
      </w:r>
      <w:r w:rsidRPr="00FA324E">
        <w:rPr>
          <w:rFonts w:ascii="Times New Roman" w:hAnsi="Times New Roman"/>
          <w:szCs w:val="24"/>
        </w:rPr>
        <w:t>share</w:t>
      </w:r>
      <w:r>
        <w:rPr>
          <w:rFonts w:ascii="Times New Roman" w:hAnsi="Times New Roman"/>
          <w:szCs w:val="24"/>
        </w:rPr>
        <w:t xml:space="preserve"> </w:t>
      </w:r>
      <w:r w:rsidRPr="00FA324E">
        <w:rPr>
          <w:rFonts w:ascii="Times New Roman" w:hAnsi="Times New Roman"/>
          <w:szCs w:val="24"/>
        </w:rPr>
        <w:t xml:space="preserve">the College’s commitment to </w:t>
      </w:r>
      <w:r>
        <w:rPr>
          <w:rFonts w:ascii="Times New Roman" w:hAnsi="Times New Roman"/>
          <w:szCs w:val="24"/>
        </w:rPr>
        <w:t xml:space="preserve">excellent </w:t>
      </w:r>
      <w:r w:rsidRPr="00FA324E">
        <w:rPr>
          <w:rFonts w:ascii="Times New Roman" w:hAnsi="Times New Roman"/>
          <w:szCs w:val="24"/>
        </w:rPr>
        <w:t>teaching, exceptional service to students</w:t>
      </w:r>
      <w:r>
        <w:rPr>
          <w:rFonts w:ascii="Times New Roman" w:hAnsi="Times New Roman"/>
          <w:szCs w:val="24"/>
        </w:rPr>
        <w:t xml:space="preserve"> and the profession</w:t>
      </w:r>
      <w:r w:rsidRPr="00FA324E">
        <w:rPr>
          <w:rFonts w:ascii="Times New Roman" w:hAnsi="Times New Roman"/>
          <w:szCs w:val="24"/>
        </w:rPr>
        <w:t>,</w:t>
      </w:r>
      <w:r>
        <w:rPr>
          <w:rFonts w:ascii="Times New Roman" w:hAnsi="Times New Roman"/>
          <w:szCs w:val="24"/>
        </w:rPr>
        <w:t xml:space="preserve"> inclusion/diversity/equity,</w:t>
      </w:r>
      <w:r w:rsidRPr="00FA324E">
        <w:rPr>
          <w:rFonts w:ascii="Times New Roman" w:hAnsi="Times New Roman"/>
          <w:szCs w:val="24"/>
        </w:rPr>
        <w:t xml:space="preserve"> and </w:t>
      </w:r>
      <w:r>
        <w:rPr>
          <w:rFonts w:ascii="Times New Roman" w:hAnsi="Times New Roman"/>
          <w:szCs w:val="24"/>
        </w:rPr>
        <w:t xml:space="preserve">to </w:t>
      </w:r>
      <w:r w:rsidRPr="00FA324E">
        <w:rPr>
          <w:rFonts w:ascii="Times New Roman" w:hAnsi="Times New Roman"/>
          <w:szCs w:val="24"/>
        </w:rPr>
        <w:t>continuous quality improvement in an environment of civility and respect.</w:t>
      </w:r>
      <w:r>
        <w:rPr>
          <w:rFonts w:ascii="Times New Roman" w:hAnsi="Times New Roman"/>
          <w:szCs w:val="24"/>
        </w:rPr>
        <w:t xml:space="preserve"> </w:t>
      </w:r>
    </w:p>
    <w:p w14:paraId="007B2EB5" w14:textId="77777777" w:rsidR="007B2DA8" w:rsidRPr="00FA324E" w:rsidRDefault="007B2DA8" w:rsidP="007B2DA8">
      <w:pPr>
        <w:pStyle w:val="BodyTextIndent"/>
        <w:ind w:left="0" w:firstLine="0"/>
        <w:rPr>
          <w:rFonts w:ascii="Times New Roman" w:hAnsi="Times New Roman"/>
          <w:szCs w:val="24"/>
        </w:rPr>
      </w:pPr>
    </w:p>
    <w:p w14:paraId="10BB7E12" w14:textId="77777777" w:rsidR="007B2DA8" w:rsidRPr="00BA6070" w:rsidRDefault="007B2DA8" w:rsidP="007B2DA8">
      <w:pPr>
        <w:rPr>
          <w:rFonts w:ascii="Times New Roman" w:hAnsi="Times New Roman"/>
          <w:b/>
          <w:szCs w:val="24"/>
        </w:rPr>
      </w:pPr>
      <w:r w:rsidRPr="00BA6070">
        <w:rPr>
          <w:rFonts w:ascii="Times New Roman" w:hAnsi="Times New Roman"/>
          <w:b/>
          <w:szCs w:val="24"/>
        </w:rPr>
        <w:t>Responsibilities:</w:t>
      </w:r>
    </w:p>
    <w:p w14:paraId="03E02161" w14:textId="77777777" w:rsidR="007B2DA8" w:rsidRPr="00BA6070" w:rsidRDefault="007B2DA8" w:rsidP="007B2DA8">
      <w:pPr>
        <w:numPr>
          <w:ilvl w:val="0"/>
          <w:numId w:val="2"/>
        </w:numPr>
        <w:rPr>
          <w:rFonts w:ascii="Times New Roman" w:hAnsi="Times New Roman"/>
          <w:szCs w:val="24"/>
        </w:rPr>
      </w:pPr>
      <w:r w:rsidRPr="00BA6070">
        <w:rPr>
          <w:rFonts w:ascii="Times New Roman" w:hAnsi="Times New Roman"/>
          <w:szCs w:val="24"/>
        </w:rPr>
        <w:t xml:space="preserve">Teach </w:t>
      </w:r>
      <w:r>
        <w:rPr>
          <w:rFonts w:ascii="Times New Roman" w:hAnsi="Times New Roman"/>
          <w:b/>
          <w:bCs/>
          <w:i/>
          <w:iCs/>
          <w:szCs w:val="24"/>
        </w:rPr>
        <w:t xml:space="preserve">online </w:t>
      </w:r>
      <w:r w:rsidRPr="00BA6070">
        <w:rPr>
          <w:rFonts w:ascii="Times New Roman" w:hAnsi="Times New Roman"/>
          <w:szCs w:val="24"/>
        </w:rPr>
        <w:t xml:space="preserve">graduate courses in school </w:t>
      </w:r>
      <w:r>
        <w:rPr>
          <w:rFonts w:ascii="Times New Roman" w:hAnsi="Times New Roman"/>
          <w:szCs w:val="24"/>
        </w:rPr>
        <w:t>counseling and mental health practices in schools</w:t>
      </w:r>
      <w:r w:rsidRPr="00BA6070">
        <w:rPr>
          <w:rFonts w:ascii="Times New Roman" w:hAnsi="Times New Roman"/>
          <w:szCs w:val="24"/>
        </w:rPr>
        <w:t>, consistent with program and departmental instructional needs</w:t>
      </w:r>
    </w:p>
    <w:p w14:paraId="486D44FE" w14:textId="77777777" w:rsidR="007B2DA8" w:rsidRPr="00BA6070" w:rsidRDefault="007B2DA8" w:rsidP="007B2DA8">
      <w:pPr>
        <w:numPr>
          <w:ilvl w:val="0"/>
          <w:numId w:val="2"/>
        </w:numPr>
        <w:rPr>
          <w:rFonts w:ascii="Times New Roman" w:hAnsi="Times New Roman"/>
          <w:szCs w:val="24"/>
        </w:rPr>
      </w:pPr>
      <w:r w:rsidRPr="00BA6070">
        <w:rPr>
          <w:rFonts w:ascii="Times New Roman" w:hAnsi="Times New Roman"/>
          <w:szCs w:val="24"/>
        </w:rPr>
        <w:t xml:space="preserve">Advise and provide clinical supervision to graduate students in the school </w:t>
      </w:r>
      <w:r>
        <w:rPr>
          <w:rFonts w:ascii="Times New Roman" w:hAnsi="Times New Roman"/>
          <w:szCs w:val="24"/>
        </w:rPr>
        <w:t>counseling</w:t>
      </w:r>
      <w:r w:rsidRPr="00BA6070">
        <w:rPr>
          <w:rFonts w:ascii="Times New Roman" w:hAnsi="Times New Roman"/>
          <w:szCs w:val="24"/>
        </w:rPr>
        <w:t xml:space="preserve"> program</w:t>
      </w:r>
    </w:p>
    <w:p w14:paraId="22FC8FB1" w14:textId="77777777" w:rsidR="007B2DA8" w:rsidRDefault="007B2DA8" w:rsidP="007B2DA8">
      <w:pPr>
        <w:numPr>
          <w:ilvl w:val="0"/>
          <w:numId w:val="2"/>
        </w:numPr>
        <w:rPr>
          <w:rFonts w:ascii="Times New Roman" w:hAnsi="Times New Roman"/>
          <w:szCs w:val="24"/>
        </w:rPr>
      </w:pPr>
      <w:r w:rsidRPr="00BA6070">
        <w:rPr>
          <w:rFonts w:ascii="Times New Roman" w:hAnsi="Times New Roman"/>
          <w:szCs w:val="24"/>
        </w:rPr>
        <w:t>Provide service to the program, department, college, and the profession</w:t>
      </w:r>
    </w:p>
    <w:p w14:paraId="4E213924" w14:textId="77777777" w:rsidR="007B2DA8" w:rsidRPr="00BA6070" w:rsidRDefault="007B2DA8" w:rsidP="007B2DA8">
      <w:pPr>
        <w:numPr>
          <w:ilvl w:val="0"/>
          <w:numId w:val="2"/>
        </w:numPr>
        <w:rPr>
          <w:rFonts w:ascii="Times New Roman" w:hAnsi="Times New Roman"/>
          <w:szCs w:val="24"/>
        </w:rPr>
      </w:pPr>
      <w:r>
        <w:rPr>
          <w:rFonts w:ascii="Times New Roman" w:hAnsi="Times New Roman"/>
          <w:szCs w:val="24"/>
        </w:rPr>
        <w:t>Learn the process of coordinating the MHPS program for future professional development</w:t>
      </w:r>
    </w:p>
    <w:p w14:paraId="6B99EAA0" w14:textId="77777777" w:rsidR="007B2DA8" w:rsidRPr="00BA6070" w:rsidRDefault="007B2DA8" w:rsidP="007B2DA8">
      <w:pPr>
        <w:pStyle w:val="BodyTextIndent"/>
        <w:ind w:left="0" w:firstLine="0"/>
        <w:rPr>
          <w:rFonts w:ascii="Times New Roman" w:hAnsi="Times New Roman"/>
          <w:b/>
          <w:szCs w:val="24"/>
        </w:rPr>
      </w:pPr>
    </w:p>
    <w:p w14:paraId="0ACAE015" w14:textId="77777777" w:rsidR="007B2DA8" w:rsidRPr="00BA6070" w:rsidRDefault="007B2DA8" w:rsidP="007B2DA8">
      <w:pPr>
        <w:rPr>
          <w:rFonts w:ascii="Times New Roman" w:hAnsi="Times New Roman"/>
          <w:b/>
          <w:szCs w:val="24"/>
        </w:rPr>
      </w:pPr>
      <w:r w:rsidRPr="00BA6070">
        <w:rPr>
          <w:rFonts w:ascii="Times New Roman" w:hAnsi="Times New Roman"/>
          <w:b/>
          <w:szCs w:val="24"/>
        </w:rPr>
        <w:t>Minimum Qualifications:</w:t>
      </w:r>
    </w:p>
    <w:p w14:paraId="24034518" w14:textId="5985299D" w:rsidR="007B2DA8" w:rsidRPr="00BA6070" w:rsidRDefault="007B2DA8" w:rsidP="007B2DA8">
      <w:pPr>
        <w:pStyle w:val="BodyTextIndent"/>
        <w:numPr>
          <w:ilvl w:val="0"/>
          <w:numId w:val="1"/>
        </w:numPr>
        <w:rPr>
          <w:rFonts w:ascii="Times New Roman" w:hAnsi="Times New Roman"/>
          <w:szCs w:val="24"/>
        </w:rPr>
      </w:pPr>
      <w:r w:rsidRPr="00BA6070">
        <w:rPr>
          <w:rFonts w:ascii="Times New Roman" w:hAnsi="Times New Roman"/>
          <w:szCs w:val="24"/>
        </w:rPr>
        <w:t xml:space="preserve">Doctorate in </w:t>
      </w:r>
      <w:r>
        <w:rPr>
          <w:rFonts w:ascii="Times New Roman" w:hAnsi="Times New Roman"/>
          <w:szCs w:val="24"/>
        </w:rPr>
        <w:t>Counselor Education</w:t>
      </w:r>
      <w:r w:rsidR="00B74E0E">
        <w:rPr>
          <w:rFonts w:ascii="Times New Roman" w:hAnsi="Times New Roman"/>
          <w:szCs w:val="24"/>
        </w:rPr>
        <w:t xml:space="preserve">, </w:t>
      </w:r>
      <w:r>
        <w:rPr>
          <w:rFonts w:ascii="Times New Roman" w:hAnsi="Times New Roman"/>
          <w:szCs w:val="24"/>
        </w:rPr>
        <w:t>Counseling Psychology, or School Psychology</w:t>
      </w:r>
      <w:r w:rsidRPr="00BA6070">
        <w:rPr>
          <w:rFonts w:ascii="Times New Roman" w:hAnsi="Times New Roman"/>
          <w:szCs w:val="24"/>
        </w:rPr>
        <w:t xml:space="preserve"> or a related field by the time of appointment (anticipated September 1, 20</w:t>
      </w:r>
      <w:r>
        <w:rPr>
          <w:rFonts w:ascii="Times New Roman" w:hAnsi="Times New Roman"/>
          <w:szCs w:val="24"/>
        </w:rPr>
        <w:t>22</w:t>
      </w:r>
      <w:r w:rsidRPr="00BA6070">
        <w:rPr>
          <w:rFonts w:ascii="Times New Roman" w:hAnsi="Times New Roman"/>
          <w:szCs w:val="24"/>
        </w:rPr>
        <w:t>).</w:t>
      </w:r>
    </w:p>
    <w:p w14:paraId="591039C2" w14:textId="77777777" w:rsidR="00B74E0E" w:rsidRDefault="00B74E0E" w:rsidP="007B2DA8">
      <w:pPr>
        <w:pStyle w:val="BodyTextIndent"/>
        <w:numPr>
          <w:ilvl w:val="0"/>
          <w:numId w:val="1"/>
        </w:numPr>
        <w:rPr>
          <w:rFonts w:ascii="Times New Roman" w:hAnsi="Times New Roman"/>
          <w:szCs w:val="24"/>
        </w:rPr>
      </w:pPr>
      <w:r>
        <w:rPr>
          <w:rFonts w:ascii="Times New Roman" w:hAnsi="Times New Roman"/>
          <w:szCs w:val="24"/>
        </w:rPr>
        <w:t>Experience with</w:t>
      </w:r>
      <w:r w:rsidR="007B2DA8" w:rsidRPr="00BA6070">
        <w:rPr>
          <w:rFonts w:ascii="Times New Roman" w:hAnsi="Times New Roman"/>
          <w:szCs w:val="24"/>
        </w:rPr>
        <w:t xml:space="preserve"> </w:t>
      </w:r>
      <w:r>
        <w:rPr>
          <w:rFonts w:ascii="Times New Roman" w:hAnsi="Times New Roman"/>
          <w:szCs w:val="24"/>
        </w:rPr>
        <w:t>higher education instruction</w:t>
      </w:r>
      <w:r w:rsidR="007B2DA8">
        <w:rPr>
          <w:rFonts w:ascii="Times New Roman" w:hAnsi="Times New Roman"/>
          <w:szCs w:val="24"/>
        </w:rPr>
        <w:t xml:space="preserve"> </w:t>
      </w:r>
      <w:r w:rsidR="007B2DA8" w:rsidRPr="00BA6070">
        <w:rPr>
          <w:rFonts w:ascii="Times New Roman" w:hAnsi="Times New Roman"/>
          <w:szCs w:val="24"/>
        </w:rPr>
        <w:t xml:space="preserve">in </w:t>
      </w:r>
      <w:r w:rsidR="007B2DA8">
        <w:rPr>
          <w:rFonts w:ascii="Times New Roman" w:hAnsi="Times New Roman"/>
          <w:szCs w:val="24"/>
        </w:rPr>
        <w:t>school counseling</w:t>
      </w:r>
      <w:r w:rsidR="007B2DA8" w:rsidRPr="00BA6070">
        <w:rPr>
          <w:rFonts w:ascii="Times New Roman" w:hAnsi="Times New Roman"/>
          <w:szCs w:val="24"/>
        </w:rPr>
        <w:t xml:space="preserve"> or </w:t>
      </w:r>
      <w:r>
        <w:rPr>
          <w:rFonts w:ascii="Times New Roman" w:hAnsi="Times New Roman"/>
          <w:szCs w:val="24"/>
        </w:rPr>
        <w:t xml:space="preserve">youth mental health fields </w:t>
      </w:r>
    </w:p>
    <w:p w14:paraId="0BAC8095" w14:textId="19567B03" w:rsidR="007B2DA8" w:rsidRPr="00B74E0E" w:rsidRDefault="00B74E0E" w:rsidP="00B74E0E">
      <w:pPr>
        <w:numPr>
          <w:ilvl w:val="0"/>
          <w:numId w:val="1"/>
        </w:numPr>
      </w:pPr>
      <w:r>
        <w:rPr>
          <w:i/>
          <w:iCs/>
        </w:rPr>
        <w:t xml:space="preserve">Preferred – </w:t>
      </w:r>
      <w:r>
        <w:t>professional practice credential</w:t>
      </w:r>
      <w:r w:rsidRPr="00BA6070">
        <w:t xml:space="preserve"> </w:t>
      </w:r>
      <w:r>
        <w:t>as a mental health and/or school professional in the state in which they reside</w:t>
      </w:r>
    </w:p>
    <w:p w14:paraId="73CD9191" w14:textId="77777777" w:rsidR="007B2DA8" w:rsidRPr="00BA6070" w:rsidRDefault="007B2DA8" w:rsidP="007B2DA8">
      <w:pPr>
        <w:rPr>
          <w:rFonts w:ascii="Times New Roman" w:hAnsi="Times New Roman"/>
          <w:b/>
          <w:bCs/>
          <w:szCs w:val="24"/>
        </w:rPr>
      </w:pPr>
    </w:p>
    <w:p w14:paraId="305665C8" w14:textId="77777777" w:rsidR="007B2DA8" w:rsidRDefault="007B2DA8" w:rsidP="007B2DA8">
      <w:pPr>
        <w:pStyle w:val="BodyTextIndent"/>
        <w:ind w:left="0" w:firstLine="0"/>
        <w:rPr>
          <w:rFonts w:ascii="Times New Roman" w:hAnsi="Times New Roman"/>
          <w:szCs w:val="24"/>
        </w:rPr>
      </w:pPr>
      <w:r>
        <w:rPr>
          <w:rFonts w:ascii="Times New Roman" w:hAnsi="Times New Roman"/>
          <w:szCs w:val="24"/>
        </w:rPr>
        <w:t>This position will be housed in the Department of Educational, School, and Counseling Psychology (ESCP).</w:t>
      </w:r>
    </w:p>
    <w:p w14:paraId="7D8B781A" w14:textId="77777777" w:rsidR="007B2DA8" w:rsidRPr="00FA324E" w:rsidRDefault="007B2DA8" w:rsidP="007B2DA8">
      <w:pPr>
        <w:pStyle w:val="BodyTextIndent"/>
        <w:ind w:left="0" w:firstLine="0"/>
        <w:rPr>
          <w:rFonts w:ascii="Times New Roman" w:hAnsi="Times New Roman"/>
          <w:szCs w:val="24"/>
        </w:rPr>
      </w:pPr>
    </w:p>
    <w:p w14:paraId="6A8B8477" w14:textId="77777777" w:rsidR="007B2DA8" w:rsidRPr="00FA324E" w:rsidRDefault="007B2DA8" w:rsidP="007B2DA8">
      <w:pPr>
        <w:rPr>
          <w:rFonts w:ascii="Times New Roman" w:hAnsi="Times New Roman"/>
          <w:color w:val="0D0D0D"/>
          <w:szCs w:val="24"/>
        </w:rPr>
      </w:pPr>
      <w:r w:rsidRPr="00FA324E">
        <w:rPr>
          <w:rFonts w:ascii="Times New Roman" w:hAnsi="Times New Roman"/>
          <w:b/>
          <w:szCs w:val="24"/>
        </w:rPr>
        <w:t>About ESCP:</w:t>
      </w:r>
      <w:r w:rsidRPr="00FA324E">
        <w:rPr>
          <w:rFonts w:ascii="Times New Roman" w:hAnsi="Times New Roman"/>
          <w:szCs w:val="24"/>
        </w:rPr>
        <w:t xml:space="preserve"> </w:t>
      </w:r>
      <w:r w:rsidRPr="00B63817">
        <w:rPr>
          <w:rFonts w:ascii="Times New Roman" w:hAnsi="Times New Roman"/>
          <w:szCs w:val="24"/>
        </w:rPr>
        <w:t xml:space="preserve">ESCP offers doctoral degrees in </w:t>
      </w:r>
      <w:r w:rsidRPr="00B63817">
        <w:rPr>
          <w:rFonts w:ascii="Times New Roman" w:hAnsi="Times New Roman"/>
          <w:color w:val="0D0D0D"/>
          <w:szCs w:val="24"/>
        </w:rPr>
        <w:t>Educational Psychology, School Psychology, and Counseling Psychology</w:t>
      </w:r>
      <w:r>
        <w:rPr>
          <w:rFonts w:ascii="Times New Roman" w:hAnsi="Times New Roman"/>
          <w:color w:val="0D0D0D"/>
          <w:szCs w:val="24"/>
        </w:rPr>
        <w:t>, and Statistics, Measurement &amp; Evaluation in Education</w:t>
      </w:r>
      <w:r w:rsidRPr="00B63817">
        <w:rPr>
          <w:rFonts w:ascii="Times New Roman" w:hAnsi="Times New Roman"/>
          <w:color w:val="0D0D0D"/>
          <w:szCs w:val="24"/>
        </w:rPr>
        <w:t>. Master’s and Specialist degrees are offered in Educational Psychology, School Psychology, Counseling Psychology, School Counseling, and Career Counseling. More information on the department can be found at:</w:t>
      </w:r>
      <w:r>
        <w:rPr>
          <w:rFonts w:ascii="Times New Roman" w:hAnsi="Times New Roman"/>
          <w:color w:val="0D0D0D"/>
          <w:szCs w:val="24"/>
        </w:rPr>
        <w:t xml:space="preserve"> </w:t>
      </w:r>
      <w:hyperlink r:id="rId8" w:history="1">
        <w:r w:rsidRPr="00B63817">
          <w:rPr>
            <w:rStyle w:val="Hyperlink"/>
            <w:rFonts w:ascii="Times New Roman" w:hAnsi="Times New Roman"/>
            <w:szCs w:val="24"/>
          </w:rPr>
          <w:t>http://education.missouri.edu/ESCP/index.php</w:t>
        </w:r>
      </w:hyperlink>
    </w:p>
    <w:p w14:paraId="0565AF5D" w14:textId="77777777" w:rsidR="007B2DA8" w:rsidRDefault="007B2DA8" w:rsidP="007B2DA8">
      <w:pPr>
        <w:rPr>
          <w:rFonts w:ascii="Times New Roman" w:hAnsi="Times New Roman"/>
          <w:b/>
          <w:bCs/>
          <w:szCs w:val="24"/>
        </w:rPr>
      </w:pPr>
    </w:p>
    <w:p w14:paraId="29052601" w14:textId="59CA1F2D" w:rsidR="007B2DA8" w:rsidRPr="00032ED7" w:rsidRDefault="007B2DA8" w:rsidP="007B2DA8">
      <w:pPr>
        <w:autoSpaceDE w:val="0"/>
        <w:autoSpaceDN w:val="0"/>
        <w:adjustRightInd w:val="0"/>
        <w:rPr>
          <w:rFonts w:ascii="Times New Roman" w:hAnsi="Times New Roman"/>
          <w:b/>
          <w:bCs/>
          <w:i/>
          <w:iCs/>
          <w:szCs w:val="24"/>
        </w:rPr>
      </w:pPr>
      <w:r w:rsidRPr="00572B05">
        <w:rPr>
          <w:rFonts w:ascii="Times New Roman" w:hAnsi="Times New Roman"/>
          <w:szCs w:val="24"/>
        </w:rPr>
        <w:t xml:space="preserve">It is </w:t>
      </w:r>
      <w:r>
        <w:rPr>
          <w:rFonts w:ascii="Times New Roman" w:hAnsi="Times New Roman"/>
          <w:szCs w:val="24"/>
        </w:rPr>
        <w:t>the</w:t>
      </w:r>
      <w:r w:rsidRPr="00572B05">
        <w:rPr>
          <w:rFonts w:ascii="Times New Roman" w:hAnsi="Times New Roman"/>
          <w:szCs w:val="24"/>
        </w:rPr>
        <w:t xml:space="preserve"> mission </w:t>
      </w:r>
      <w:r>
        <w:rPr>
          <w:rFonts w:ascii="Times New Roman" w:hAnsi="Times New Roman"/>
          <w:szCs w:val="24"/>
        </w:rPr>
        <w:t xml:space="preserve">of the school counseling program to train the next generation of mental health professionals in the schools in Missouri and beyond, particularly for those that have found it difficult to access the graduate program in a traditional educational setting.  Fall 2020 marked the launch of the fully </w:t>
      </w:r>
      <w:r w:rsidRPr="00666589">
        <w:rPr>
          <w:rFonts w:ascii="Times New Roman" w:hAnsi="Times New Roman"/>
          <w:b/>
          <w:bCs/>
          <w:i/>
          <w:iCs/>
          <w:szCs w:val="24"/>
        </w:rPr>
        <w:t>online version of our M</w:t>
      </w:r>
      <w:r>
        <w:rPr>
          <w:rFonts w:ascii="Times New Roman" w:hAnsi="Times New Roman"/>
          <w:b/>
          <w:bCs/>
          <w:i/>
          <w:iCs/>
          <w:szCs w:val="24"/>
        </w:rPr>
        <w:t>E</w:t>
      </w:r>
      <w:r w:rsidRPr="00666589">
        <w:rPr>
          <w:rFonts w:ascii="Times New Roman" w:hAnsi="Times New Roman"/>
          <w:b/>
          <w:bCs/>
          <w:i/>
          <w:iCs/>
          <w:szCs w:val="24"/>
        </w:rPr>
        <w:t>d in School Counseling</w:t>
      </w:r>
      <w:r w:rsidR="00032ED7">
        <w:rPr>
          <w:rFonts w:ascii="Times New Roman" w:hAnsi="Times New Roman"/>
          <w:b/>
          <w:bCs/>
          <w:i/>
          <w:iCs/>
          <w:szCs w:val="24"/>
        </w:rPr>
        <w:t xml:space="preserve"> </w:t>
      </w:r>
      <w:r w:rsidR="00032ED7" w:rsidRPr="00032ED7">
        <w:rPr>
          <w:rFonts w:ascii="Times New Roman" w:hAnsi="Times New Roman"/>
          <w:i/>
          <w:iCs/>
          <w:szCs w:val="24"/>
        </w:rPr>
        <w:t>(</w:t>
      </w:r>
      <w:hyperlink r:id="rId9" w:history="1">
        <w:r w:rsidR="00032ED7" w:rsidRPr="008B6F0F">
          <w:rPr>
            <w:rStyle w:val="Hyperlink"/>
            <w:rFonts w:ascii="Times New Roman" w:hAnsi="Times New Roman"/>
            <w:i/>
            <w:iCs/>
            <w:szCs w:val="24"/>
          </w:rPr>
          <w:t>https://online.missouri.edu/degrees-programs/mu/education/school-</w:t>
        </w:r>
        <w:r w:rsidR="00032ED7" w:rsidRPr="008B6F0F">
          <w:rPr>
            <w:rStyle w:val="Hyperlink"/>
            <w:rFonts w:ascii="Times New Roman" w:hAnsi="Times New Roman"/>
            <w:i/>
            <w:iCs/>
            <w:szCs w:val="24"/>
          </w:rPr>
          <w:lastRenderedPageBreak/>
          <w:t>counseling/m-ed</w:t>
        </w:r>
      </w:hyperlink>
      <w:r w:rsidR="00032ED7">
        <w:rPr>
          <w:rFonts w:ascii="Times New Roman" w:hAnsi="Times New Roman"/>
          <w:i/>
          <w:iCs/>
          <w:szCs w:val="24"/>
        </w:rPr>
        <w:t xml:space="preserve">) </w:t>
      </w:r>
      <w:r>
        <w:rPr>
          <w:rFonts w:ascii="Times New Roman" w:hAnsi="Times New Roman"/>
          <w:szCs w:val="24"/>
        </w:rPr>
        <w:t>program for which we have been able to welcome over 118 students now.  This expansion has created a need for more full-time faculty in the program to provide high quality training to our current students and help grow the program and its reach even further.  In addition to the online school counseling program, the department also offers other graduate degrees in youth mental health:  MEd – Mental Health Practices in Schools and an ED.S. in Mental Health Practices in schools</w:t>
      </w:r>
      <w:r w:rsidR="00032ED7">
        <w:rPr>
          <w:rFonts w:ascii="Times New Roman" w:hAnsi="Times New Roman"/>
          <w:szCs w:val="24"/>
        </w:rPr>
        <w:t xml:space="preserve"> (</w:t>
      </w:r>
      <w:hyperlink r:id="rId10" w:history="1">
        <w:r w:rsidR="00032ED7" w:rsidRPr="008B6F0F">
          <w:rPr>
            <w:rStyle w:val="Hyperlink"/>
            <w:rFonts w:ascii="Times New Roman" w:hAnsi="Times New Roman"/>
            <w:szCs w:val="24"/>
          </w:rPr>
          <w:t>https://online.missouri.edu/degrees-programs/mu/education/mental-health-practices-schools/m-ed</w:t>
        </w:r>
      </w:hyperlink>
      <w:r w:rsidR="00032ED7">
        <w:rPr>
          <w:rFonts w:ascii="Times New Roman" w:hAnsi="Times New Roman"/>
          <w:szCs w:val="24"/>
        </w:rPr>
        <w:t>)</w:t>
      </w:r>
      <w:r>
        <w:rPr>
          <w:rFonts w:ascii="Times New Roman" w:hAnsi="Times New Roman"/>
          <w:szCs w:val="24"/>
        </w:rPr>
        <w:t xml:space="preserve">.  These programs fulfill in a niche in training school-based professionals in understanding youth mental health in general.  </w:t>
      </w:r>
      <w:r w:rsidRPr="00572B05">
        <w:rPr>
          <w:rFonts w:ascii="Times New Roman" w:hAnsi="Times New Roman"/>
          <w:szCs w:val="24"/>
        </w:rPr>
        <w:t xml:space="preserve"> </w:t>
      </w:r>
      <w:r>
        <w:rPr>
          <w:rFonts w:ascii="Times New Roman" w:hAnsi="Times New Roman"/>
          <w:szCs w:val="24"/>
        </w:rPr>
        <w:t>The graduate programs were recently awarded CAEP accreditation and will be seeking the new ASCA (American School Counseling Association) Accreditation within the coming years.</w:t>
      </w:r>
    </w:p>
    <w:p w14:paraId="458FB613" w14:textId="77777777" w:rsidR="007B2DA8" w:rsidRDefault="007B2DA8" w:rsidP="007B2DA8">
      <w:pPr>
        <w:autoSpaceDE w:val="0"/>
        <w:autoSpaceDN w:val="0"/>
        <w:adjustRightInd w:val="0"/>
        <w:rPr>
          <w:rFonts w:ascii="Times New Roman" w:hAnsi="Times New Roman"/>
          <w:szCs w:val="24"/>
        </w:rPr>
      </w:pPr>
    </w:p>
    <w:p w14:paraId="3548DC35" w14:textId="77777777" w:rsidR="007B2DA8" w:rsidRDefault="007B2DA8" w:rsidP="007B2DA8">
      <w:pPr>
        <w:widowControl w:val="0"/>
        <w:autoSpaceDE w:val="0"/>
        <w:autoSpaceDN w:val="0"/>
        <w:adjustRightInd w:val="0"/>
        <w:rPr>
          <w:rFonts w:ascii="Times New Roman" w:hAnsi="Times New Roman"/>
          <w:szCs w:val="24"/>
        </w:rPr>
      </w:pPr>
    </w:p>
    <w:p w14:paraId="4734A6E9" w14:textId="77777777" w:rsidR="007B2DA8" w:rsidRPr="00B63817" w:rsidRDefault="007B2DA8" w:rsidP="007B2DA8">
      <w:pPr>
        <w:rPr>
          <w:rFonts w:ascii="Times New Roman" w:hAnsi="Times New Roman"/>
          <w:szCs w:val="24"/>
        </w:rPr>
      </w:pPr>
      <w:r w:rsidRPr="00B63817">
        <w:rPr>
          <w:rFonts w:ascii="Times New Roman" w:hAnsi="Times New Roman"/>
          <w:b/>
          <w:bCs/>
          <w:szCs w:val="24"/>
        </w:rPr>
        <w:t>About the College of Education</w:t>
      </w:r>
      <w:r>
        <w:rPr>
          <w:rFonts w:ascii="Times New Roman" w:hAnsi="Times New Roman"/>
          <w:b/>
          <w:bCs/>
          <w:szCs w:val="24"/>
        </w:rPr>
        <w:t xml:space="preserve"> and Human Development (CEHD)</w:t>
      </w:r>
      <w:r w:rsidRPr="00B63817">
        <w:rPr>
          <w:rFonts w:ascii="Times New Roman" w:hAnsi="Times New Roman"/>
          <w:b/>
          <w:bCs/>
          <w:szCs w:val="24"/>
        </w:rPr>
        <w:t>:</w:t>
      </w:r>
      <w:r w:rsidRPr="00B63817">
        <w:rPr>
          <w:rFonts w:ascii="Times New Roman" w:hAnsi="Times New Roman"/>
          <w:szCs w:val="24"/>
        </w:rPr>
        <w:t xml:space="preserve"> The College of Education</w:t>
      </w:r>
      <w:r>
        <w:rPr>
          <w:rFonts w:ascii="Times New Roman" w:hAnsi="Times New Roman"/>
          <w:szCs w:val="24"/>
        </w:rPr>
        <w:t xml:space="preserve"> and Human Development</w:t>
      </w:r>
      <w:r w:rsidRPr="00B63817">
        <w:rPr>
          <w:rFonts w:ascii="Times New Roman" w:hAnsi="Times New Roman"/>
          <w:szCs w:val="24"/>
        </w:rPr>
        <w:t xml:space="preserve"> is ranked among the top doctoral granting colleges of education in the country. </w:t>
      </w:r>
      <w:r w:rsidRPr="004F62FB">
        <w:rPr>
          <w:rFonts w:ascii="Times New Roman" w:hAnsi="Times New Roman"/>
          <w:szCs w:val="24"/>
        </w:rPr>
        <w:t xml:space="preserve">Today, the College has a student population of approximately </w:t>
      </w:r>
      <w:r>
        <w:rPr>
          <w:rFonts w:ascii="Times New Roman" w:hAnsi="Times New Roman"/>
          <w:szCs w:val="24"/>
        </w:rPr>
        <w:t>900</w:t>
      </w:r>
      <w:r w:rsidRPr="00C1718C">
        <w:rPr>
          <w:rFonts w:ascii="Times New Roman" w:hAnsi="Times New Roman"/>
          <w:szCs w:val="24"/>
        </w:rPr>
        <w:t xml:space="preserve"> undergraduates and 1,</w:t>
      </w:r>
      <w:r>
        <w:rPr>
          <w:rFonts w:ascii="Times New Roman" w:hAnsi="Times New Roman"/>
          <w:szCs w:val="24"/>
        </w:rPr>
        <w:t>4</w:t>
      </w:r>
      <w:r w:rsidRPr="00C1718C">
        <w:rPr>
          <w:rFonts w:ascii="Times New Roman" w:hAnsi="Times New Roman"/>
          <w:szCs w:val="24"/>
        </w:rPr>
        <w:t>00 graduate students with 7</w:t>
      </w:r>
      <w:r>
        <w:rPr>
          <w:rFonts w:ascii="Times New Roman" w:hAnsi="Times New Roman"/>
          <w:szCs w:val="24"/>
        </w:rPr>
        <w:t>2</w:t>
      </w:r>
      <w:r w:rsidRPr="00C1718C">
        <w:rPr>
          <w:rFonts w:ascii="Times New Roman" w:hAnsi="Times New Roman"/>
          <w:szCs w:val="24"/>
        </w:rPr>
        <w:t xml:space="preserve"> tenured/tenure-track and 2</w:t>
      </w:r>
      <w:r>
        <w:rPr>
          <w:rFonts w:ascii="Times New Roman" w:hAnsi="Times New Roman"/>
          <w:szCs w:val="24"/>
        </w:rPr>
        <w:t>5</w:t>
      </w:r>
      <w:r w:rsidRPr="00C1718C">
        <w:rPr>
          <w:rFonts w:ascii="Times New Roman" w:hAnsi="Times New Roman"/>
          <w:szCs w:val="24"/>
        </w:rPr>
        <w:t xml:space="preserve"> full-time non-tenure track faculty members. The College is financially well positioned to invest in </w:t>
      </w:r>
      <w:r>
        <w:rPr>
          <w:rFonts w:ascii="Times New Roman" w:hAnsi="Times New Roman"/>
          <w:szCs w:val="24"/>
        </w:rPr>
        <w:t>innovation</w:t>
      </w:r>
      <w:r w:rsidRPr="00C1718C">
        <w:rPr>
          <w:rFonts w:ascii="Times New Roman" w:hAnsi="Times New Roman"/>
          <w:szCs w:val="24"/>
        </w:rPr>
        <w:t>. Annual expenditures for externally funded projects are approximately $</w:t>
      </w:r>
      <w:r>
        <w:rPr>
          <w:rFonts w:ascii="Times New Roman" w:hAnsi="Times New Roman"/>
          <w:szCs w:val="24"/>
        </w:rPr>
        <w:t>20</w:t>
      </w:r>
      <w:r w:rsidRPr="004F62FB">
        <w:rPr>
          <w:rFonts w:ascii="Times New Roman" w:hAnsi="Times New Roman"/>
          <w:szCs w:val="24"/>
        </w:rPr>
        <w:t xml:space="preserve"> million with funded projects in research, instruction and public service.</w:t>
      </w:r>
      <w:r w:rsidRPr="00B63817">
        <w:rPr>
          <w:rFonts w:ascii="Times New Roman" w:hAnsi="Times New Roman"/>
          <w:szCs w:val="24"/>
        </w:rPr>
        <w:t xml:space="preserve"> Our research portfolio has increased significantly in recent years, and is poised for continued significant strategic growth. The College is a leader on the campus and is nationally recognized for its distance and online education programs.</w:t>
      </w:r>
    </w:p>
    <w:p w14:paraId="49F40153" w14:textId="77777777" w:rsidR="007B2DA8" w:rsidRPr="00B63817" w:rsidRDefault="007B2DA8" w:rsidP="007B2DA8">
      <w:pPr>
        <w:rPr>
          <w:rFonts w:ascii="Times New Roman" w:hAnsi="Times New Roman"/>
          <w:color w:val="000000"/>
          <w:szCs w:val="24"/>
        </w:rPr>
      </w:pPr>
    </w:p>
    <w:p w14:paraId="30E3AE56" w14:textId="77777777" w:rsidR="007B2DA8" w:rsidRDefault="007B2DA8" w:rsidP="007B2DA8">
      <w:pPr>
        <w:autoSpaceDE w:val="0"/>
        <w:autoSpaceDN w:val="0"/>
        <w:rPr>
          <w:rFonts w:ascii="Times New Roman" w:hAnsi="Times New Roman"/>
          <w:szCs w:val="24"/>
        </w:rPr>
      </w:pPr>
      <w:r w:rsidRPr="00B63817">
        <w:rPr>
          <w:rFonts w:ascii="Times New Roman" w:hAnsi="Times New Roman"/>
          <w:b/>
          <w:bCs/>
          <w:szCs w:val="24"/>
        </w:rPr>
        <w:t>About MU and the Surrounding Community</w:t>
      </w:r>
      <w:r w:rsidRPr="00B63817">
        <w:rPr>
          <w:rFonts w:ascii="Times New Roman" w:hAnsi="Times New Roman"/>
          <w:szCs w:val="24"/>
        </w:rPr>
        <w:t xml:space="preserve">: MU is the oldest state university west of the Mississippi River and the largest of the four institutions in the University of Missouri System. </w:t>
      </w:r>
      <w:r w:rsidRPr="007C6D6A">
        <w:rPr>
          <w:rFonts w:ascii="Times New Roman" w:hAnsi="Times New Roman"/>
          <w:szCs w:val="24"/>
        </w:rPr>
        <w:t>In 1867, MU became one of the first public universities in the nation to establish an academic program specific to teacher preparation.</w:t>
      </w:r>
      <w:r>
        <w:rPr>
          <w:rFonts w:ascii="Times New Roman" w:hAnsi="Times New Roman"/>
        </w:rPr>
        <w:t xml:space="preserve"> </w:t>
      </w:r>
      <w:r w:rsidRPr="00B63817">
        <w:rPr>
          <w:rFonts w:ascii="Times New Roman" w:hAnsi="Times New Roman"/>
          <w:szCs w:val="24"/>
        </w:rPr>
        <w:t xml:space="preserve"> Cultural diversity is an important goal supported by the Department, College, and MU. More information is available on the web at: education.missouri.edu</w:t>
      </w:r>
    </w:p>
    <w:p w14:paraId="29A3E346" w14:textId="77777777" w:rsidR="007B2DA8" w:rsidRPr="00B63817" w:rsidRDefault="007B2DA8" w:rsidP="007B2DA8">
      <w:pPr>
        <w:autoSpaceDE w:val="0"/>
        <w:autoSpaceDN w:val="0"/>
        <w:rPr>
          <w:rFonts w:ascii="Times New Roman" w:hAnsi="Times New Roman"/>
          <w:szCs w:val="24"/>
        </w:rPr>
      </w:pPr>
    </w:p>
    <w:p w14:paraId="0F52B998" w14:textId="77777777" w:rsidR="007B2DA8" w:rsidRDefault="007B2DA8" w:rsidP="007B2DA8">
      <w:pPr>
        <w:autoSpaceDE w:val="0"/>
        <w:autoSpaceDN w:val="0"/>
        <w:rPr>
          <w:rFonts w:ascii="Times New Roman" w:hAnsi="Times New Roman"/>
          <w:szCs w:val="24"/>
        </w:rPr>
      </w:pPr>
      <w:r w:rsidRPr="00B63817">
        <w:rPr>
          <w:rFonts w:ascii="Times New Roman" w:hAnsi="Times New Roman"/>
          <w:szCs w:val="24"/>
        </w:rPr>
        <w:t>MU is located in Columbia, a metropolit</w:t>
      </w:r>
      <w:r>
        <w:rPr>
          <w:rFonts w:ascii="Times New Roman" w:hAnsi="Times New Roman"/>
          <w:szCs w:val="24"/>
        </w:rPr>
        <w:t>an community of approximately 12</w:t>
      </w:r>
      <w:r w:rsidRPr="00B63817">
        <w:rPr>
          <w:rFonts w:ascii="Times New Roman" w:hAnsi="Times New Roman"/>
          <w:szCs w:val="24"/>
        </w:rPr>
        <w:t>0,000 that has been rated by Money Magazine, Men’s Journal and MSN.COM as one of the best places to live in the U.S. MU</w:t>
      </w:r>
      <w:r>
        <w:rPr>
          <w:rFonts w:ascii="Times New Roman" w:hAnsi="Times New Roman"/>
          <w:szCs w:val="24"/>
        </w:rPr>
        <w:t xml:space="preserve"> has a student body of over 30,0</w:t>
      </w:r>
      <w:r w:rsidRPr="00B63817">
        <w:rPr>
          <w:rFonts w:ascii="Times New Roman" w:hAnsi="Times New Roman"/>
          <w:szCs w:val="24"/>
        </w:rPr>
        <w:t>00, and is designated as a Carnegie Research University with very high research activity. MU is one of only six universities in the U.S. that is both the flagship and land grant institution housing medicine, veterinary medicine, and law on the same campus. As an AAU member institution since 1908, MU is recognized as one of the top research and educational institutions in the nation.</w:t>
      </w:r>
    </w:p>
    <w:p w14:paraId="73A6A26E" w14:textId="77777777" w:rsidR="007B2DA8" w:rsidRPr="00B63817" w:rsidRDefault="007B2DA8" w:rsidP="007B2DA8">
      <w:pPr>
        <w:autoSpaceDE w:val="0"/>
        <w:autoSpaceDN w:val="0"/>
        <w:rPr>
          <w:rFonts w:ascii="Times New Roman" w:hAnsi="Times New Roman"/>
          <w:szCs w:val="24"/>
        </w:rPr>
      </w:pPr>
    </w:p>
    <w:p w14:paraId="5AB2483A" w14:textId="77777777" w:rsidR="007B2DA8" w:rsidRPr="00666589" w:rsidRDefault="007B2DA8" w:rsidP="007B2DA8">
      <w:pPr>
        <w:rPr>
          <w:rFonts w:ascii="Times New Roman" w:hAnsi="Times New Roman"/>
          <w:b/>
          <w:bCs/>
          <w:i/>
          <w:iCs/>
          <w:color w:val="000000"/>
          <w:szCs w:val="24"/>
        </w:rPr>
      </w:pPr>
      <w:r w:rsidRPr="00B63817">
        <w:rPr>
          <w:rFonts w:ascii="Times New Roman" w:hAnsi="Times New Roman"/>
          <w:szCs w:val="24"/>
        </w:rPr>
        <w:t xml:space="preserve">This position provides an opportunity to work at a world-class research university in a beautiful and diverse setting that offers a high quality of life. There are numerous opportunities for outdoor enthusiasts and Columbia has been recognized as a bike-friendly community. Both Kansas City and St. Louis are within a 90-minute drive </w:t>
      </w:r>
      <w:r w:rsidRPr="00B63817">
        <w:rPr>
          <w:rFonts w:ascii="Times New Roman" w:hAnsi="Times New Roman"/>
          <w:szCs w:val="24"/>
        </w:rPr>
        <w:lastRenderedPageBreak/>
        <w:t>offering the shopping and cultural opportunities of major metropolitan areas. Columbia has a very high quality public school system and provides many opportunities for art, culture and music enthusiasts.</w:t>
      </w:r>
      <w:r>
        <w:rPr>
          <w:rFonts w:ascii="Times New Roman" w:hAnsi="Times New Roman"/>
          <w:szCs w:val="24"/>
        </w:rPr>
        <w:t xml:space="preserve">  </w:t>
      </w:r>
      <w:r w:rsidRPr="00666589">
        <w:rPr>
          <w:rFonts w:ascii="Times New Roman" w:hAnsi="Times New Roman"/>
          <w:b/>
          <w:bCs/>
          <w:i/>
          <w:iCs/>
          <w:szCs w:val="24"/>
        </w:rPr>
        <w:t>Further, this position could also be fully remote if the candidate desired.</w:t>
      </w:r>
    </w:p>
    <w:p w14:paraId="0489B310" w14:textId="77777777" w:rsidR="007B2DA8" w:rsidRPr="00B63817" w:rsidRDefault="007B2DA8" w:rsidP="007B2DA8">
      <w:pPr>
        <w:rPr>
          <w:rFonts w:ascii="Times New Roman" w:hAnsi="Times New Roman"/>
          <w:color w:val="000000"/>
          <w:szCs w:val="24"/>
        </w:rPr>
      </w:pPr>
    </w:p>
    <w:p w14:paraId="31A7260F" w14:textId="77777777" w:rsidR="007B2DA8" w:rsidRPr="00994F7C" w:rsidRDefault="007B2DA8" w:rsidP="007B2DA8">
      <w:pPr>
        <w:rPr>
          <w:rFonts w:ascii="Times New Roman" w:hAnsi="Times New Roman"/>
          <w:color w:val="000000"/>
          <w:szCs w:val="24"/>
        </w:rPr>
      </w:pPr>
      <w:r w:rsidRPr="00994F7C">
        <w:rPr>
          <w:rFonts w:ascii="Times New Roman" w:hAnsi="Times New Roman"/>
          <w:b/>
          <w:color w:val="000000"/>
          <w:szCs w:val="24"/>
        </w:rPr>
        <w:t>Salary:</w:t>
      </w:r>
      <w:r w:rsidRPr="00994F7C">
        <w:rPr>
          <w:rFonts w:ascii="Times New Roman" w:hAnsi="Times New Roman"/>
          <w:color w:val="000000"/>
          <w:szCs w:val="24"/>
        </w:rPr>
        <w:t xml:space="preserve"> Highly competitive and commensurate with</w:t>
      </w:r>
      <w:r>
        <w:rPr>
          <w:rFonts w:ascii="Times New Roman" w:hAnsi="Times New Roman"/>
          <w:color w:val="000000"/>
          <w:szCs w:val="24"/>
        </w:rPr>
        <w:t xml:space="preserve"> experience and qualifications</w:t>
      </w:r>
    </w:p>
    <w:p w14:paraId="746BDE98" w14:textId="77777777" w:rsidR="007B2DA8" w:rsidRPr="00994F7C" w:rsidRDefault="007B2DA8" w:rsidP="007B2DA8">
      <w:pPr>
        <w:rPr>
          <w:rFonts w:ascii="Times New Roman" w:hAnsi="Times New Roman"/>
          <w:color w:val="000000"/>
          <w:szCs w:val="24"/>
        </w:rPr>
      </w:pPr>
    </w:p>
    <w:p w14:paraId="6947628E" w14:textId="524DFD9E" w:rsidR="007B2DA8" w:rsidRPr="00994F7C" w:rsidRDefault="007B2DA8" w:rsidP="007B2DA8">
      <w:pPr>
        <w:rPr>
          <w:rFonts w:ascii="Times New Roman" w:hAnsi="Times New Roman"/>
          <w:color w:val="000000"/>
          <w:szCs w:val="24"/>
        </w:rPr>
      </w:pPr>
      <w:r w:rsidRPr="00994F7C">
        <w:rPr>
          <w:rFonts w:ascii="Times New Roman" w:hAnsi="Times New Roman"/>
          <w:b/>
          <w:color w:val="000000"/>
          <w:szCs w:val="24"/>
        </w:rPr>
        <w:t xml:space="preserve">Appointments: </w:t>
      </w:r>
      <w:r>
        <w:rPr>
          <w:rFonts w:ascii="Times New Roman" w:hAnsi="Times New Roman"/>
          <w:color w:val="000000"/>
          <w:szCs w:val="24"/>
        </w:rPr>
        <w:t>Non-t</w:t>
      </w:r>
      <w:r w:rsidRPr="00FA324E">
        <w:rPr>
          <w:rFonts w:ascii="Times New Roman" w:hAnsi="Times New Roman"/>
          <w:color w:val="000000"/>
          <w:szCs w:val="24"/>
        </w:rPr>
        <w:t xml:space="preserve">enure-track, </w:t>
      </w:r>
      <w:r w:rsidRPr="00251387">
        <w:rPr>
          <w:rFonts w:ascii="Times New Roman" w:hAnsi="Times New Roman"/>
          <w:color w:val="000000"/>
          <w:szCs w:val="24"/>
        </w:rPr>
        <w:t>multi-year,</w:t>
      </w:r>
      <w:r>
        <w:rPr>
          <w:rFonts w:ascii="Times New Roman" w:hAnsi="Times New Roman"/>
          <w:color w:val="000000"/>
          <w:szCs w:val="24"/>
        </w:rPr>
        <w:t xml:space="preserve"> nine-month appointment </w:t>
      </w:r>
      <w:r w:rsidR="00794CE2">
        <w:rPr>
          <w:rFonts w:ascii="Times New Roman" w:hAnsi="Times New Roman"/>
          <w:color w:val="000000"/>
          <w:szCs w:val="24"/>
        </w:rPr>
        <w:t xml:space="preserve">with anticipated start date: </w:t>
      </w:r>
      <w:r w:rsidRPr="00794CE2">
        <w:rPr>
          <w:rFonts w:ascii="Times New Roman" w:hAnsi="Times New Roman"/>
          <w:color w:val="000000"/>
          <w:szCs w:val="24"/>
        </w:rPr>
        <w:t>September 1, 2022.</w:t>
      </w:r>
    </w:p>
    <w:p w14:paraId="729CCCCE" w14:textId="77777777" w:rsidR="007B2DA8" w:rsidRDefault="007B2DA8" w:rsidP="007B2DA8">
      <w:pPr>
        <w:rPr>
          <w:rFonts w:ascii="Times New Roman" w:eastAsia="Calibri" w:hAnsi="Times New Roman"/>
          <w:b/>
          <w:color w:val="000000"/>
          <w:szCs w:val="24"/>
        </w:rPr>
      </w:pPr>
    </w:p>
    <w:p w14:paraId="0469F845" w14:textId="1BA1C363" w:rsidR="007B2DA8" w:rsidRDefault="007B2DA8" w:rsidP="007B2DA8">
      <w:pPr>
        <w:rPr>
          <w:rFonts w:ascii="Times New Roman" w:eastAsia="Calibri" w:hAnsi="Times New Roman"/>
          <w:szCs w:val="24"/>
        </w:rPr>
      </w:pPr>
      <w:r w:rsidRPr="00994F7C">
        <w:rPr>
          <w:rFonts w:ascii="Times New Roman" w:eastAsia="Calibri" w:hAnsi="Times New Roman"/>
          <w:b/>
          <w:color w:val="000000"/>
          <w:szCs w:val="24"/>
        </w:rPr>
        <w:t>To Apply:</w:t>
      </w:r>
      <w:r w:rsidRPr="00994F7C">
        <w:rPr>
          <w:rFonts w:ascii="Times New Roman" w:eastAsia="Calibri" w:hAnsi="Times New Roman"/>
          <w:color w:val="000000"/>
          <w:szCs w:val="24"/>
        </w:rPr>
        <w:t xml:space="preserve">  </w:t>
      </w:r>
      <w:r w:rsidRPr="00994F7C">
        <w:rPr>
          <w:rFonts w:ascii="Times New Roman" w:eastAsia="Calibri" w:hAnsi="Times New Roman"/>
          <w:szCs w:val="24"/>
        </w:rPr>
        <w:t xml:space="preserve">Apply on-line at </w:t>
      </w:r>
      <w:hyperlink r:id="rId11" w:anchor="_blank" w:history="1">
        <w:r w:rsidRPr="00994F7C">
          <w:rPr>
            <w:rFonts w:ascii="Times New Roman" w:eastAsia="Calibri" w:hAnsi="Times New Roman"/>
            <w:color w:val="0000FF"/>
            <w:szCs w:val="24"/>
            <w:u w:val="single"/>
          </w:rPr>
          <w:t>http://hrs.missouri.edu/find-a-job/academic/index.php</w:t>
        </w:r>
      </w:hyperlink>
      <w:r w:rsidRPr="00994F7C">
        <w:rPr>
          <w:rFonts w:ascii="Times New Roman" w:eastAsia="Calibri" w:hAnsi="Times New Roman"/>
          <w:szCs w:val="24"/>
        </w:rPr>
        <w:t xml:space="preserve">.  Upload </w:t>
      </w:r>
      <w:r w:rsidRPr="00994F7C">
        <w:rPr>
          <w:rFonts w:ascii="Times New Roman" w:eastAsia="Calibri" w:hAnsi="Times New Roman"/>
          <w:spacing w:val="14"/>
          <w:szCs w:val="24"/>
        </w:rPr>
        <w:t xml:space="preserve">(a) a </w:t>
      </w:r>
      <w:r w:rsidRPr="00994F7C">
        <w:rPr>
          <w:rFonts w:ascii="Times New Roman" w:eastAsia="Calibri" w:hAnsi="Times New Roman"/>
          <w:szCs w:val="24"/>
        </w:rPr>
        <w:t>letter</w:t>
      </w:r>
      <w:r w:rsidRPr="00994F7C">
        <w:rPr>
          <w:rFonts w:ascii="Times New Roman" w:eastAsia="Calibri" w:hAnsi="Times New Roman"/>
          <w:spacing w:val="-4"/>
          <w:szCs w:val="24"/>
        </w:rPr>
        <w:t xml:space="preserve"> of application in which candidates describe in </w:t>
      </w:r>
      <w:r w:rsidRPr="00994F7C">
        <w:rPr>
          <w:rFonts w:ascii="Times New Roman" w:eastAsia="Calibri" w:hAnsi="Times New Roman"/>
          <w:szCs w:val="24"/>
        </w:rPr>
        <w:t xml:space="preserve">detail </w:t>
      </w:r>
      <w:r w:rsidRPr="00994F7C">
        <w:rPr>
          <w:rFonts w:ascii="Times New Roman" w:eastAsia="Calibri" w:hAnsi="Times New Roman"/>
          <w:spacing w:val="-4"/>
          <w:szCs w:val="24"/>
        </w:rPr>
        <w:t xml:space="preserve">their qualifications for the position, </w:t>
      </w:r>
      <w:r>
        <w:rPr>
          <w:rFonts w:ascii="Times New Roman" w:eastAsia="Calibri" w:hAnsi="Times New Roman"/>
          <w:szCs w:val="24"/>
        </w:rPr>
        <w:t>(b</w:t>
      </w:r>
      <w:r w:rsidRPr="00994F7C">
        <w:rPr>
          <w:rFonts w:ascii="Times New Roman" w:eastAsia="Calibri" w:hAnsi="Times New Roman"/>
          <w:szCs w:val="24"/>
        </w:rPr>
        <w:t>) evidence of teaching effectiveness (course syllabi, student evaluations</w:t>
      </w:r>
      <w:r>
        <w:rPr>
          <w:rFonts w:ascii="Times New Roman" w:eastAsia="Calibri" w:hAnsi="Times New Roman"/>
          <w:szCs w:val="24"/>
        </w:rPr>
        <w:t>, chair/advisor/peer reviews) and (</w:t>
      </w:r>
      <w:r w:rsidR="00032ED7">
        <w:rPr>
          <w:rFonts w:ascii="Times New Roman" w:eastAsia="Calibri" w:hAnsi="Times New Roman"/>
          <w:szCs w:val="24"/>
        </w:rPr>
        <w:t>c</w:t>
      </w:r>
      <w:r w:rsidRPr="00994F7C">
        <w:rPr>
          <w:rFonts w:ascii="Times New Roman" w:eastAsia="Calibri" w:hAnsi="Times New Roman"/>
          <w:szCs w:val="24"/>
        </w:rPr>
        <w:t>) names and contact information for three reference in the Attachme</w:t>
      </w:r>
      <w:r>
        <w:rPr>
          <w:rFonts w:ascii="Times New Roman" w:eastAsia="Calibri" w:hAnsi="Times New Roman"/>
          <w:szCs w:val="24"/>
        </w:rPr>
        <w:t>nts section of the application.</w:t>
      </w:r>
      <w:r w:rsidRPr="00994F7C">
        <w:rPr>
          <w:rFonts w:ascii="Times New Roman" w:eastAsia="Calibri" w:hAnsi="Times New Roman"/>
          <w:szCs w:val="24"/>
        </w:rPr>
        <w:t xml:space="preserve"> Your CV must be uploaded in the Resume/CV and Cover Letter section.</w:t>
      </w:r>
    </w:p>
    <w:p w14:paraId="7066253D" w14:textId="77777777" w:rsidR="007B2DA8" w:rsidRDefault="007B2DA8" w:rsidP="007B2DA8">
      <w:pPr>
        <w:rPr>
          <w:rFonts w:ascii="Times New Roman" w:eastAsia="Calibri" w:hAnsi="Times New Roman"/>
          <w:szCs w:val="24"/>
        </w:rPr>
      </w:pPr>
    </w:p>
    <w:p w14:paraId="19AF7B84" w14:textId="1D051DF7" w:rsidR="007B2DA8" w:rsidRPr="00322156" w:rsidRDefault="007B2DA8" w:rsidP="007B2DA8">
      <w:pPr>
        <w:rPr>
          <w:rFonts w:ascii="Times New Roman" w:hAnsi="Times New Roman"/>
          <w:color w:val="000000"/>
          <w:szCs w:val="24"/>
        </w:rPr>
      </w:pPr>
      <w:r w:rsidRPr="00510151">
        <w:rPr>
          <w:rFonts w:ascii="Times New Roman" w:hAnsi="Times New Roman"/>
          <w:b/>
          <w:color w:val="000000"/>
          <w:szCs w:val="24"/>
        </w:rPr>
        <w:t xml:space="preserve">Beginning Review Date: </w:t>
      </w:r>
      <w:r w:rsidRPr="00510151">
        <w:rPr>
          <w:rFonts w:ascii="Times New Roman" w:hAnsi="Times New Roman"/>
          <w:color w:val="000000"/>
          <w:szCs w:val="24"/>
        </w:rPr>
        <w:t xml:space="preserve"> Formal review of applications will begin </w:t>
      </w:r>
      <w:r>
        <w:rPr>
          <w:rFonts w:ascii="Times New Roman" w:hAnsi="Times New Roman"/>
          <w:b/>
          <w:color w:val="000000"/>
          <w:szCs w:val="24"/>
        </w:rPr>
        <w:t>October</w:t>
      </w:r>
      <w:r w:rsidRPr="00C1718C">
        <w:rPr>
          <w:rFonts w:ascii="Times New Roman" w:hAnsi="Times New Roman"/>
          <w:b/>
          <w:color w:val="000000"/>
          <w:szCs w:val="24"/>
        </w:rPr>
        <w:t>,</w:t>
      </w:r>
      <w:r>
        <w:rPr>
          <w:rFonts w:ascii="Times New Roman" w:hAnsi="Times New Roman"/>
          <w:b/>
          <w:color w:val="000000"/>
          <w:szCs w:val="24"/>
        </w:rPr>
        <w:t xml:space="preserve"> 1</w:t>
      </w:r>
      <w:r w:rsidR="0021382D">
        <w:rPr>
          <w:rFonts w:ascii="Times New Roman" w:hAnsi="Times New Roman"/>
          <w:b/>
          <w:color w:val="000000"/>
          <w:szCs w:val="24"/>
        </w:rPr>
        <w:t>5</w:t>
      </w:r>
      <w:r>
        <w:rPr>
          <w:rFonts w:ascii="Times New Roman" w:hAnsi="Times New Roman"/>
          <w:b/>
          <w:color w:val="000000"/>
          <w:szCs w:val="24"/>
        </w:rPr>
        <w:t>,</w:t>
      </w:r>
      <w:r w:rsidRPr="00C1718C">
        <w:rPr>
          <w:rFonts w:ascii="Times New Roman" w:hAnsi="Times New Roman"/>
          <w:b/>
          <w:color w:val="000000"/>
          <w:szCs w:val="24"/>
        </w:rPr>
        <w:t xml:space="preserve"> 20</w:t>
      </w:r>
      <w:r>
        <w:rPr>
          <w:rFonts w:ascii="Times New Roman" w:hAnsi="Times New Roman"/>
          <w:b/>
          <w:color w:val="000000"/>
          <w:szCs w:val="24"/>
        </w:rPr>
        <w:t>21</w:t>
      </w:r>
      <w:r w:rsidRPr="00510151">
        <w:rPr>
          <w:rFonts w:ascii="Times New Roman" w:hAnsi="Times New Roman"/>
          <w:color w:val="000000"/>
          <w:szCs w:val="24"/>
        </w:rPr>
        <w:t xml:space="preserve"> and continue until the position is filled.</w:t>
      </w:r>
    </w:p>
    <w:p w14:paraId="7C222F39" w14:textId="77777777" w:rsidR="007B2DA8" w:rsidRPr="00B63817" w:rsidRDefault="007B2DA8" w:rsidP="007B2DA8">
      <w:pPr>
        <w:rPr>
          <w:rFonts w:ascii="Times New Roman" w:eastAsia="Calibri" w:hAnsi="Times New Roman"/>
          <w:szCs w:val="24"/>
        </w:rPr>
      </w:pPr>
      <w:r w:rsidRPr="00B63817">
        <w:rPr>
          <w:rFonts w:ascii="Times New Roman" w:eastAsia="Calibri" w:hAnsi="Times New Roman"/>
          <w:szCs w:val="24"/>
        </w:rPr>
        <w:t xml:space="preserve">   </w:t>
      </w:r>
    </w:p>
    <w:p w14:paraId="467A875B" w14:textId="77777777" w:rsidR="007B2DA8" w:rsidRPr="00AD6F8D" w:rsidRDefault="007B2DA8" w:rsidP="007B2DA8">
      <w:pPr>
        <w:widowControl w:val="0"/>
        <w:autoSpaceDE w:val="0"/>
        <w:autoSpaceDN w:val="0"/>
        <w:adjustRightInd w:val="0"/>
        <w:rPr>
          <w:rFonts w:ascii="Times New Roman" w:eastAsia="Calibri" w:hAnsi="Times New Roman"/>
          <w:color w:val="000000"/>
          <w:szCs w:val="24"/>
        </w:rPr>
      </w:pPr>
      <w:r w:rsidRPr="00AD6F8D">
        <w:rPr>
          <w:rFonts w:ascii="Times New Roman" w:eastAsia="Calibri" w:hAnsi="Times New Roman"/>
          <w:color w:val="000000"/>
          <w:szCs w:val="24"/>
        </w:rPr>
        <w:t xml:space="preserve">Please contact </w:t>
      </w:r>
      <w:r>
        <w:rPr>
          <w:rFonts w:ascii="Times New Roman" w:eastAsia="Calibri" w:hAnsi="Times New Roman"/>
          <w:color w:val="000000"/>
          <w:szCs w:val="24"/>
        </w:rPr>
        <w:t xml:space="preserve">Dr. Christopher Slaten, </w:t>
      </w:r>
      <w:hyperlink r:id="rId12" w:history="1">
        <w:r w:rsidRPr="006116FA">
          <w:rPr>
            <w:rStyle w:val="Hyperlink"/>
            <w:rFonts w:ascii="Times New Roman" w:eastAsia="Calibri" w:hAnsi="Times New Roman"/>
            <w:szCs w:val="24"/>
          </w:rPr>
          <w:t>slatenc@missouri.edu</w:t>
        </w:r>
      </w:hyperlink>
      <w:r>
        <w:rPr>
          <w:rFonts w:ascii="Times New Roman" w:eastAsia="Calibri" w:hAnsi="Times New Roman"/>
          <w:color w:val="000000"/>
          <w:szCs w:val="24"/>
        </w:rPr>
        <w:t xml:space="preserve"> </w:t>
      </w:r>
      <w:r w:rsidRPr="00AD6F8D">
        <w:rPr>
          <w:rFonts w:ascii="Times New Roman" w:eastAsia="Calibri" w:hAnsi="Times New Roman"/>
          <w:color w:val="000000"/>
          <w:szCs w:val="24"/>
        </w:rPr>
        <w:t>for questions about the position.</w:t>
      </w:r>
    </w:p>
    <w:p w14:paraId="65A78C64" w14:textId="77777777" w:rsidR="007B2DA8" w:rsidRPr="00AD6F8D" w:rsidRDefault="007B2DA8" w:rsidP="007B2DA8">
      <w:pPr>
        <w:widowControl w:val="0"/>
        <w:autoSpaceDE w:val="0"/>
        <w:autoSpaceDN w:val="0"/>
        <w:adjustRightInd w:val="0"/>
        <w:rPr>
          <w:rFonts w:ascii="Times New Roman" w:hAnsi="Times New Roman"/>
          <w:color w:val="000000"/>
          <w:szCs w:val="24"/>
        </w:rPr>
      </w:pPr>
    </w:p>
    <w:p w14:paraId="67C1CC77" w14:textId="77777777" w:rsidR="007B2DA8" w:rsidRPr="00F51B70" w:rsidRDefault="007B2DA8" w:rsidP="007B2DA8">
      <w:pPr>
        <w:widowControl w:val="0"/>
        <w:autoSpaceDE w:val="0"/>
        <w:autoSpaceDN w:val="0"/>
        <w:adjustRightInd w:val="0"/>
        <w:rPr>
          <w:rFonts w:ascii="Times New Roman" w:hAnsi="Times New Roman"/>
        </w:rPr>
      </w:pPr>
      <w:r w:rsidRPr="002A38E9">
        <w:rPr>
          <w:rFonts w:ascii="Times New Roman" w:hAnsi="Times New Roman"/>
          <w:b/>
          <w:i/>
          <w:iCs/>
        </w:rPr>
        <w:t xml:space="preserve">The University of Missouri is an </w:t>
      </w:r>
      <w:r w:rsidRPr="002A38E9">
        <w:rPr>
          <w:rFonts w:ascii="Times New Roman" w:hAnsi="Times New Roman"/>
          <w:b/>
          <w:i/>
        </w:rPr>
        <w:t>Equal Opportunity/Access/Affirmative Action/Pro Disabled &amp; Veteran Employer</w:t>
      </w:r>
      <w:r w:rsidRPr="009C37F8">
        <w:rPr>
          <w:rFonts w:ascii="Times New Roman" w:hAnsi="Times New Roman"/>
          <w:i/>
        </w:rPr>
        <w:t xml:space="preserve">: Women, minorities and disabled individuals are strongly encouraged to apply.  To request ADA accommodations, please contact the Dean’s Office at 573-882-8524. </w:t>
      </w:r>
      <w:r w:rsidRPr="009C37F8">
        <w:rPr>
          <w:rFonts w:ascii="Times New Roman" w:hAnsi="Times New Roman"/>
          <w:i/>
          <w:iCs/>
        </w:rPr>
        <w:t>The University of Missouri is fully committed to achieving the goal of a diverse and inclusive academic community of faculty, staff and students. We seek individuals who are committed to this goal and our core campus values of respect, responsibility, discovery and excellence.</w:t>
      </w:r>
    </w:p>
    <w:p w14:paraId="10CDDFE7" w14:textId="77777777" w:rsidR="007B2DA8" w:rsidRPr="00FA324E" w:rsidRDefault="007B2DA8" w:rsidP="007B2DA8">
      <w:pPr>
        <w:rPr>
          <w:rFonts w:ascii="Times New Roman" w:hAnsi="Times New Roman"/>
          <w:szCs w:val="24"/>
        </w:rPr>
      </w:pPr>
    </w:p>
    <w:p w14:paraId="7CA1CCA6" w14:textId="68B13117" w:rsidR="00BA1439" w:rsidRPr="00FF01E1" w:rsidRDefault="00254FF6" w:rsidP="00FF01E1">
      <w:pPr>
        <w:rPr>
          <w:szCs w:val="22"/>
        </w:rPr>
      </w:pPr>
    </w:p>
    <w:sectPr w:rsidR="00BA1439" w:rsidRPr="00FF01E1" w:rsidSect="00FF01E1">
      <w:headerReference w:type="even" r:id="rId13"/>
      <w:headerReference w:type="default" r:id="rId14"/>
      <w:footerReference w:type="even" r:id="rId15"/>
      <w:footerReference w:type="default" r:id="rId16"/>
      <w:headerReference w:type="first" r:id="rId17"/>
      <w:footerReference w:type="first" r:id="rId18"/>
      <w:pgSz w:w="12240" w:h="15840"/>
      <w:pgMar w:top="2250" w:right="1800" w:bottom="1440" w:left="180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B86C" w14:textId="77777777" w:rsidR="007F4204" w:rsidRDefault="007F4204" w:rsidP="00922433">
      <w:r>
        <w:separator/>
      </w:r>
    </w:p>
  </w:endnote>
  <w:endnote w:type="continuationSeparator" w:id="0">
    <w:p w14:paraId="3D6F0A3C" w14:textId="77777777" w:rsidR="007F4204" w:rsidRDefault="007F4204" w:rsidP="0092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3817" w14:textId="77777777" w:rsidR="0075195B" w:rsidRDefault="00751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4B77" w14:textId="77777777" w:rsidR="0075195B" w:rsidRDefault="00751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43D0" w14:textId="77777777" w:rsidR="0080308A" w:rsidRDefault="00254FF6" w:rsidP="00255DAA">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3BBBF" w14:textId="77777777" w:rsidR="007F4204" w:rsidRDefault="007F4204" w:rsidP="00922433">
      <w:r>
        <w:separator/>
      </w:r>
    </w:p>
  </w:footnote>
  <w:footnote w:type="continuationSeparator" w:id="0">
    <w:p w14:paraId="5AB333FB" w14:textId="77777777" w:rsidR="007F4204" w:rsidRDefault="007F4204" w:rsidP="0092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3F40" w14:textId="77777777" w:rsidR="0075195B" w:rsidRDefault="00751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AD56" w14:textId="77777777" w:rsidR="0075195B" w:rsidRDefault="00751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049E" w14:textId="77777777" w:rsidR="008F404B" w:rsidRPr="008F404B" w:rsidRDefault="00FF01E1" w:rsidP="008317C6">
    <w:pPr>
      <w:pStyle w:val="Header"/>
      <w:ind w:left="-1800"/>
      <w:jc w:val="center"/>
      <w:rPr>
        <w:szCs w:val="18"/>
      </w:rPr>
    </w:pPr>
    <w:r>
      <w:rPr>
        <w:noProof/>
      </w:rPr>
      <w:drawing>
        <wp:anchor distT="0" distB="0" distL="114300" distR="114300" simplePos="0" relativeHeight="251660288" behindDoc="1" locked="0" layoutInCell="1" allowOverlap="1" wp14:anchorId="504E41DF" wp14:editId="6541F0E9">
          <wp:simplePos x="0" y="0"/>
          <wp:positionH relativeFrom="page">
            <wp:align>right</wp:align>
          </wp:positionH>
          <wp:positionV relativeFrom="paragraph">
            <wp:posOffset>298</wp:posOffset>
          </wp:positionV>
          <wp:extent cx="7758659" cy="10040618"/>
          <wp:effectExtent l="0" t="0" r="1270" b="5715"/>
          <wp:wrapNone/>
          <wp:docPr id="1" name="Picture 1" descr="University of Missouri&#10;Educational, School and Counseling PsychologyCollege of Education and Human Development16 Hill HallColumbia, MO 65211-2130PHONE 573-882-7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Missouri&#10;Educational, School and Counseling PsychologyCollege of Education and Human Development16 Hill HallColumbia, MO 65211-2130PHONE 573-882-77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8659" cy="10040618"/>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47F56"/>
    <w:multiLevelType w:val="hybridMultilevel"/>
    <w:tmpl w:val="D258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5642C"/>
    <w:multiLevelType w:val="hybridMultilevel"/>
    <w:tmpl w:val="2332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A8"/>
    <w:rsid w:val="00032ED7"/>
    <w:rsid w:val="00035F6E"/>
    <w:rsid w:val="00075B75"/>
    <w:rsid w:val="000D1FE6"/>
    <w:rsid w:val="0021382D"/>
    <w:rsid w:val="00237D36"/>
    <w:rsid w:val="00251387"/>
    <w:rsid w:val="00254FF6"/>
    <w:rsid w:val="00413D0C"/>
    <w:rsid w:val="0047772C"/>
    <w:rsid w:val="0075195B"/>
    <w:rsid w:val="00794CE2"/>
    <w:rsid w:val="007B2DA8"/>
    <w:rsid w:val="007F4204"/>
    <w:rsid w:val="00863039"/>
    <w:rsid w:val="00A6360B"/>
    <w:rsid w:val="00A77304"/>
    <w:rsid w:val="00B74E0E"/>
    <w:rsid w:val="00C035A0"/>
    <w:rsid w:val="00FC4812"/>
    <w:rsid w:val="00FF01C8"/>
    <w:rsid w:val="00FF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BF70F"/>
  <w15:docId w15:val="{23AC1C93-05EF-4D41-981E-15585342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A8"/>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433"/>
    <w:pPr>
      <w:tabs>
        <w:tab w:val="center" w:pos="4680"/>
        <w:tab w:val="right" w:pos="9360"/>
      </w:tabs>
    </w:pPr>
  </w:style>
  <w:style w:type="character" w:customStyle="1" w:styleId="HeaderChar">
    <w:name w:val="Header Char"/>
    <w:basedOn w:val="DefaultParagraphFont"/>
    <w:link w:val="Header"/>
    <w:uiPriority w:val="99"/>
    <w:rsid w:val="00922433"/>
  </w:style>
  <w:style w:type="paragraph" w:styleId="Footer">
    <w:name w:val="footer"/>
    <w:basedOn w:val="Normal"/>
    <w:link w:val="FooterChar"/>
    <w:uiPriority w:val="99"/>
    <w:unhideWhenUsed/>
    <w:rsid w:val="00922433"/>
    <w:pPr>
      <w:tabs>
        <w:tab w:val="center" w:pos="4680"/>
        <w:tab w:val="right" w:pos="9360"/>
      </w:tabs>
    </w:pPr>
  </w:style>
  <w:style w:type="character" w:customStyle="1" w:styleId="FooterChar">
    <w:name w:val="Footer Char"/>
    <w:basedOn w:val="DefaultParagraphFont"/>
    <w:link w:val="Footer"/>
    <w:uiPriority w:val="99"/>
    <w:rsid w:val="00922433"/>
  </w:style>
  <w:style w:type="paragraph" w:styleId="BalloonText">
    <w:name w:val="Balloon Text"/>
    <w:basedOn w:val="Normal"/>
    <w:link w:val="BalloonTextChar"/>
    <w:uiPriority w:val="99"/>
    <w:semiHidden/>
    <w:unhideWhenUsed/>
    <w:rsid w:val="00922433"/>
    <w:rPr>
      <w:rFonts w:ascii="Tahoma" w:hAnsi="Tahoma" w:cs="Tahoma"/>
      <w:sz w:val="16"/>
      <w:szCs w:val="16"/>
    </w:rPr>
  </w:style>
  <w:style w:type="character" w:customStyle="1" w:styleId="BalloonTextChar">
    <w:name w:val="Balloon Text Char"/>
    <w:basedOn w:val="DefaultParagraphFont"/>
    <w:link w:val="BalloonText"/>
    <w:uiPriority w:val="99"/>
    <w:semiHidden/>
    <w:rsid w:val="00922433"/>
    <w:rPr>
      <w:rFonts w:ascii="Tahoma" w:hAnsi="Tahoma" w:cs="Tahoma"/>
      <w:sz w:val="16"/>
      <w:szCs w:val="16"/>
    </w:rPr>
  </w:style>
  <w:style w:type="character" w:styleId="PlaceholderText">
    <w:name w:val="Placeholder Text"/>
    <w:basedOn w:val="DefaultParagraphFont"/>
    <w:uiPriority w:val="99"/>
    <w:semiHidden/>
    <w:rsid w:val="00922433"/>
    <w:rPr>
      <w:color w:val="808080"/>
    </w:rPr>
  </w:style>
  <w:style w:type="table" w:styleId="TableGrid">
    <w:name w:val="Table Grid"/>
    <w:basedOn w:val="TableNormal"/>
    <w:uiPriority w:val="59"/>
    <w:rsid w:val="008118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4A6F30"/>
    <w:pPr>
      <w:spacing w:after="120" w:line="230" w:lineRule="atLeast"/>
      <w:jc w:val="both"/>
    </w:pPr>
    <w:rPr>
      <w:rFonts w:ascii="Trebuchet MS" w:hAnsi="Trebuchet MS" w:cs="Arial"/>
      <w:sz w:val="17"/>
    </w:rPr>
  </w:style>
  <w:style w:type="character" w:customStyle="1" w:styleId="BodyTextChar">
    <w:name w:val="Body Text Char"/>
    <w:basedOn w:val="DefaultParagraphFont"/>
    <w:link w:val="BodyText"/>
    <w:rsid w:val="004A6F30"/>
    <w:rPr>
      <w:rFonts w:ascii="Trebuchet MS" w:eastAsia="Times New Roman" w:hAnsi="Trebuchet MS" w:cs="Arial"/>
      <w:sz w:val="17"/>
      <w:szCs w:val="20"/>
    </w:rPr>
  </w:style>
  <w:style w:type="paragraph" w:customStyle="1" w:styleId="BasicParagraph">
    <w:name w:val="[Basic Paragraph]"/>
    <w:basedOn w:val="Normal"/>
    <w:uiPriority w:val="99"/>
    <w:rsid w:val="00FF01E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Indent">
    <w:name w:val="Body Text Indent"/>
    <w:basedOn w:val="Normal"/>
    <w:link w:val="BodyTextIndentChar"/>
    <w:rsid w:val="007B2DA8"/>
    <w:pPr>
      <w:ind w:left="900" w:hanging="360"/>
    </w:pPr>
    <w:rPr>
      <w:color w:val="000000"/>
    </w:rPr>
  </w:style>
  <w:style w:type="character" w:customStyle="1" w:styleId="BodyTextIndentChar">
    <w:name w:val="Body Text Indent Char"/>
    <w:basedOn w:val="DefaultParagraphFont"/>
    <w:link w:val="BodyTextIndent"/>
    <w:rsid w:val="007B2DA8"/>
    <w:rPr>
      <w:rFonts w:ascii="Times" w:hAnsi="Times"/>
      <w:color w:val="000000"/>
      <w:sz w:val="24"/>
    </w:rPr>
  </w:style>
  <w:style w:type="character" w:styleId="Hyperlink">
    <w:name w:val="Hyperlink"/>
    <w:rsid w:val="007B2DA8"/>
    <w:rPr>
      <w:color w:val="0000FF"/>
      <w:u w:val="single"/>
    </w:rPr>
  </w:style>
  <w:style w:type="character" w:styleId="UnresolvedMention">
    <w:name w:val="Unresolved Mention"/>
    <w:basedOn w:val="DefaultParagraphFont"/>
    <w:uiPriority w:val="99"/>
    <w:semiHidden/>
    <w:unhideWhenUsed/>
    <w:rsid w:val="00032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91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ducation.missouri.edu/ESCP/index.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atenc@missouri.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missouri.edu/find-a-job/academic/index.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nline.missouri.edu/degrees-programs/mu/education/mental-health-practices-schools/m-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missouri.edu/degrees-programs/mu/education/school-counseling/m-ed"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FEB7-3B05-4204-96B0-9BB8EE33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MU Printing Services</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Offutt, Cheryl</cp:lastModifiedBy>
  <cp:revision>2</cp:revision>
  <cp:lastPrinted>2012-06-19T20:47:00Z</cp:lastPrinted>
  <dcterms:created xsi:type="dcterms:W3CDTF">2021-09-21T18:48:00Z</dcterms:created>
  <dcterms:modified xsi:type="dcterms:W3CDTF">2021-09-21T18:48:00Z</dcterms:modified>
</cp:coreProperties>
</file>