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CA" w:rsidRDefault="00026FCA">
      <w:proofErr w:type="spellStart"/>
      <w:r>
        <w:t>NCAnet</w:t>
      </w:r>
      <w:proofErr w:type="spellEnd"/>
      <w:r>
        <w:t xml:space="preserve"> 2.0</w:t>
      </w:r>
      <w:r>
        <w:tab/>
      </w:r>
      <w:r w:rsidR="009D54BB">
        <w:t>Richard N. Wright</w:t>
      </w:r>
      <w:r w:rsidR="00774978">
        <w:tab/>
      </w:r>
      <w:r w:rsidR="00774978">
        <w:tab/>
      </w:r>
      <w:r w:rsidR="00774978">
        <w:tab/>
      </w:r>
      <w:r w:rsidR="00774978">
        <w:tab/>
        <w:t>130320</w:t>
      </w:r>
    </w:p>
    <w:p w:rsidR="00026FCA" w:rsidRDefault="00026FCA"/>
    <w:p w:rsidR="00026FCA" w:rsidRDefault="00026FCA">
      <w:r>
        <w:t>Topics to be discussed</w:t>
      </w:r>
      <w:r w:rsidR="009D54BB">
        <w:t xml:space="preserve"> for </w:t>
      </w:r>
      <w:proofErr w:type="spellStart"/>
      <w:r w:rsidR="009D54BB">
        <w:t>NCAnet</w:t>
      </w:r>
      <w:proofErr w:type="spellEnd"/>
      <w:r w:rsidR="009D54BB">
        <w:t xml:space="preserve"> 2.0</w:t>
      </w:r>
      <w:r>
        <w:t>:</w:t>
      </w:r>
    </w:p>
    <w:p w:rsidR="00026FCA" w:rsidRDefault="00026FCA" w:rsidP="00026FCA">
      <w:pPr>
        <w:pStyle w:val="ListParagraph"/>
        <w:numPr>
          <w:ilvl w:val="0"/>
          <w:numId w:val="1"/>
        </w:numPr>
      </w:pPr>
      <w:r>
        <w:t>What can NCA do to be more relevant and useful for partners?</w:t>
      </w:r>
    </w:p>
    <w:p w:rsidR="00026FCA" w:rsidRDefault="00026FCA" w:rsidP="00026FCA">
      <w:pPr>
        <w:pStyle w:val="ListParagraph"/>
        <w:numPr>
          <w:ilvl w:val="0"/>
          <w:numId w:val="1"/>
        </w:numPr>
      </w:pPr>
      <w:r>
        <w:t xml:space="preserve">What can </w:t>
      </w:r>
      <w:proofErr w:type="spellStart"/>
      <w:r>
        <w:t>NCAnet</w:t>
      </w:r>
      <w:proofErr w:type="spellEnd"/>
      <w:r>
        <w:t xml:space="preserve"> partners do to better engage with each other?</w:t>
      </w:r>
    </w:p>
    <w:p w:rsidR="00026FCA" w:rsidRDefault="00026FCA" w:rsidP="00026FCA">
      <w:pPr>
        <w:pStyle w:val="ListParagraph"/>
        <w:numPr>
          <w:ilvl w:val="0"/>
          <w:numId w:val="1"/>
        </w:numPr>
      </w:pPr>
      <w:r>
        <w:t>Who are we missing in the network</w:t>
      </w:r>
      <w:r w:rsidR="00C94B01">
        <w:t>?</w:t>
      </w:r>
    </w:p>
    <w:p w:rsidR="00026FCA" w:rsidRDefault="00026FCA" w:rsidP="00026FCA"/>
    <w:p w:rsidR="009D54BB" w:rsidRDefault="009D54BB" w:rsidP="00A22C38">
      <w:proofErr w:type="gramStart"/>
      <w:r>
        <w:t>Thoughts</w:t>
      </w:r>
      <w:r w:rsidR="00026FCA">
        <w:t xml:space="preserve"> for the Built Environment Affinity Group.</w:t>
      </w:r>
      <w:proofErr w:type="gramEnd"/>
      <w:r w:rsidR="00026FCA">
        <w:t xml:space="preserve">  </w:t>
      </w:r>
    </w:p>
    <w:p w:rsidR="009D54BB" w:rsidRDefault="009D54BB" w:rsidP="00A22C38"/>
    <w:p w:rsidR="00A22C38" w:rsidRDefault="00EE5EE4" w:rsidP="00A22C38">
      <w:r>
        <w:t xml:space="preserve">How can we: </w:t>
      </w:r>
      <w:r w:rsidR="00B418ED">
        <w:t>(1)</w:t>
      </w:r>
      <w:r w:rsidR="00CF078D">
        <w:t xml:space="preserve"> </w:t>
      </w:r>
      <w:r>
        <w:t>guide practice</w:t>
      </w:r>
      <w:r w:rsidR="00CF078D">
        <w:t xml:space="preserve"> before standards are updated</w:t>
      </w:r>
      <w:r w:rsidR="00C94B01">
        <w:t xml:space="preserve"> to account for climate change</w:t>
      </w:r>
      <w:r w:rsidR="00CF078D">
        <w:t xml:space="preserve">, </w:t>
      </w:r>
      <w:r w:rsidR="00B418ED">
        <w:t xml:space="preserve">(2) </w:t>
      </w:r>
      <w:r w:rsidR="00CF078D">
        <w:t xml:space="preserve">learn from experiences with </w:t>
      </w:r>
      <w:r w:rsidR="00C94B01">
        <w:t xml:space="preserve">changing climate and </w:t>
      </w:r>
      <w:r w:rsidR="00CF078D">
        <w:t xml:space="preserve">extreme events, </w:t>
      </w:r>
      <w:r>
        <w:t>(3) conduct</w:t>
      </w:r>
      <w:r w:rsidR="00A22C38">
        <w:t xml:space="preserve"> needed cooperative</w:t>
      </w:r>
      <w:r w:rsidR="00CF078D">
        <w:t xml:space="preserve"> </w:t>
      </w:r>
      <w:proofErr w:type="gramStart"/>
      <w:r w:rsidR="00CF078D">
        <w:t xml:space="preserve">research </w:t>
      </w:r>
      <w:r w:rsidR="00A22C38">
        <w:t xml:space="preserve"> involving</w:t>
      </w:r>
      <w:proofErr w:type="gramEnd"/>
      <w:r w:rsidR="00A22C38">
        <w:t xml:space="preserve"> building, climate, engineering and socia</w:t>
      </w:r>
      <w:r>
        <w:t>l scientists, and (4) conduct</w:t>
      </w:r>
      <w:r w:rsidR="00A22C38">
        <w:t xml:space="preserve">  studies supporting standards development.   The following is a </w:t>
      </w:r>
      <w:r w:rsidR="009D54BB">
        <w:t xml:space="preserve">rough, </w:t>
      </w:r>
      <w:r w:rsidR="00A22C38">
        <w:t xml:space="preserve">preliminary draft </w:t>
      </w:r>
      <w:r w:rsidR="00FD7CC4">
        <w:t xml:space="preserve">(mine, not </w:t>
      </w:r>
      <w:proofErr w:type="spellStart"/>
      <w:r w:rsidR="00FD7CC4">
        <w:t>ASCE’s</w:t>
      </w:r>
      <w:proofErr w:type="spellEnd"/>
      <w:r w:rsidR="00FD7CC4">
        <w:t xml:space="preserve">) </w:t>
      </w:r>
      <w:r w:rsidR="00A22C38">
        <w:t>for such recommendations:</w:t>
      </w:r>
    </w:p>
    <w:p w:rsidR="00026FCA" w:rsidRDefault="00026FCA" w:rsidP="009D54BB">
      <w:pPr>
        <w:pStyle w:val="ListParagraph"/>
        <w:numPr>
          <w:ilvl w:val="0"/>
          <w:numId w:val="2"/>
        </w:numPr>
        <w:jc w:val="both"/>
      </w:pPr>
      <w:r>
        <w:t xml:space="preserve">Leading private and public sector owners and their professional consultants should </w:t>
      </w:r>
      <w:r w:rsidR="009D54BB">
        <w:t xml:space="preserve">be encouraged to produce and </w:t>
      </w:r>
      <w:r>
        <w:t>publish case studies of their designs, evaluations and renovations addressing climate change effects.</w:t>
      </w:r>
      <w:r w:rsidR="009D54BB">
        <w:t xml:space="preserve">  Summaries of such case studies should be made available to built environment</w:t>
      </w:r>
      <w:r w:rsidR="009D54BB" w:rsidRPr="005F5AB6">
        <w:t xml:space="preserve"> practi</w:t>
      </w:r>
      <w:r w:rsidR="009D54BB">
        <w:t>tioners.</w:t>
      </w:r>
    </w:p>
    <w:p w:rsidR="00026FCA" w:rsidRPr="005F5AB6" w:rsidRDefault="00A22C38" w:rsidP="00A22C38">
      <w:pPr>
        <w:pStyle w:val="ListParagraph"/>
        <w:numPr>
          <w:ilvl w:val="0"/>
          <w:numId w:val="2"/>
        </w:numPr>
        <w:jc w:val="both"/>
      </w:pPr>
      <w:r>
        <w:t xml:space="preserve">Leading private and public sector owners of constructed facilities, in cooperation with researchers and design professionals, should conduct </w:t>
      </w:r>
      <w:r w:rsidR="00C94B01">
        <w:t xml:space="preserve">“post disaster” </w:t>
      </w:r>
      <w:r>
        <w:t>a</w:t>
      </w:r>
      <w:r w:rsidRPr="005F5AB6">
        <w:t>ssessment</w:t>
      </w:r>
      <w:r>
        <w:t>s</w:t>
      </w:r>
      <w:r w:rsidRPr="005F5AB6">
        <w:t xml:space="preserve"> </w:t>
      </w:r>
      <w:r>
        <w:t xml:space="preserve">of responses and </w:t>
      </w:r>
      <w:r w:rsidRPr="005F5AB6">
        <w:t xml:space="preserve">vulnerabilities </w:t>
      </w:r>
      <w:r>
        <w:t xml:space="preserve">to </w:t>
      </w:r>
      <w:r w:rsidRPr="005F5AB6">
        <w:t>climate</w:t>
      </w:r>
      <w:r>
        <w:t>/weather</w:t>
      </w:r>
      <w:r w:rsidRPr="005F5AB6">
        <w:t xml:space="preserve"> conditions</w:t>
      </w:r>
      <w:r>
        <w:t xml:space="preserve"> and events.</w:t>
      </w:r>
    </w:p>
    <w:p w:rsidR="00E143DE" w:rsidRDefault="00026FCA" w:rsidP="00026FCA">
      <w:pPr>
        <w:pStyle w:val="ListParagraph"/>
        <w:numPr>
          <w:ilvl w:val="0"/>
          <w:numId w:val="2"/>
        </w:numPr>
        <w:jc w:val="both"/>
      </w:pPr>
      <w:r>
        <w:t>Research organizations and agencies should support the involvement of built environment organizations and researchers with climate and weather scientists in observations and modeling of climate, weather and extreme events in order to improve their relevance and transparency for use in the planning and design of the built and natural environment.</w:t>
      </w:r>
    </w:p>
    <w:p w:rsidR="00C94B01" w:rsidRDefault="00A22C38" w:rsidP="00A22C38">
      <w:pPr>
        <w:pStyle w:val="ListParagraph"/>
        <w:numPr>
          <w:ilvl w:val="0"/>
          <w:numId w:val="2"/>
        </w:numPr>
        <w:jc w:val="both"/>
        <w:rPr>
          <w:rFonts w:cs="Verdana"/>
          <w:szCs w:val="22"/>
        </w:rPr>
      </w:pPr>
      <w:r>
        <w:rPr>
          <w:rFonts w:cs="Verdana"/>
          <w:szCs w:val="22"/>
        </w:rPr>
        <w:t xml:space="preserve">Organizations responsible for </w:t>
      </w:r>
      <w:r w:rsidR="00774978">
        <w:rPr>
          <w:rFonts w:cs="Verdana"/>
          <w:szCs w:val="22"/>
        </w:rPr>
        <w:t xml:space="preserve">research and/or </w:t>
      </w:r>
      <w:r>
        <w:rPr>
          <w:rFonts w:cs="Verdana"/>
          <w:szCs w:val="22"/>
        </w:rPr>
        <w:t>standards for the built environment</w:t>
      </w:r>
      <w:r w:rsidRPr="00CD6330">
        <w:rPr>
          <w:rFonts w:cs="Verdana"/>
          <w:szCs w:val="22"/>
        </w:rPr>
        <w:t xml:space="preserve"> </w:t>
      </w:r>
      <w:r>
        <w:rPr>
          <w:rFonts w:cs="Verdana"/>
          <w:szCs w:val="22"/>
        </w:rPr>
        <w:t>should</w:t>
      </w:r>
      <w:r w:rsidR="00C94B01">
        <w:rPr>
          <w:rFonts w:cs="Verdana"/>
          <w:szCs w:val="22"/>
        </w:rPr>
        <w:t>:</w:t>
      </w:r>
      <w:r w:rsidRPr="00CD6330">
        <w:rPr>
          <w:rFonts w:cs="Verdana"/>
          <w:szCs w:val="22"/>
        </w:rPr>
        <w:t xml:space="preserve"> (1) assess climate change effects, (2) review the relevant climate/weather science observations and projections, (3) evaluate the resulting effects on relevant </w:t>
      </w:r>
      <w:r w:rsidR="009D54BB">
        <w:rPr>
          <w:rFonts w:cs="Verdana"/>
          <w:szCs w:val="22"/>
        </w:rPr>
        <w:t xml:space="preserve">design conditions and </w:t>
      </w:r>
      <w:r w:rsidRPr="00CD6330">
        <w:rPr>
          <w:rFonts w:cs="Verdana"/>
          <w:szCs w:val="22"/>
        </w:rPr>
        <w:t xml:space="preserve">extreme </w:t>
      </w:r>
      <w:r>
        <w:rPr>
          <w:rFonts w:cs="Verdana"/>
          <w:szCs w:val="22"/>
        </w:rPr>
        <w:t>events</w:t>
      </w:r>
      <w:r w:rsidRPr="00CD6330">
        <w:rPr>
          <w:rFonts w:cs="Verdana"/>
          <w:szCs w:val="22"/>
        </w:rPr>
        <w:t xml:space="preserve"> and (4) consider </w:t>
      </w:r>
      <w:r>
        <w:rPr>
          <w:rFonts w:cs="Verdana"/>
          <w:szCs w:val="22"/>
        </w:rPr>
        <w:t xml:space="preserve">life </w:t>
      </w:r>
      <w:r w:rsidRPr="00CD6330">
        <w:rPr>
          <w:rFonts w:cs="Verdana"/>
          <w:szCs w:val="22"/>
        </w:rPr>
        <w:t xml:space="preserve">cycle costs and benefits to arrive at a consensus on changes in </w:t>
      </w:r>
      <w:r>
        <w:rPr>
          <w:rFonts w:cs="Verdana"/>
          <w:szCs w:val="22"/>
        </w:rPr>
        <w:t>their</w:t>
      </w:r>
      <w:r w:rsidRPr="00CD6330">
        <w:rPr>
          <w:rFonts w:cs="Verdana"/>
          <w:szCs w:val="22"/>
        </w:rPr>
        <w:t xml:space="preserve"> specific standard</w:t>
      </w:r>
      <w:r>
        <w:rPr>
          <w:rFonts w:cs="Verdana"/>
          <w:szCs w:val="22"/>
        </w:rPr>
        <w:t>s</w:t>
      </w:r>
      <w:r w:rsidRPr="00CD6330">
        <w:rPr>
          <w:rFonts w:cs="Verdana"/>
          <w:szCs w:val="22"/>
        </w:rPr>
        <w:t>.</w:t>
      </w:r>
    </w:p>
    <w:p w:rsidR="00C94B01" w:rsidRDefault="00C94B01" w:rsidP="00C94B01">
      <w:pPr>
        <w:jc w:val="both"/>
        <w:rPr>
          <w:rFonts w:cs="Verdana"/>
          <w:szCs w:val="22"/>
        </w:rPr>
      </w:pPr>
    </w:p>
    <w:p w:rsidR="00A22C38" w:rsidRPr="00C94B01" w:rsidRDefault="00C94B01" w:rsidP="00C94B01">
      <w:pPr>
        <w:jc w:val="both"/>
        <w:rPr>
          <w:rFonts w:cs="Verdana"/>
          <w:szCs w:val="22"/>
        </w:rPr>
      </w:pPr>
      <w:r>
        <w:rPr>
          <w:rFonts w:cs="Verdana"/>
          <w:szCs w:val="22"/>
        </w:rPr>
        <w:t xml:space="preserve">NCA and the US Global Change Research Program currently </w:t>
      </w:r>
      <w:proofErr w:type="gramStart"/>
      <w:r>
        <w:rPr>
          <w:rFonts w:cs="Verdana"/>
          <w:szCs w:val="22"/>
        </w:rPr>
        <w:t>involves</w:t>
      </w:r>
      <w:proofErr w:type="gramEnd"/>
      <w:r>
        <w:rPr>
          <w:rFonts w:cs="Verdana"/>
          <w:szCs w:val="22"/>
        </w:rPr>
        <w:t xml:space="preserve"> federal agencies with climate research related responsibilities.  Federal agencies responsible for federal facilities are major users of such research and uniquely able to sponsor or conduct studies of how constructed facilities can adapt to climate change.   It would be valuable to involve these agencies in NCA.</w:t>
      </w:r>
    </w:p>
    <w:p w:rsidR="00026FCA" w:rsidRDefault="00026FCA" w:rsidP="00A22C38">
      <w:pPr>
        <w:pStyle w:val="ListParagraph"/>
        <w:jc w:val="both"/>
      </w:pPr>
    </w:p>
    <w:p w:rsidR="00B418ED" w:rsidRDefault="00B418ED" w:rsidP="00026FCA"/>
    <w:sectPr w:rsidR="00B418ED" w:rsidSect="00B418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E75"/>
    <w:multiLevelType w:val="hybridMultilevel"/>
    <w:tmpl w:val="2330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67571"/>
    <w:multiLevelType w:val="hybridMultilevel"/>
    <w:tmpl w:val="729C6998"/>
    <w:lvl w:ilvl="0" w:tplc="323C8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6FCA"/>
    <w:rsid w:val="00026FCA"/>
    <w:rsid w:val="002D760C"/>
    <w:rsid w:val="003D6908"/>
    <w:rsid w:val="0048407E"/>
    <w:rsid w:val="00774978"/>
    <w:rsid w:val="008F7312"/>
    <w:rsid w:val="009D54BB"/>
    <w:rsid w:val="00A22C38"/>
    <w:rsid w:val="00B418ED"/>
    <w:rsid w:val="00C94B01"/>
    <w:rsid w:val="00CF078D"/>
    <w:rsid w:val="00D97798"/>
    <w:rsid w:val="00E143DE"/>
    <w:rsid w:val="00E46890"/>
    <w:rsid w:val="00EE5EE4"/>
    <w:rsid w:val="00FD7CC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26FCA"/>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7A8"/>
    <w:rPr>
      <w:rFonts w:ascii="Lucida Grande" w:hAnsi="Lucida Grande"/>
      <w:sz w:val="18"/>
      <w:szCs w:val="18"/>
    </w:rPr>
  </w:style>
  <w:style w:type="character" w:customStyle="1" w:styleId="BalloonTextChar0">
    <w:name w:val="Balloon Text Char"/>
    <w:basedOn w:val="DefaultParagraphFont"/>
    <w:link w:val="BalloonText"/>
    <w:uiPriority w:val="99"/>
    <w:semiHidden/>
    <w:rsid w:val="00AB4A37"/>
    <w:rPr>
      <w:rFonts w:ascii="Lucida Grande" w:hAnsi="Lucida Grande"/>
      <w:sz w:val="18"/>
      <w:szCs w:val="18"/>
    </w:rPr>
  </w:style>
  <w:style w:type="character" w:customStyle="1" w:styleId="BalloonTextChar2">
    <w:name w:val="Balloon Text Char"/>
    <w:basedOn w:val="DefaultParagraphFont"/>
    <w:link w:val="BalloonText"/>
    <w:uiPriority w:val="99"/>
    <w:semiHidden/>
    <w:rsid w:val="00AB4A37"/>
    <w:rPr>
      <w:rFonts w:ascii="Lucida Grande" w:hAnsi="Lucida Grande"/>
      <w:sz w:val="18"/>
      <w:szCs w:val="18"/>
    </w:rPr>
  </w:style>
  <w:style w:type="paragraph" w:styleId="ListParagraph">
    <w:name w:val="List Paragraph"/>
    <w:basedOn w:val="Normal"/>
    <w:uiPriority w:val="34"/>
    <w:qFormat/>
    <w:rsid w:val="00026FCA"/>
    <w:pPr>
      <w:ind w:left="720"/>
      <w:contextualSpacing/>
    </w:pPr>
  </w:style>
  <w:style w:type="character" w:styleId="CommentReference">
    <w:name w:val="annotation reference"/>
    <w:basedOn w:val="DefaultParagraphFont"/>
    <w:uiPriority w:val="99"/>
    <w:semiHidden/>
    <w:unhideWhenUsed/>
    <w:rsid w:val="00026FCA"/>
    <w:rPr>
      <w:sz w:val="18"/>
      <w:szCs w:val="18"/>
    </w:rPr>
  </w:style>
  <w:style w:type="paragraph" w:styleId="CommentText">
    <w:name w:val="annotation text"/>
    <w:basedOn w:val="Normal"/>
    <w:link w:val="CommentTextChar"/>
    <w:uiPriority w:val="99"/>
    <w:unhideWhenUsed/>
    <w:rsid w:val="00026FCA"/>
    <w:rPr>
      <w:rFonts w:ascii="Times New Roman" w:eastAsiaTheme="minorEastAsia" w:hAnsi="Times New Roman" w:cs="Times New Roman"/>
    </w:rPr>
  </w:style>
  <w:style w:type="character" w:customStyle="1" w:styleId="CommentTextChar">
    <w:name w:val="Comment Text Char"/>
    <w:basedOn w:val="DefaultParagraphFont"/>
    <w:link w:val="CommentText"/>
    <w:uiPriority w:val="99"/>
    <w:rsid w:val="00026FCA"/>
    <w:rPr>
      <w:rFonts w:ascii="Times New Roman" w:eastAsiaTheme="minorEastAsia" w:hAnsi="Times New Roman" w:cs="Times New Roman"/>
    </w:rPr>
  </w:style>
  <w:style w:type="character" w:customStyle="1" w:styleId="BalloonTextChar1">
    <w:name w:val="Balloon Text Char1"/>
    <w:basedOn w:val="DefaultParagraphFont"/>
    <w:link w:val="BalloonText"/>
    <w:uiPriority w:val="99"/>
    <w:semiHidden/>
    <w:rsid w:val="00026FC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Macintosh Word</Application>
  <DocSecurity>0</DocSecurity>
  <Lines>18</Lines>
  <Paragraphs>4</Paragraphs>
  <ScaleCrop>false</ScaleCrop>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Wright</dc:creator>
  <cp:keywords/>
  <cp:lastModifiedBy>Richard Wright</cp:lastModifiedBy>
  <cp:revision>2</cp:revision>
  <dcterms:created xsi:type="dcterms:W3CDTF">2013-03-20T16:33:00Z</dcterms:created>
  <dcterms:modified xsi:type="dcterms:W3CDTF">2013-03-20T16:33:00Z</dcterms:modified>
</cp:coreProperties>
</file>