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0E10" w14:textId="5E3B1250" w:rsidR="00651189" w:rsidRDefault="00651189"/>
    <w:p w14:paraId="1B3A7B21" w14:textId="2D926254" w:rsidR="000426A4" w:rsidRDefault="000426A4"/>
    <w:p w14:paraId="63D2F2FA" w14:textId="2EC03F15" w:rsidR="000426A4" w:rsidRDefault="000426A4"/>
    <w:p w14:paraId="796FD9E8" w14:textId="77777777" w:rsidR="000426A4" w:rsidRDefault="000426A4" w:rsidP="000426A4">
      <w:pPr>
        <w:spacing w:after="0" w:line="240" w:lineRule="auto"/>
        <w:jc w:val="center"/>
        <w:rPr>
          <w:rFonts w:ascii="Candara" w:eastAsia="Candara" w:hAnsi="Candara" w:cs="Candara"/>
          <w:b/>
          <w:color w:val="2E75B5"/>
          <w:sz w:val="24"/>
          <w:szCs w:val="24"/>
        </w:rPr>
      </w:pPr>
      <w:r>
        <w:rPr>
          <w:rFonts w:ascii="Candara" w:eastAsia="Candara" w:hAnsi="Candara" w:cs="Candara"/>
          <w:b/>
          <w:color w:val="2E75B5"/>
          <w:sz w:val="44"/>
          <w:szCs w:val="44"/>
        </w:rPr>
        <w:t>İNSAN HAKLARI VE BARIŞ ÇALIŞMA KOLU </w:t>
      </w:r>
    </w:p>
    <w:p w14:paraId="53079FC7" w14:textId="77777777" w:rsidR="000426A4" w:rsidRDefault="000426A4" w:rsidP="000426A4">
      <w:pPr>
        <w:spacing w:after="0" w:line="240" w:lineRule="auto"/>
        <w:jc w:val="center"/>
        <w:rPr>
          <w:rFonts w:ascii="Candara" w:eastAsia="Candara" w:hAnsi="Candara" w:cs="Candara"/>
          <w:b/>
          <w:color w:val="2E75B5"/>
          <w:sz w:val="24"/>
          <w:szCs w:val="24"/>
        </w:rPr>
      </w:pPr>
      <w:r>
        <w:rPr>
          <w:rFonts w:ascii="Candara" w:eastAsia="Candara" w:hAnsi="Candara" w:cs="Candara"/>
          <w:b/>
          <w:color w:val="2E75B5"/>
          <w:sz w:val="24"/>
          <w:szCs w:val="24"/>
        </w:rPr>
        <w:t>KÜÇÜK ÇALIŞMA GRUBU ÖNERİ FORMU</w:t>
      </w:r>
    </w:p>
    <w:p w14:paraId="668970EE" w14:textId="77777777" w:rsidR="000426A4" w:rsidRDefault="000426A4" w:rsidP="000426A4">
      <w:pPr>
        <w:spacing w:after="0" w:line="240" w:lineRule="auto"/>
        <w:rPr>
          <w:rFonts w:ascii="Candara" w:eastAsia="Candara" w:hAnsi="Candara" w:cs="Candara"/>
          <w:sz w:val="24"/>
          <w:szCs w:val="24"/>
        </w:rPr>
      </w:pPr>
    </w:p>
    <w:p w14:paraId="41BE39EB" w14:textId="77777777" w:rsidR="000426A4" w:rsidRDefault="000426A4" w:rsidP="000426A4">
      <w:pPr>
        <w:spacing w:after="0" w:line="240" w:lineRule="auto"/>
        <w:rPr>
          <w:rFonts w:ascii="Candara" w:eastAsia="Candara" w:hAnsi="Candara" w:cs="Candara"/>
          <w:sz w:val="24"/>
          <w:szCs w:val="24"/>
        </w:rPr>
      </w:pPr>
    </w:p>
    <w:p w14:paraId="39C0D5F2" w14:textId="77777777" w:rsidR="000426A4" w:rsidRDefault="000426A4" w:rsidP="000426A4">
      <w:pPr>
        <w:spacing w:after="0" w:line="240" w:lineRule="auto"/>
        <w:rPr>
          <w:rFonts w:ascii="Candara" w:eastAsia="Candara" w:hAnsi="Candara" w:cs="Candara"/>
          <w:b/>
          <w:color w:val="000000"/>
          <w:sz w:val="24"/>
          <w:szCs w:val="24"/>
        </w:rPr>
      </w:pPr>
      <w:r>
        <w:rPr>
          <w:rFonts w:ascii="Candara" w:eastAsia="Candara" w:hAnsi="Candara" w:cs="Candara"/>
          <w:b/>
          <w:color w:val="000000"/>
          <w:sz w:val="24"/>
          <w:szCs w:val="24"/>
        </w:rPr>
        <w:t>Küçük Çalışma Grubu Adı:</w:t>
      </w:r>
    </w:p>
    <w:p w14:paraId="35DC7C22" w14:textId="77777777" w:rsidR="000426A4" w:rsidRDefault="000426A4" w:rsidP="000426A4">
      <w:pPr>
        <w:spacing w:after="0" w:line="240" w:lineRule="auto"/>
        <w:rPr>
          <w:rFonts w:ascii="Candara" w:eastAsia="Candara" w:hAnsi="Candara" w:cs="Candara"/>
          <w:sz w:val="24"/>
          <w:szCs w:val="24"/>
        </w:rPr>
      </w:pPr>
    </w:p>
    <w:tbl>
      <w:tblPr>
        <w:tblW w:w="9313" w:type="dxa"/>
        <w:tblInd w:w="-5" w:type="dxa"/>
        <w:tblLayout w:type="fixed"/>
        <w:tblLook w:val="0400" w:firstRow="0" w:lastRow="0" w:firstColumn="0" w:lastColumn="0" w:noHBand="0" w:noVBand="1"/>
      </w:tblPr>
      <w:tblGrid>
        <w:gridCol w:w="9313"/>
      </w:tblGrid>
      <w:tr w:rsidR="000426A4" w14:paraId="2CE7153D" w14:textId="77777777" w:rsidTr="00147161">
        <w:trPr>
          <w:trHeight w:val="1477"/>
        </w:trPr>
        <w:tc>
          <w:tcPr>
            <w:tcW w:w="9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2E84F" w14:textId="4B2AE235" w:rsidR="000426A4" w:rsidRDefault="000426A4" w:rsidP="00147161">
            <w:pPr>
              <w:spacing w:after="0" w:line="240" w:lineRule="auto"/>
              <w:rPr>
                <w:rFonts w:ascii="Candara" w:eastAsia="Candara" w:hAnsi="Candara" w:cs="Candara"/>
                <w:sz w:val="24"/>
                <w:szCs w:val="24"/>
              </w:rPr>
            </w:pPr>
            <w:r>
              <w:rPr>
                <w:rFonts w:ascii="Candara" w:eastAsia="Candara" w:hAnsi="Candara" w:cs="Candara"/>
                <w:sz w:val="24"/>
                <w:szCs w:val="24"/>
              </w:rPr>
              <w:t>Akran Zorbalığı</w:t>
            </w:r>
            <w:r>
              <w:rPr>
                <w:rFonts w:ascii="Candara" w:eastAsia="Candara" w:hAnsi="Candara" w:cs="Candara"/>
                <w:sz w:val="24"/>
                <w:szCs w:val="24"/>
              </w:rPr>
              <w:t xml:space="preserve">yla Mücadele </w:t>
            </w:r>
            <w:r>
              <w:rPr>
                <w:rFonts w:ascii="Candara" w:eastAsia="Candara" w:hAnsi="Candara" w:cs="Candara"/>
                <w:sz w:val="24"/>
                <w:szCs w:val="24"/>
              </w:rPr>
              <w:t>Tematik Küçük Çalışma Grubu</w:t>
            </w:r>
          </w:p>
        </w:tc>
      </w:tr>
    </w:tbl>
    <w:p w14:paraId="38268646" w14:textId="77777777" w:rsidR="000426A4" w:rsidRDefault="000426A4" w:rsidP="000426A4">
      <w:pPr>
        <w:spacing w:after="0" w:line="240" w:lineRule="auto"/>
        <w:rPr>
          <w:rFonts w:ascii="Candara" w:eastAsia="Candara" w:hAnsi="Candara" w:cs="Candara"/>
          <w:sz w:val="24"/>
          <w:szCs w:val="24"/>
        </w:rPr>
      </w:pPr>
    </w:p>
    <w:p w14:paraId="38F9FF5A" w14:textId="77777777" w:rsidR="000426A4" w:rsidRDefault="000426A4" w:rsidP="000426A4">
      <w:pPr>
        <w:spacing w:after="0" w:line="240" w:lineRule="auto"/>
        <w:rPr>
          <w:rFonts w:ascii="Candara" w:eastAsia="Candara" w:hAnsi="Candara" w:cs="Candara"/>
          <w:b/>
          <w:sz w:val="24"/>
          <w:szCs w:val="24"/>
        </w:rPr>
      </w:pPr>
      <w:r>
        <w:rPr>
          <w:rFonts w:ascii="Candara" w:eastAsia="Candara" w:hAnsi="Candara" w:cs="Candara"/>
          <w:b/>
          <w:sz w:val="24"/>
          <w:szCs w:val="24"/>
        </w:rPr>
        <w:t>Küçük Çalışma Grubunu Öneren(</w:t>
      </w:r>
      <w:proofErr w:type="spellStart"/>
      <w:r>
        <w:rPr>
          <w:rFonts w:ascii="Candara" w:eastAsia="Candara" w:hAnsi="Candara" w:cs="Candara"/>
          <w:b/>
          <w:sz w:val="24"/>
          <w:szCs w:val="24"/>
        </w:rPr>
        <w:t>ler</w:t>
      </w:r>
      <w:proofErr w:type="spellEnd"/>
      <w:r>
        <w:rPr>
          <w:rFonts w:ascii="Candara" w:eastAsia="Candara" w:hAnsi="Candara" w:cs="Candara"/>
          <w:b/>
          <w:sz w:val="24"/>
          <w:szCs w:val="24"/>
        </w:rPr>
        <w:t>):</w:t>
      </w:r>
    </w:p>
    <w:p w14:paraId="69C5E3F4" w14:textId="77777777" w:rsidR="000426A4" w:rsidRDefault="000426A4" w:rsidP="000426A4">
      <w:pPr>
        <w:spacing w:after="0" w:line="240" w:lineRule="auto"/>
        <w:rPr>
          <w:rFonts w:ascii="Candara" w:eastAsia="Candara" w:hAnsi="Candara" w:cs="Candara"/>
          <w:b/>
          <w:sz w:val="24"/>
          <w:szCs w:val="24"/>
        </w:rPr>
      </w:pPr>
    </w:p>
    <w:tbl>
      <w:tblPr>
        <w:tblW w:w="9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6"/>
      </w:tblGrid>
      <w:tr w:rsidR="000426A4" w14:paraId="567F7DEE" w14:textId="77777777" w:rsidTr="00147161">
        <w:trPr>
          <w:trHeight w:val="1557"/>
        </w:trPr>
        <w:tc>
          <w:tcPr>
            <w:tcW w:w="9326" w:type="dxa"/>
          </w:tcPr>
          <w:p w14:paraId="67C6F3AF" w14:textId="77777777" w:rsidR="000426A4" w:rsidRDefault="000426A4" w:rsidP="00147161">
            <w:pPr>
              <w:rPr>
                <w:rFonts w:ascii="Candara" w:eastAsia="Candara" w:hAnsi="Candara" w:cs="Candara"/>
                <w:sz w:val="24"/>
                <w:szCs w:val="24"/>
              </w:rPr>
            </w:pPr>
            <w:r>
              <w:rPr>
                <w:rFonts w:ascii="Candara" w:eastAsia="Candara" w:hAnsi="Candara" w:cs="Candara"/>
                <w:sz w:val="24"/>
                <w:szCs w:val="24"/>
              </w:rPr>
              <w:t xml:space="preserve">İnsan </w:t>
            </w:r>
            <w:proofErr w:type="gramStart"/>
            <w:r>
              <w:rPr>
                <w:rFonts w:ascii="Candara" w:eastAsia="Candara" w:hAnsi="Candara" w:cs="Candara"/>
                <w:sz w:val="24"/>
                <w:szCs w:val="24"/>
              </w:rPr>
              <w:t>Hakları  ve</w:t>
            </w:r>
            <w:proofErr w:type="gramEnd"/>
            <w:r>
              <w:rPr>
                <w:rFonts w:ascii="Candara" w:eastAsia="Candara" w:hAnsi="Candara" w:cs="Candara"/>
                <w:sz w:val="24"/>
                <w:szCs w:val="24"/>
              </w:rPr>
              <w:t xml:space="preserve"> Barış Ulusal Takımı </w:t>
            </w:r>
          </w:p>
        </w:tc>
      </w:tr>
    </w:tbl>
    <w:p w14:paraId="740EE8E0" w14:textId="77777777" w:rsidR="000426A4" w:rsidRDefault="000426A4" w:rsidP="000426A4">
      <w:pPr>
        <w:spacing w:after="0" w:line="240" w:lineRule="auto"/>
        <w:rPr>
          <w:rFonts w:ascii="Candara" w:eastAsia="Candara" w:hAnsi="Candara" w:cs="Candara"/>
          <w:sz w:val="24"/>
          <w:szCs w:val="24"/>
        </w:rPr>
      </w:pPr>
    </w:p>
    <w:p w14:paraId="7B08DC45" w14:textId="77777777" w:rsidR="000426A4" w:rsidRDefault="000426A4" w:rsidP="000426A4">
      <w:pPr>
        <w:spacing w:after="0" w:line="240" w:lineRule="auto"/>
        <w:rPr>
          <w:rFonts w:ascii="Candara" w:eastAsia="Candara" w:hAnsi="Candara" w:cs="Candara"/>
          <w:sz w:val="24"/>
          <w:szCs w:val="24"/>
        </w:rPr>
      </w:pPr>
    </w:p>
    <w:p w14:paraId="1DF74FDC" w14:textId="77777777" w:rsidR="000426A4" w:rsidRDefault="000426A4" w:rsidP="000426A4">
      <w:pPr>
        <w:spacing w:after="0" w:line="240" w:lineRule="auto"/>
        <w:rPr>
          <w:rFonts w:ascii="Candara" w:eastAsia="Candara" w:hAnsi="Candara" w:cs="Candara"/>
          <w:b/>
          <w:color w:val="000000"/>
          <w:sz w:val="24"/>
          <w:szCs w:val="24"/>
        </w:rPr>
      </w:pPr>
      <w:proofErr w:type="spellStart"/>
      <w:r>
        <w:rPr>
          <w:rFonts w:ascii="Candara" w:eastAsia="Candara" w:hAnsi="Candara" w:cs="Candara"/>
          <w:b/>
          <w:color w:val="000000"/>
          <w:sz w:val="24"/>
          <w:szCs w:val="24"/>
        </w:rPr>
        <w:t>KÇG’nin</w:t>
      </w:r>
      <w:proofErr w:type="spellEnd"/>
      <w:r>
        <w:rPr>
          <w:rFonts w:ascii="Candara" w:eastAsia="Candara" w:hAnsi="Candara" w:cs="Candara"/>
          <w:b/>
          <w:color w:val="000000"/>
          <w:sz w:val="24"/>
          <w:szCs w:val="24"/>
        </w:rPr>
        <w:t xml:space="preserve"> Arka Planı ve Amacı:</w:t>
      </w:r>
    </w:p>
    <w:p w14:paraId="33BF6A16" w14:textId="77777777" w:rsidR="000426A4" w:rsidRDefault="000426A4" w:rsidP="000426A4">
      <w:pPr>
        <w:spacing w:after="0" w:line="240" w:lineRule="auto"/>
        <w:rPr>
          <w:rFonts w:ascii="Candara" w:eastAsia="Candara" w:hAnsi="Candara" w:cs="Candara"/>
          <w:sz w:val="24"/>
          <w:szCs w:val="24"/>
        </w:rPr>
      </w:pPr>
    </w:p>
    <w:tbl>
      <w:tblPr>
        <w:tblW w:w="9313" w:type="dxa"/>
        <w:tblLayout w:type="fixed"/>
        <w:tblLook w:val="0400" w:firstRow="0" w:lastRow="0" w:firstColumn="0" w:lastColumn="0" w:noHBand="0" w:noVBand="1"/>
      </w:tblPr>
      <w:tblGrid>
        <w:gridCol w:w="9313"/>
      </w:tblGrid>
      <w:tr w:rsidR="000426A4" w14:paraId="733CA339" w14:textId="77777777" w:rsidTr="00147161">
        <w:trPr>
          <w:trHeight w:val="1798"/>
        </w:trPr>
        <w:tc>
          <w:tcPr>
            <w:tcW w:w="9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5AC8D" w14:textId="77777777" w:rsidR="000426A4" w:rsidRPr="00D3252C" w:rsidRDefault="000426A4" w:rsidP="00147161">
            <w:pPr>
              <w:spacing w:after="0" w:line="240" w:lineRule="auto"/>
              <w:rPr>
                <w:rFonts w:ascii="Candara" w:eastAsia="Candara" w:hAnsi="Candara" w:cs="Candara"/>
                <w:color w:val="000000" w:themeColor="text1"/>
                <w:sz w:val="24"/>
                <w:szCs w:val="24"/>
              </w:rPr>
            </w:pPr>
            <w:bookmarkStart w:id="0" w:name="_heading=h.gjdgxs" w:colFirst="0" w:colLast="0"/>
            <w:bookmarkEnd w:id="0"/>
            <w:r w:rsidRPr="00D3252C">
              <w:rPr>
                <w:rFonts w:ascii="Candara" w:eastAsia="Candara" w:hAnsi="Candara" w:cs="Candara"/>
                <w:color w:val="000000" w:themeColor="text1"/>
                <w:sz w:val="24"/>
                <w:szCs w:val="24"/>
              </w:rPr>
              <w:t xml:space="preserve">Tüm zorbalık biçimlerinin tanımlanması, bunlar içerisinde akran zorbalığının özellikle altının çizilmesi, zorbalığın farkına varılması ve zorbalıkla mücadele yolları </w:t>
            </w:r>
            <w:proofErr w:type="gramStart"/>
            <w:r w:rsidRPr="00D3252C">
              <w:rPr>
                <w:rFonts w:ascii="Candara" w:eastAsia="Candara" w:hAnsi="Candara" w:cs="Candara"/>
                <w:color w:val="000000" w:themeColor="text1"/>
                <w:sz w:val="24"/>
                <w:szCs w:val="24"/>
              </w:rPr>
              <w:t>konularında  farkındalık</w:t>
            </w:r>
            <w:proofErr w:type="gramEnd"/>
            <w:r w:rsidRPr="00D3252C">
              <w:rPr>
                <w:rFonts w:ascii="Candara" w:eastAsia="Candara" w:hAnsi="Candara" w:cs="Candara"/>
                <w:color w:val="000000" w:themeColor="text1"/>
                <w:sz w:val="24"/>
                <w:szCs w:val="24"/>
              </w:rPr>
              <w:t xml:space="preserve"> çalışmaları yapmak küçük çalışma grubunun primer amaçları olarak sayılabilir.</w:t>
            </w:r>
          </w:p>
          <w:p w14:paraId="5EC97FE7" w14:textId="77777777" w:rsidR="000426A4" w:rsidRDefault="000426A4" w:rsidP="00147161">
            <w:pPr>
              <w:spacing w:after="0" w:line="240" w:lineRule="auto"/>
              <w:rPr>
                <w:rFonts w:ascii="Candara" w:eastAsia="Candara" w:hAnsi="Candara" w:cs="Candara"/>
                <w:color w:val="808080"/>
                <w:sz w:val="24"/>
                <w:szCs w:val="24"/>
              </w:rPr>
            </w:pPr>
            <w:r w:rsidRPr="00D3252C">
              <w:rPr>
                <w:rFonts w:ascii="Candara" w:eastAsia="Candara" w:hAnsi="Candara" w:cs="Candara"/>
                <w:color w:val="000000" w:themeColor="text1"/>
                <w:sz w:val="24"/>
                <w:szCs w:val="24"/>
              </w:rPr>
              <w:t>Bunların yanı sıra tıpla ilgili olarak, zorbalığın insan psikolojisi primer olmak üzere bütünsel olarak insan sağlığına etkilerinin araştırılması ve paylaşılması da amaçlarımız arasındadır.</w:t>
            </w:r>
          </w:p>
        </w:tc>
      </w:tr>
    </w:tbl>
    <w:p w14:paraId="784EA788" w14:textId="77777777" w:rsidR="000426A4" w:rsidRDefault="000426A4" w:rsidP="000426A4">
      <w:pPr>
        <w:spacing w:after="0" w:line="240" w:lineRule="auto"/>
        <w:rPr>
          <w:rFonts w:ascii="Candara" w:eastAsia="Candara" w:hAnsi="Candara" w:cs="Candara"/>
          <w:sz w:val="24"/>
          <w:szCs w:val="24"/>
        </w:rPr>
      </w:pPr>
    </w:p>
    <w:p w14:paraId="7C7E06E9" w14:textId="77777777" w:rsidR="000426A4" w:rsidRDefault="000426A4" w:rsidP="000426A4">
      <w:pPr>
        <w:spacing w:after="0" w:line="240" w:lineRule="auto"/>
        <w:rPr>
          <w:rFonts w:ascii="Candara" w:eastAsia="Candara" w:hAnsi="Candara" w:cs="Candara"/>
          <w:sz w:val="24"/>
          <w:szCs w:val="24"/>
        </w:rPr>
      </w:pPr>
    </w:p>
    <w:p w14:paraId="09DC1840" w14:textId="77777777" w:rsidR="000426A4" w:rsidRDefault="000426A4" w:rsidP="000426A4">
      <w:pPr>
        <w:spacing w:after="0" w:line="240" w:lineRule="auto"/>
        <w:rPr>
          <w:rFonts w:ascii="Candara" w:eastAsia="Candara" w:hAnsi="Candara" w:cs="Candara"/>
          <w:b/>
          <w:color w:val="000000"/>
          <w:sz w:val="24"/>
          <w:szCs w:val="24"/>
        </w:rPr>
      </w:pPr>
      <w:proofErr w:type="spellStart"/>
      <w:r>
        <w:rPr>
          <w:rFonts w:ascii="Candara" w:eastAsia="Candara" w:hAnsi="Candara" w:cs="Candara"/>
          <w:b/>
          <w:color w:val="000000"/>
          <w:sz w:val="24"/>
          <w:szCs w:val="24"/>
        </w:rPr>
        <w:t>KÇG’nin</w:t>
      </w:r>
      <w:proofErr w:type="spellEnd"/>
      <w:r>
        <w:rPr>
          <w:rFonts w:ascii="Candara" w:eastAsia="Candara" w:hAnsi="Candara" w:cs="Candara"/>
          <w:b/>
          <w:color w:val="000000"/>
          <w:sz w:val="24"/>
          <w:szCs w:val="24"/>
        </w:rPr>
        <w:t xml:space="preserve"> Hedefleri:</w:t>
      </w:r>
    </w:p>
    <w:p w14:paraId="5B9B0F9D" w14:textId="77777777" w:rsidR="000426A4" w:rsidRDefault="000426A4" w:rsidP="000426A4">
      <w:pPr>
        <w:spacing w:after="0" w:line="240" w:lineRule="auto"/>
        <w:rPr>
          <w:rFonts w:ascii="Candara" w:eastAsia="Candara" w:hAnsi="Candara" w:cs="Candara"/>
          <w:sz w:val="24"/>
          <w:szCs w:val="24"/>
        </w:rPr>
      </w:pPr>
    </w:p>
    <w:tbl>
      <w:tblPr>
        <w:tblW w:w="9328" w:type="dxa"/>
        <w:tblLayout w:type="fixed"/>
        <w:tblLook w:val="0400" w:firstRow="0" w:lastRow="0" w:firstColumn="0" w:lastColumn="0" w:noHBand="0" w:noVBand="1"/>
      </w:tblPr>
      <w:tblGrid>
        <w:gridCol w:w="9328"/>
      </w:tblGrid>
      <w:tr w:rsidR="000426A4" w14:paraId="49BBF02F" w14:textId="77777777" w:rsidTr="00147161">
        <w:trPr>
          <w:trHeight w:val="1737"/>
        </w:trPr>
        <w:tc>
          <w:tcPr>
            <w:tcW w:w="9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2D4FF" w14:textId="77777777" w:rsidR="000426A4" w:rsidRDefault="000426A4" w:rsidP="00147161">
            <w:pPr>
              <w:pStyle w:val="NormalWeb"/>
              <w:spacing w:before="240" w:beforeAutospacing="0" w:after="240" w:afterAutospacing="0"/>
            </w:pPr>
            <w:r>
              <w:rPr>
                <w:rFonts w:ascii="Candara" w:hAnsi="Candara"/>
                <w:color w:val="000000"/>
              </w:rPr>
              <w:t>SMART analizi doğrultusunda belirlenmiş olan hedefler aşağıdadır.</w:t>
            </w:r>
          </w:p>
          <w:p w14:paraId="75A2281B" w14:textId="77777777" w:rsidR="000426A4" w:rsidRDefault="000426A4" w:rsidP="00147161">
            <w:pPr>
              <w:pStyle w:val="NormalWeb"/>
              <w:spacing w:before="240" w:beforeAutospacing="0" w:after="240" w:afterAutospacing="0"/>
              <w:ind w:left="720" w:hanging="360"/>
            </w:pPr>
            <w:r>
              <w:rPr>
                <w:rFonts w:ascii="Candara" w:hAnsi="Candara"/>
                <w:color w:val="000000"/>
              </w:rPr>
              <w:t>1)</w:t>
            </w:r>
            <w:r>
              <w:rPr>
                <w:color w:val="000000"/>
                <w:sz w:val="14"/>
                <w:szCs w:val="14"/>
              </w:rPr>
              <w:t xml:space="preserve">      </w:t>
            </w:r>
            <w:r>
              <w:rPr>
                <w:rFonts w:ascii="Candara" w:hAnsi="Candara"/>
                <w:color w:val="000000"/>
              </w:rPr>
              <w:t>Toplumda meydana gelen zorbalık ve bu zorbalık türleri arasında özellikle akran zorbalığı ile bu zorbalık biçimlerinin hem hukuk sistemimiz çerçevesinde değerlendirilmesiyle ilgili hem de zorbalığın insan psikolojisi üzerindeki değerlendirilmesiyle ilgili olarak en az bir dış paydaşla çalışılacaktır.</w:t>
            </w:r>
          </w:p>
          <w:p w14:paraId="68E97C1B" w14:textId="77777777" w:rsidR="000426A4" w:rsidRDefault="000426A4" w:rsidP="00147161">
            <w:pPr>
              <w:pStyle w:val="NormalWeb"/>
              <w:spacing w:before="240" w:beforeAutospacing="0" w:after="240" w:afterAutospacing="0"/>
              <w:ind w:left="720" w:hanging="360"/>
            </w:pPr>
            <w:r>
              <w:rPr>
                <w:rFonts w:ascii="Candara" w:hAnsi="Candara"/>
                <w:color w:val="000000"/>
              </w:rPr>
              <w:lastRenderedPageBreak/>
              <w:t>3)</w:t>
            </w:r>
            <w:r>
              <w:rPr>
                <w:color w:val="000000"/>
                <w:sz w:val="14"/>
                <w:szCs w:val="14"/>
              </w:rPr>
              <w:t xml:space="preserve">    </w:t>
            </w:r>
            <w:r>
              <w:rPr>
                <w:rFonts w:ascii="Candara" w:eastAsia="Candara" w:hAnsi="Candara" w:cs="Candara"/>
              </w:rPr>
              <w:t xml:space="preserve">Akran </w:t>
            </w:r>
            <w:proofErr w:type="gramStart"/>
            <w:r>
              <w:rPr>
                <w:rFonts w:ascii="Candara" w:eastAsia="Candara" w:hAnsi="Candara" w:cs="Candara"/>
              </w:rPr>
              <w:t>Zorbalığı  Ve</w:t>
            </w:r>
            <w:proofErr w:type="gramEnd"/>
            <w:r>
              <w:rPr>
                <w:rFonts w:ascii="Candara" w:eastAsia="Candara" w:hAnsi="Candara" w:cs="Candara"/>
              </w:rPr>
              <w:t xml:space="preserve"> Zorbalığın Farkına Varılması </w:t>
            </w:r>
            <w:r>
              <w:rPr>
                <w:color w:val="000000"/>
                <w:sz w:val="14"/>
                <w:szCs w:val="14"/>
              </w:rPr>
              <w:t xml:space="preserve"> </w:t>
            </w:r>
            <w:r>
              <w:rPr>
                <w:rFonts w:ascii="Candara" w:hAnsi="Candara"/>
                <w:color w:val="000000"/>
              </w:rPr>
              <w:t>kapsamında yerellere en az bir adet etkinlik teşviği içeren çalışma yapılacaktır.</w:t>
            </w:r>
          </w:p>
          <w:p w14:paraId="604B1204" w14:textId="77777777" w:rsidR="000426A4" w:rsidRDefault="000426A4" w:rsidP="00147161">
            <w:pPr>
              <w:pStyle w:val="NormalWeb"/>
              <w:spacing w:before="240" w:beforeAutospacing="0" w:after="240" w:afterAutospacing="0"/>
              <w:ind w:left="720" w:hanging="360"/>
            </w:pPr>
            <w:r>
              <w:rPr>
                <w:rFonts w:ascii="Candara" w:hAnsi="Candara"/>
                <w:color w:val="000000"/>
              </w:rPr>
              <w:t>4)</w:t>
            </w:r>
            <w:r>
              <w:rPr>
                <w:color w:val="000000"/>
                <w:sz w:val="14"/>
                <w:szCs w:val="14"/>
              </w:rPr>
              <w:t xml:space="preserve">    </w:t>
            </w:r>
            <w:r>
              <w:rPr>
                <w:rFonts w:ascii="Candara" w:hAnsi="Candara"/>
                <w:color w:val="000000"/>
              </w:rPr>
              <w:t>Bu küçük çalışma grubu kapsamında en az 40 yerel birliğe ulaşılarak yerel birlik gönüllülerimizin farkındalığının artırılması için çalışma stratejileri izlenecektir</w:t>
            </w:r>
            <w:r>
              <w:rPr>
                <w:rFonts w:ascii="Candara" w:hAnsi="Candara"/>
                <w:b/>
                <w:bCs/>
                <w:color w:val="000000"/>
              </w:rPr>
              <w:t>. </w:t>
            </w:r>
          </w:p>
          <w:p w14:paraId="3AFF071C" w14:textId="77777777" w:rsidR="000426A4" w:rsidRDefault="000426A4" w:rsidP="00147161">
            <w:pPr>
              <w:pStyle w:val="NormalWeb"/>
              <w:spacing w:before="240" w:beforeAutospacing="0" w:after="240" w:afterAutospacing="0"/>
              <w:ind w:left="720" w:hanging="360"/>
            </w:pPr>
            <w:r>
              <w:rPr>
                <w:rFonts w:ascii="Candara" w:hAnsi="Candara"/>
                <w:color w:val="000000"/>
              </w:rPr>
              <w:t>5)</w:t>
            </w:r>
            <w:r>
              <w:rPr>
                <w:color w:val="000000"/>
                <w:sz w:val="14"/>
                <w:szCs w:val="14"/>
              </w:rPr>
              <w:t xml:space="preserve">      </w:t>
            </w:r>
            <w:r>
              <w:rPr>
                <w:rFonts w:ascii="Candara" w:hAnsi="Candara"/>
                <w:color w:val="000000"/>
              </w:rPr>
              <w:t>Bu küçük çalışma grubu kapsamında en az 20 yerel birliğin yüz yüze/ çevrim içi şekilde etkinlik yapması adına çalışma stratejileri izlenecektir.</w:t>
            </w:r>
          </w:p>
          <w:p w14:paraId="64C086F9" w14:textId="77777777" w:rsidR="000426A4" w:rsidRDefault="000426A4" w:rsidP="00147161">
            <w:pPr>
              <w:pStyle w:val="NormalWeb"/>
              <w:spacing w:before="240" w:beforeAutospacing="0" w:after="240" w:afterAutospacing="0"/>
              <w:ind w:left="720" w:hanging="360"/>
            </w:pPr>
            <w:r>
              <w:rPr>
                <w:rFonts w:ascii="Candara" w:hAnsi="Candara"/>
                <w:color w:val="000000"/>
              </w:rPr>
              <w:t>6)</w:t>
            </w:r>
            <w:r>
              <w:rPr>
                <w:color w:val="000000"/>
                <w:sz w:val="14"/>
                <w:szCs w:val="14"/>
              </w:rPr>
              <w:t xml:space="preserve">     </w:t>
            </w:r>
            <w:r>
              <w:rPr>
                <w:rFonts w:ascii="Candara" w:hAnsi="Candara"/>
                <w:color w:val="000000"/>
              </w:rPr>
              <w:t xml:space="preserve">Küçük çalışma grubu çalışmaları tamamlandığın en az 40 </w:t>
            </w:r>
            <w:proofErr w:type="spellStart"/>
            <w:r>
              <w:rPr>
                <w:rFonts w:ascii="Candara" w:hAnsi="Candara"/>
                <w:color w:val="000000"/>
              </w:rPr>
              <w:t>LORP’un</w:t>
            </w:r>
            <w:proofErr w:type="spellEnd"/>
            <w:r>
              <w:rPr>
                <w:rFonts w:ascii="Candara" w:hAnsi="Candara"/>
                <w:color w:val="000000"/>
              </w:rPr>
              <w:t xml:space="preserve"> </w:t>
            </w:r>
            <w:r>
              <w:rPr>
                <w:rFonts w:ascii="Candara" w:eastAsia="Candara" w:hAnsi="Candara" w:cs="Candara"/>
              </w:rPr>
              <w:t xml:space="preserve">akran </w:t>
            </w:r>
            <w:proofErr w:type="gramStart"/>
            <w:r>
              <w:rPr>
                <w:rFonts w:ascii="Candara" w:eastAsia="Candara" w:hAnsi="Candara" w:cs="Candara"/>
              </w:rPr>
              <w:t>zorbalığı  ve</w:t>
            </w:r>
            <w:proofErr w:type="gramEnd"/>
            <w:r>
              <w:rPr>
                <w:rFonts w:ascii="Candara" w:eastAsia="Candara" w:hAnsi="Candara" w:cs="Candara"/>
              </w:rPr>
              <w:t xml:space="preserve"> zorbalığın farkına varılması </w:t>
            </w:r>
            <w:r>
              <w:rPr>
                <w:rFonts w:ascii="Candara" w:hAnsi="Candara"/>
                <w:color w:val="000000"/>
              </w:rPr>
              <w:t>konusunda yeterli farkındalığa sahip olması amaçlanmaktadır.</w:t>
            </w:r>
          </w:p>
          <w:p w14:paraId="4906FB70" w14:textId="77777777" w:rsidR="000426A4" w:rsidRDefault="000426A4" w:rsidP="00147161">
            <w:pPr>
              <w:pStyle w:val="NormalWeb"/>
              <w:spacing w:before="240" w:beforeAutospacing="0" w:after="240" w:afterAutospacing="0"/>
              <w:ind w:left="720" w:hanging="360"/>
            </w:pPr>
            <w:r>
              <w:rPr>
                <w:rFonts w:ascii="Candara" w:hAnsi="Candara"/>
                <w:color w:val="000000"/>
              </w:rPr>
              <w:t>7)</w:t>
            </w:r>
            <w:r>
              <w:rPr>
                <w:color w:val="000000"/>
                <w:sz w:val="14"/>
                <w:szCs w:val="14"/>
              </w:rPr>
              <w:t xml:space="preserve">     </w:t>
            </w:r>
            <w:r>
              <w:rPr>
                <w:rFonts w:ascii="Candara" w:hAnsi="Candara"/>
                <w:color w:val="000000"/>
              </w:rPr>
              <w:t xml:space="preserve">Küçük çalışma grubu çalışmaları </w:t>
            </w:r>
            <w:proofErr w:type="gramStart"/>
            <w:r>
              <w:rPr>
                <w:rFonts w:ascii="Candara" w:hAnsi="Candara"/>
                <w:color w:val="000000"/>
              </w:rPr>
              <w:t>tamamlandığında  en</w:t>
            </w:r>
            <w:proofErr w:type="gramEnd"/>
            <w:r>
              <w:rPr>
                <w:rFonts w:ascii="Candara" w:hAnsi="Candara"/>
                <w:color w:val="000000"/>
              </w:rPr>
              <w:t xml:space="preserve"> az 60 </w:t>
            </w:r>
            <w:proofErr w:type="spellStart"/>
            <w:r>
              <w:rPr>
                <w:rFonts w:ascii="Candara" w:hAnsi="Candara"/>
                <w:color w:val="000000"/>
              </w:rPr>
              <w:t>LORP’un</w:t>
            </w:r>
            <w:proofErr w:type="spellEnd"/>
            <w:r>
              <w:rPr>
                <w:rFonts w:ascii="Candara" w:hAnsi="Candara"/>
                <w:color w:val="000000"/>
              </w:rPr>
              <w:t xml:space="preserve"> insanların zorbalıkla mücadele yolları ile ilgili yeterli bilgiye sahip olması amaçlanmaktadır.</w:t>
            </w:r>
          </w:p>
          <w:p w14:paraId="2BE8D0A1" w14:textId="77777777" w:rsidR="000426A4" w:rsidRDefault="000426A4" w:rsidP="00147161">
            <w:pPr>
              <w:pStyle w:val="NormalWeb"/>
              <w:spacing w:before="240" w:beforeAutospacing="0" w:after="240" w:afterAutospacing="0"/>
              <w:ind w:left="720" w:hanging="360"/>
            </w:pPr>
            <w:r>
              <w:rPr>
                <w:rFonts w:ascii="Candara" w:hAnsi="Candara"/>
                <w:color w:val="000000"/>
              </w:rPr>
              <w:t xml:space="preserve">8)   Küçük çalışma grubu çalışmaları tamamlandığında tüm </w:t>
            </w:r>
            <w:proofErr w:type="spellStart"/>
            <w:r>
              <w:rPr>
                <w:rFonts w:ascii="Candara" w:hAnsi="Candara"/>
                <w:color w:val="000000"/>
              </w:rPr>
              <w:t>LORP’ların</w:t>
            </w:r>
            <w:proofErr w:type="spellEnd"/>
            <w:r>
              <w:rPr>
                <w:rFonts w:ascii="Candara" w:hAnsi="Candara"/>
                <w:color w:val="000000"/>
              </w:rPr>
              <w:t xml:space="preserve">, hitap ettiğimiz gönüllü kitlemizin ise </w:t>
            </w:r>
            <w:proofErr w:type="gramStart"/>
            <w:r>
              <w:rPr>
                <w:rFonts w:ascii="Candara" w:hAnsi="Candara"/>
                <w:color w:val="000000"/>
              </w:rPr>
              <w:t>%50</w:t>
            </w:r>
            <w:proofErr w:type="gramEnd"/>
            <w:r>
              <w:rPr>
                <w:rFonts w:ascii="Candara" w:hAnsi="Candara"/>
                <w:color w:val="000000"/>
              </w:rPr>
              <w:t>’sinin akran zorbalığının insan psikolojisi üzerine etkileri konusunda yeterli farkındalığa sahip olması amaçlanmaktadır.</w:t>
            </w:r>
          </w:p>
          <w:p w14:paraId="1D987B45" w14:textId="77777777" w:rsidR="000426A4" w:rsidRDefault="000426A4" w:rsidP="00147161">
            <w:pPr>
              <w:rPr>
                <w:rFonts w:ascii="Candara" w:eastAsia="Candara" w:hAnsi="Candara" w:cs="Candara"/>
                <w:color w:val="808080"/>
              </w:rPr>
            </w:pPr>
          </w:p>
          <w:tbl>
            <w:tblPr>
              <w:tblW w:w="8928" w:type="dxa"/>
              <w:tblLayout w:type="fixed"/>
              <w:tblLook w:val="0400" w:firstRow="0" w:lastRow="0" w:firstColumn="0" w:lastColumn="0" w:noHBand="0" w:noVBand="1"/>
            </w:tblPr>
            <w:tblGrid>
              <w:gridCol w:w="8928"/>
            </w:tblGrid>
            <w:tr w:rsidR="000426A4" w14:paraId="741C08CD" w14:textId="77777777" w:rsidTr="00147161">
              <w:trPr>
                <w:trHeight w:val="1947"/>
              </w:trPr>
              <w:tc>
                <w:tcPr>
                  <w:tcW w:w="8928" w:type="dxa"/>
                  <w:shd w:val="clear" w:color="auto" w:fill="auto"/>
                  <w:tcMar>
                    <w:top w:w="0" w:type="dxa"/>
                    <w:left w:w="0" w:type="dxa"/>
                    <w:bottom w:w="0" w:type="dxa"/>
                    <w:right w:w="0" w:type="dxa"/>
                  </w:tcMar>
                  <w:vAlign w:val="center"/>
                </w:tcPr>
                <w:p w14:paraId="7DBDC42E" w14:textId="77777777" w:rsidR="000426A4" w:rsidRDefault="000426A4" w:rsidP="00147161">
                  <w:pPr>
                    <w:pBdr>
                      <w:top w:val="nil"/>
                      <w:left w:val="nil"/>
                      <w:bottom w:val="nil"/>
                      <w:right w:val="nil"/>
                      <w:between w:val="nil"/>
                    </w:pBdr>
                    <w:spacing w:after="150" w:line="240" w:lineRule="auto"/>
                    <w:ind w:left="720"/>
                    <w:rPr>
                      <w:rFonts w:ascii="Candara" w:eastAsia="Candara" w:hAnsi="Candara" w:cs="Candara"/>
                      <w:color w:val="808080"/>
                      <w:sz w:val="23"/>
                      <w:szCs w:val="23"/>
                    </w:rPr>
                  </w:pPr>
                </w:p>
              </w:tc>
            </w:tr>
          </w:tbl>
          <w:p w14:paraId="728A967B" w14:textId="77777777" w:rsidR="000426A4" w:rsidRDefault="000426A4" w:rsidP="00147161">
            <w:pPr>
              <w:spacing w:after="0" w:line="240" w:lineRule="auto"/>
              <w:rPr>
                <w:rFonts w:ascii="Candara" w:eastAsia="Candara" w:hAnsi="Candara" w:cs="Candara"/>
                <w:sz w:val="24"/>
                <w:szCs w:val="24"/>
              </w:rPr>
            </w:pPr>
          </w:p>
        </w:tc>
      </w:tr>
    </w:tbl>
    <w:p w14:paraId="49FA0C85" w14:textId="77777777" w:rsidR="000426A4" w:rsidRDefault="000426A4" w:rsidP="000426A4">
      <w:pPr>
        <w:spacing w:after="0" w:line="240" w:lineRule="auto"/>
        <w:rPr>
          <w:rFonts w:ascii="Candara" w:eastAsia="Candara" w:hAnsi="Candara" w:cs="Candara"/>
          <w:sz w:val="24"/>
          <w:szCs w:val="24"/>
        </w:rPr>
      </w:pPr>
    </w:p>
    <w:p w14:paraId="18BF352B" w14:textId="77777777" w:rsidR="000426A4" w:rsidRDefault="000426A4" w:rsidP="000426A4">
      <w:pPr>
        <w:spacing w:after="0" w:line="240" w:lineRule="auto"/>
        <w:rPr>
          <w:rFonts w:ascii="Candara" w:eastAsia="Candara" w:hAnsi="Candara" w:cs="Candara"/>
          <w:sz w:val="24"/>
          <w:szCs w:val="24"/>
        </w:rPr>
      </w:pPr>
    </w:p>
    <w:p w14:paraId="7A6766D8" w14:textId="77777777" w:rsidR="000426A4" w:rsidRDefault="000426A4" w:rsidP="000426A4">
      <w:pPr>
        <w:spacing w:after="0" w:line="240" w:lineRule="auto"/>
        <w:rPr>
          <w:rFonts w:ascii="Candara" w:eastAsia="Candara" w:hAnsi="Candara" w:cs="Candara"/>
          <w:b/>
          <w:color w:val="000000"/>
          <w:sz w:val="24"/>
          <w:szCs w:val="24"/>
        </w:rPr>
      </w:pPr>
      <w:r>
        <w:rPr>
          <w:rFonts w:ascii="Candara" w:eastAsia="Candara" w:hAnsi="Candara" w:cs="Candara"/>
          <w:b/>
          <w:color w:val="000000"/>
          <w:sz w:val="24"/>
          <w:szCs w:val="24"/>
        </w:rPr>
        <w:t xml:space="preserve">Metodoloji ve Süreç (Hareket planını lütfen ayrıntılı olarak açıklayınız. </w:t>
      </w:r>
      <w:proofErr w:type="spellStart"/>
      <w:r>
        <w:rPr>
          <w:rFonts w:ascii="Candara" w:eastAsia="Candara" w:hAnsi="Candara" w:cs="Candara"/>
          <w:b/>
          <w:color w:val="000000"/>
          <w:sz w:val="24"/>
          <w:szCs w:val="24"/>
        </w:rPr>
        <w:t>KÇG’nin</w:t>
      </w:r>
      <w:proofErr w:type="spellEnd"/>
      <w:r>
        <w:rPr>
          <w:rFonts w:ascii="Candara" w:eastAsia="Candara" w:hAnsi="Candara" w:cs="Candara"/>
          <w:b/>
          <w:color w:val="000000"/>
          <w:sz w:val="24"/>
          <w:szCs w:val="24"/>
        </w:rPr>
        <w:t xml:space="preserve"> çalışmalara … ayı itibariyle başlayacağını göz önünde bulundurarak hareket planı oluşturunuz.):</w:t>
      </w:r>
    </w:p>
    <w:p w14:paraId="6BE15D75" w14:textId="77777777" w:rsidR="000426A4" w:rsidRDefault="000426A4" w:rsidP="000426A4">
      <w:pPr>
        <w:spacing w:after="0" w:line="240" w:lineRule="auto"/>
        <w:rPr>
          <w:rFonts w:ascii="Candara" w:eastAsia="Candara" w:hAnsi="Candara" w:cs="Candara"/>
          <w:sz w:val="24"/>
          <w:szCs w:val="24"/>
        </w:rPr>
      </w:pPr>
    </w:p>
    <w:tbl>
      <w:tblPr>
        <w:tblW w:w="8985" w:type="dxa"/>
        <w:tblLayout w:type="fixed"/>
        <w:tblLook w:val="0400" w:firstRow="0" w:lastRow="0" w:firstColumn="0" w:lastColumn="0" w:noHBand="0" w:noVBand="1"/>
      </w:tblPr>
      <w:tblGrid>
        <w:gridCol w:w="8985"/>
      </w:tblGrid>
      <w:tr w:rsidR="000426A4" w14:paraId="12A1D92D" w14:textId="77777777" w:rsidTr="00147161">
        <w:trPr>
          <w:trHeight w:val="1634"/>
        </w:trPr>
        <w:tc>
          <w:tcPr>
            <w:tcW w:w="8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B4E69" w14:textId="77777777" w:rsidR="000426A4" w:rsidRDefault="000426A4" w:rsidP="00147161">
            <w:pPr>
              <w:tabs>
                <w:tab w:val="left" w:pos="1247"/>
              </w:tabs>
              <w:rPr>
                <w:rFonts w:ascii="Candara" w:eastAsia="Candara" w:hAnsi="Candara" w:cs="Candara"/>
                <w:b/>
                <w:bCs/>
                <w:color w:val="000000" w:themeColor="text1"/>
                <w:sz w:val="24"/>
                <w:szCs w:val="24"/>
              </w:rPr>
            </w:pPr>
            <w:r w:rsidRPr="009E1165">
              <w:rPr>
                <w:rFonts w:ascii="Candara" w:eastAsia="Candara" w:hAnsi="Candara" w:cs="Candara"/>
                <w:b/>
                <w:bCs/>
                <w:color w:val="000000" w:themeColor="text1"/>
                <w:sz w:val="24"/>
                <w:szCs w:val="24"/>
              </w:rPr>
              <w:t>SÜREÇ</w:t>
            </w:r>
          </w:p>
          <w:p w14:paraId="758BE430" w14:textId="77777777" w:rsidR="000426A4" w:rsidRDefault="000426A4" w:rsidP="000426A4">
            <w:pPr>
              <w:pStyle w:val="NormalWeb"/>
              <w:numPr>
                <w:ilvl w:val="0"/>
                <w:numId w:val="2"/>
              </w:numPr>
              <w:spacing w:before="0" w:beforeAutospacing="0" w:after="0" w:afterAutospacing="0"/>
              <w:rPr>
                <w:rFonts w:ascii="Candara" w:hAnsi="Candara"/>
                <w:color w:val="000000"/>
              </w:rPr>
            </w:pPr>
            <w:r>
              <w:rPr>
                <w:rFonts w:ascii="Candara" w:hAnsi="Candara"/>
                <w:color w:val="000000"/>
              </w:rPr>
              <w:t xml:space="preserve">Küçük çalışma </w:t>
            </w:r>
            <w:proofErr w:type="gramStart"/>
            <w:r>
              <w:rPr>
                <w:rFonts w:ascii="Candara" w:hAnsi="Candara"/>
                <w:color w:val="000000"/>
              </w:rPr>
              <w:t>grubu  koordinatörü</w:t>
            </w:r>
            <w:proofErr w:type="gramEnd"/>
            <w:r>
              <w:rPr>
                <w:rFonts w:ascii="Candara" w:hAnsi="Candara"/>
                <w:color w:val="000000"/>
              </w:rPr>
              <w:t xml:space="preserve"> başvuruları şubat ayı içerisinde alınıp, duyurulması şubat ayı içerisinde yapılacaktır.</w:t>
            </w:r>
          </w:p>
          <w:p w14:paraId="12BE01AC" w14:textId="77777777" w:rsidR="000426A4" w:rsidRDefault="000426A4" w:rsidP="000426A4">
            <w:pPr>
              <w:pStyle w:val="NormalWeb"/>
              <w:numPr>
                <w:ilvl w:val="0"/>
                <w:numId w:val="2"/>
              </w:numPr>
              <w:spacing w:before="0" w:beforeAutospacing="0" w:after="0" w:afterAutospacing="0"/>
            </w:pPr>
            <w:r>
              <w:rPr>
                <w:rFonts w:ascii="Candara" w:hAnsi="Candara"/>
                <w:color w:val="000000"/>
              </w:rPr>
              <w:t xml:space="preserve">Küçük Çalışma grubu </w:t>
            </w:r>
            <w:proofErr w:type="gramStart"/>
            <w:r>
              <w:rPr>
                <w:rFonts w:ascii="Candara" w:hAnsi="Candara"/>
                <w:color w:val="000000"/>
              </w:rPr>
              <w:t>başvuruları  mart</w:t>
            </w:r>
            <w:proofErr w:type="gramEnd"/>
            <w:r>
              <w:rPr>
                <w:rFonts w:ascii="Candara" w:hAnsi="Candara"/>
                <w:color w:val="000000"/>
              </w:rPr>
              <w:t xml:space="preserve"> ayı içerisinde alınacak olup, açıklanması mart ayı içerisinde yapılacaktır.</w:t>
            </w:r>
          </w:p>
          <w:p w14:paraId="1E52DD42" w14:textId="77777777" w:rsidR="000426A4" w:rsidRDefault="000426A4" w:rsidP="00147161">
            <w:pPr>
              <w:pStyle w:val="NormalWeb"/>
              <w:spacing w:before="0" w:beforeAutospacing="0" w:after="0" w:afterAutospacing="0"/>
              <w:ind w:left="720" w:hanging="360"/>
            </w:pPr>
            <w:r>
              <w:rPr>
                <w:rFonts w:ascii="Candara" w:hAnsi="Candara"/>
                <w:color w:val="000000"/>
              </w:rPr>
              <w:t>3)</w:t>
            </w:r>
            <w:r>
              <w:rPr>
                <w:color w:val="000000"/>
                <w:sz w:val="14"/>
                <w:szCs w:val="14"/>
              </w:rPr>
              <w:t xml:space="preserve"> </w:t>
            </w:r>
            <w:r>
              <w:rPr>
                <w:rStyle w:val="apple-tab-span"/>
                <w:color w:val="000000"/>
                <w:sz w:val="14"/>
                <w:szCs w:val="14"/>
              </w:rPr>
              <w:tab/>
            </w:r>
            <w:r>
              <w:rPr>
                <w:rFonts w:ascii="Candara" w:hAnsi="Candara"/>
                <w:color w:val="000000"/>
              </w:rPr>
              <w:t>Küçük çalışma grubu mart ayı içerisinde çalışmalarına başlayacaktır.</w:t>
            </w:r>
          </w:p>
          <w:p w14:paraId="6BFEE22C" w14:textId="77777777" w:rsidR="000426A4" w:rsidRDefault="000426A4" w:rsidP="00147161">
            <w:pPr>
              <w:pStyle w:val="NormalWeb"/>
              <w:spacing w:before="0" w:beforeAutospacing="0" w:after="0" w:afterAutospacing="0"/>
              <w:ind w:left="720" w:hanging="360"/>
            </w:pPr>
            <w:r>
              <w:rPr>
                <w:rFonts w:ascii="Candara" w:hAnsi="Candara"/>
                <w:color w:val="000000"/>
              </w:rPr>
              <w:t>4)</w:t>
            </w:r>
            <w:r>
              <w:rPr>
                <w:color w:val="000000"/>
                <w:sz w:val="14"/>
                <w:szCs w:val="14"/>
              </w:rPr>
              <w:t xml:space="preserve"> </w:t>
            </w:r>
            <w:r>
              <w:rPr>
                <w:rStyle w:val="apple-tab-span"/>
                <w:color w:val="000000"/>
                <w:sz w:val="14"/>
                <w:szCs w:val="14"/>
              </w:rPr>
              <w:tab/>
            </w:r>
            <w:r>
              <w:rPr>
                <w:rFonts w:ascii="Candara" w:hAnsi="Candara"/>
                <w:color w:val="000000"/>
              </w:rPr>
              <w:t>İlk toplantıda SMART, SWOT analizleri doğrultusunda ulaşılmak istenen hedefler belirlenecek; bu doğrultuda literatür çalışmaları yapılmaya başlanacaktır.</w:t>
            </w:r>
          </w:p>
          <w:p w14:paraId="2C37B0D7" w14:textId="77777777" w:rsidR="000426A4" w:rsidRDefault="000426A4" w:rsidP="00147161">
            <w:pPr>
              <w:pStyle w:val="NormalWeb"/>
              <w:spacing w:before="0" w:beforeAutospacing="0" w:after="0" w:afterAutospacing="0"/>
              <w:ind w:left="720" w:hanging="360"/>
            </w:pPr>
            <w:r>
              <w:rPr>
                <w:rFonts w:ascii="Candara" w:hAnsi="Candara"/>
                <w:color w:val="000000"/>
              </w:rPr>
              <w:t>5)</w:t>
            </w:r>
            <w:r>
              <w:rPr>
                <w:rStyle w:val="apple-tab-span"/>
                <w:color w:val="000000"/>
                <w:sz w:val="14"/>
                <w:szCs w:val="14"/>
              </w:rPr>
              <w:tab/>
            </w:r>
            <w:r>
              <w:rPr>
                <w:rFonts w:ascii="Candara" w:hAnsi="Candara"/>
                <w:color w:val="000000"/>
              </w:rPr>
              <w:t>Literatür çalışmalarının ardından alınan toplantıda hedeflere ulaşmak adına oluşturulabilecek çıktı tipleri ve içerikler belirlenerek görev dağılımı yapılacaktır.</w:t>
            </w:r>
          </w:p>
          <w:p w14:paraId="6F87EF82" w14:textId="77777777" w:rsidR="000426A4" w:rsidRDefault="000426A4" w:rsidP="00147161">
            <w:pPr>
              <w:pStyle w:val="NormalWeb"/>
              <w:spacing w:before="0" w:beforeAutospacing="0" w:after="0" w:afterAutospacing="0"/>
              <w:ind w:left="720" w:hanging="360"/>
            </w:pPr>
            <w:r>
              <w:rPr>
                <w:rFonts w:ascii="Candara" w:hAnsi="Candara"/>
                <w:color w:val="000000"/>
              </w:rPr>
              <w:t>6)</w:t>
            </w:r>
            <w:r>
              <w:rPr>
                <w:color w:val="000000"/>
                <w:sz w:val="14"/>
                <w:szCs w:val="14"/>
              </w:rPr>
              <w:t xml:space="preserve"> </w:t>
            </w:r>
            <w:r>
              <w:rPr>
                <w:rStyle w:val="apple-tab-span"/>
                <w:color w:val="000000"/>
                <w:sz w:val="14"/>
                <w:szCs w:val="14"/>
              </w:rPr>
              <w:tab/>
            </w:r>
            <w:r>
              <w:rPr>
                <w:rFonts w:ascii="Candara" w:hAnsi="Candara"/>
                <w:color w:val="000000"/>
              </w:rPr>
              <w:t>Küçük çalışma grubu bu süreç sonrasında çalışmalara başlayacak, sürecin gerektirdiği şekilde toplantılar alacaktır.</w:t>
            </w:r>
          </w:p>
          <w:p w14:paraId="4CFC5266" w14:textId="77777777" w:rsidR="000426A4" w:rsidRDefault="000426A4" w:rsidP="00147161">
            <w:pPr>
              <w:pStyle w:val="NormalWeb"/>
              <w:spacing w:before="0" w:beforeAutospacing="0" w:after="0" w:afterAutospacing="0"/>
              <w:ind w:left="720" w:hanging="360"/>
            </w:pPr>
            <w:r>
              <w:rPr>
                <w:rFonts w:ascii="Candara" w:hAnsi="Candara"/>
                <w:color w:val="000000"/>
              </w:rPr>
              <w:lastRenderedPageBreak/>
              <w:t>7)</w:t>
            </w:r>
            <w:r>
              <w:rPr>
                <w:rStyle w:val="apple-tab-span"/>
                <w:color w:val="000000"/>
                <w:sz w:val="14"/>
                <w:szCs w:val="14"/>
              </w:rPr>
              <w:tab/>
            </w:r>
            <w:r>
              <w:rPr>
                <w:rFonts w:ascii="Candara" w:hAnsi="Candara"/>
                <w:color w:val="000000"/>
              </w:rPr>
              <w:t>Mart, nisan ve mayıs aylarındaki çalışma süresinin ardından küçük çalışma grubu hedeflerine ulaşmış olacaktır.</w:t>
            </w:r>
          </w:p>
          <w:p w14:paraId="06F1FCC8" w14:textId="77777777" w:rsidR="000426A4" w:rsidRDefault="000426A4" w:rsidP="00147161">
            <w:pPr>
              <w:tabs>
                <w:tab w:val="left" w:pos="1247"/>
              </w:tabs>
              <w:rPr>
                <w:rFonts w:ascii="Candara" w:eastAsia="Candara" w:hAnsi="Candara" w:cs="Candara"/>
                <w:b/>
                <w:bCs/>
                <w:sz w:val="24"/>
                <w:szCs w:val="24"/>
              </w:rPr>
            </w:pPr>
          </w:p>
          <w:p w14:paraId="0C7B4373" w14:textId="77777777" w:rsidR="000426A4" w:rsidRDefault="000426A4" w:rsidP="00147161">
            <w:pPr>
              <w:tabs>
                <w:tab w:val="left" w:pos="1247"/>
              </w:tabs>
              <w:rPr>
                <w:rFonts w:ascii="Candara" w:eastAsia="Candara" w:hAnsi="Candara" w:cs="Candara"/>
                <w:b/>
                <w:bCs/>
                <w:sz w:val="24"/>
                <w:szCs w:val="24"/>
              </w:rPr>
            </w:pPr>
            <w:r>
              <w:rPr>
                <w:rFonts w:ascii="Candara" w:eastAsia="Candara" w:hAnsi="Candara" w:cs="Candara"/>
                <w:b/>
                <w:bCs/>
                <w:sz w:val="24"/>
                <w:szCs w:val="24"/>
              </w:rPr>
              <w:t>YÖNTEM</w:t>
            </w:r>
          </w:p>
          <w:p w14:paraId="6FD74E7E" w14:textId="77777777" w:rsidR="000426A4" w:rsidRPr="00544590" w:rsidRDefault="000426A4" w:rsidP="000426A4">
            <w:pPr>
              <w:pStyle w:val="ListeParagraf"/>
              <w:numPr>
                <w:ilvl w:val="0"/>
                <w:numId w:val="3"/>
              </w:numPr>
              <w:rPr>
                <w:rFonts w:asciiTheme="minorHAnsi" w:eastAsia="Times New Roman" w:hAnsiTheme="minorHAnsi" w:cstheme="minorBidi"/>
                <w:bdr w:val="none" w:sz="0" w:space="0" w:color="auto" w:frame="1"/>
              </w:rPr>
            </w:pPr>
            <w:r w:rsidRPr="00544590">
              <w:rPr>
                <w:rFonts w:ascii="Candara" w:eastAsia="Times New Roman" w:hAnsi="Candara" w:cstheme="minorBidi"/>
                <w:color w:val="000000"/>
                <w:bdr w:val="none" w:sz="0" w:space="0" w:color="auto" w:frame="1"/>
              </w:rPr>
              <w:t>Öncelik dış paydaşlarımızın olmak üzere güvenilir kaynaklar aracılığı ile hayvan hakları, hak ihlalleri ve hak ihlalleri ile mücadele üzerine hazırlanmış geçmiş veriler incelenecektir. Bu veriler üzerinden karşılaştırmalar ve değerlendirmeler yapılarak kapsamlı bir yazılı kaynak hazırlanacaktır.</w:t>
            </w:r>
          </w:p>
          <w:p w14:paraId="31EB2F0F" w14:textId="77777777" w:rsidR="000426A4" w:rsidRPr="00544590" w:rsidRDefault="000426A4" w:rsidP="000426A4">
            <w:pPr>
              <w:pStyle w:val="ListeParagraf"/>
              <w:numPr>
                <w:ilvl w:val="0"/>
                <w:numId w:val="3"/>
              </w:numPr>
              <w:rPr>
                <w:rFonts w:asciiTheme="minorHAnsi" w:eastAsia="Times New Roman" w:hAnsiTheme="minorHAnsi" w:cstheme="minorBidi"/>
                <w:bdr w:val="none" w:sz="0" w:space="0" w:color="auto" w:frame="1"/>
              </w:rPr>
            </w:pPr>
            <w:r w:rsidRPr="00544590">
              <w:rPr>
                <w:rFonts w:ascii="Candara" w:eastAsia="Times New Roman" w:hAnsi="Candara" w:cstheme="minorBidi"/>
                <w:color w:val="000000"/>
                <w:bdr w:val="none" w:sz="0" w:space="0" w:color="auto" w:frame="1"/>
              </w:rPr>
              <w:t>Elde edilen verilerin gönüllülerimize aktarılabilmesi adına sosyal medya üzerinden farkındalık çalışmaları yürütülecektir.</w:t>
            </w:r>
          </w:p>
          <w:p w14:paraId="267932E2" w14:textId="77777777" w:rsidR="000426A4" w:rsidRPr="00544590" w:rsidRDefault="000426A4" w:rsidP="000426A4">
            <w:pPr>
              <w:pStyle w:val="ListeParagraf"/>
              <w:numPr>
                <w:ilvl w:val="0"/>
                <w:numId w:val="3"/>
              </w:numPr>
              <w:tabs>
                <w:tab w:val="left" w:pos="1247"/>
              </w:tabs>
              <w:rPr>
                <w:rFonts w:ascii="Candara" w:eastAsia="Candara" w:hAnsi="Candara" w:cs="Candara"/>
                <w:b/>
                <w:bCs/>
              </w:rPr>
            </w:pPr>
            <w:r w:rsidRPr="00544590">
              <w:rPr>
                <w:rFonts w:ascii="Candara" w:eastAsia="Times New Roman" w:hAnsi="Candara" w:cstheme="minorBidi"/>
                <w:bdr w:val="none" w:sz="0" w:space="0" w:color="auto" w:frame="1"/>
                <w:lang w:eastAsia="en-US"/>
              </w:rPr>
              <w:t>Bu konu üzerine çalışmış/çalışan dış paydaş ile iletişime geçilerek ortaklık kurulacaktır.</w:t>
            </w:r>
          </w:p>
        </w:tc>
      </w:tr>
    </w:tbl>
    <w:p w14:paraId="66155B5A" w14:textId="77777777" w:rsidR="000426A4" w:rsidRDefault="000426A4" w:rsidP="000426A4">
      <w:pPr>
        <w:spacing w:after="0" w:line="240" w:lineRule="auto"/>
        <w:rPr>
          <w:rFonts w:ascii="Candara" w:eastAsia="Candara" w:hAnsi="Candara" w:cs="Candara"/>
          <w:sz w:val="24"/>
          <w:szCs w:val="24"/>
        </w:rPr>
      </w:pPr>
    </w:p>
    <w:p w14:paraId="5C5E7AE3" w14:textId="77777777" w:rsidR="000426A4" w:rsidRDefault="000426A4" w:rsidP="000426A4">
      <w:pPr>
        <w:spacing w:after="0" w:line="240" w:lineRule="auto"/>
        <w:rPr>
          <w:rFonts w:ascii="Candara" w:eastAsia="Candara" w:hAnsi="Candara" w:cs="Candara"/>
          <w:b/>
          <w:color w:val="000000"/>
          <w:sz w:val="24"/>
          <w:szCs w:val="24"/>
        </w:rPr>
      </w:pPr>
      <w:r>
        <w:rPr>
          <w:rFonts w:ascii="Candara" w:eastAsia="Candara" w:hAnsi="Candara" w:cs="Candara"/>
          <w:b/>
          <w:color w:val="000000"/>
          <w:sz w:val="24"/>
          <w:szCs w:val="24"/>
        </w:rPr>
        <w:t>Çalışma Grubunun Öngörülen Çalışma Süresi:</w:t>
      </w:r>
    </w:p>
    <w:p w14:paraId="2F9D4596" w14:textId="77777777" w:rsidR="000426A4" w:rsidRDefault="000426A4" w:rsidP="000426A4">
      <w:pPr>
        <w:spacing w:after="0" w:line="240" w:lineRule="auto"/>
        <w:rPr>
          <w:rFonts w:ascii="Candara" w:eastAsia="Candara" w:hAnsi="Candara" w:cs="Candara"/>
          <w:sz w:val="24"/>
          <w:szCs w:val="24"/>
        </w:rPr>
      </w:pPr>
    </w:p>
    <w:tbl>
      <w:tblPr>
        <w:tblW w:w="9144" w:type="dxa"/>
        <w:tblLayout w:type="fixed"/>
        <w:tblLook w:val="0400" w:firstRow="0" w:lastRow="0" w:firstColumn="0" w:lastColumn="0" w:noHBand="0" w:noVBand="1"/>
      </w:tblPr>
      <w:tblGrid>
        <w:gridCol w:w="9144"/>
      </w:tblGrid>
      <w:tr w:rsidR="000426A4" w14:paraId="2B388911" w14:textId="77777777" w:rsidTr="00147161">
        <w:trPr>
          <w:trHeight w:val="1529"/>
        </w:trPr>
        <w:tc>
          <w:tcPr>
            <w:tcW w:w="9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34D48" w14:textId="77777777" w:rsidR="000426A4" w:rsidRDefault="000426A4" w:rsidP="00147161">
            <w:pPr>
              <w:spacing w:after="0" w:line="240" w:lineRule="auto"/>
              <w:rPr>
                <w:rFonts w:ascii="Candara" w:eastAsia="Candara" w:hAnsi="Candara" w:cs="Candara"/>
                <w:sz w:val="24"/>
                <w:szCs w:val="24"/>
              </w:rPr>
            </w:pPr>
            <w:bookmarkStart w:id="1" w:name="_heading=h.30j0zll" w:colFirst="0" w:colLast="0"/>
            <w:bookmarkEnd w:id="1"/>
            <w:r>
              <w:rPr>
                <w:rFonts w:ascii="Candara" w:eastAsia="Candara" w:hAnsi="Candara" w:cs="Candara"/>
                <w:sz w:val="24"/>
                <w:szCs w:val="24"/>
              </w:rPr>
              <w:t>Mart-Nisan-Mayıs</w:t>
            </w:r>
          </w:p>
        </w:tc>
      </w:tr>
    </w:tbl>
    <w:p w14:paraId="32EF16B6" w14:textId="77777777" w:rsidR="000426A4" w:rsidRDefault="000426A4" w:rsidP="000426A4">
      <w:pPr>
        <w:spacing w:after="0" w:line="240" w:lineRule="auto"/>
        <w:rPr>
          <w:rFonts w:ascii="Candara" w:eastAsia="Candara" w:hAnsi="Candara" w:cs="Candara"/>
          <w:sz w:val="24"/>
          <w:szCs w:val="24"/>
        </w:rPr>
      </w:pPr>
    </w:p>
    <w:p w14:paraId="19470D2D" w14:textId="77777777" w:rsidR="000426A4" w:rsidRDefault="000426A4" w:rsidP="000426A4">
      <w:pPr>
        <w:spacing w:after="0" w:line="240" w:lineRule="auto"/>
        <w:rPr>
          <w:rFonts w:ascii="Candara" w:eastAsia="Candara" w:hAnsi="Candara" w:cs="Candara"/>
          <w:sz w:val="24"/>
          <w:szCs w:val="24"/>
        </w:rPr>
      </w:pPr>
    </w:p>
    <w:p w14:paraId="55D12EA5" w14:textId="77777777" w:rsidR="000426A4" w:rsidRDefault="000426A4" w:rsidP="000426A4">
      <w:pPr>
        <w:spacing w:after="0" w:line="240" w:lineRule="auto"/>
        <w:rPr>
          <w:rFonts w:ascii="Candara" w:eastAsia="Candara" w:hAnsi="Candara" w:cs="Candara"/>
          <w:b/>
          <w:color w:val="000000"/>
          <w:sz w:val="24"/>
          <w:szCs w:val="24"/>
        </w:rPr>
      </w:pPr>
      <w:r>
        <w:rPr>
          <w:rFonts w:ascii="Candara" w:eastAsia="Candara" w:hAnsi="Candara" w:cs="Candara"/>
          <w:b/>
          <w:color w:val="000000"/>
          <w:sz w:val="24"/>
          <w:szCs w:val="24"/>
        </w:rPr>
        <w:t>Küçük Çalışma Grubunun Yapılanması:</w:t>
      </w:r>
    </w:p>
    <w:p w14:paraId="54F74BBA" w14:textId="77777777" w:rsidR="000426A4" w:rsidRDefault="000426A4" w:rsidP="000426A4">
      <w:pPr>
        <w:spacing w:after="0" w:line="240" w:lineRule="auto"/>
        <w:rPr>
          <w:rFonts w:ascii="Candara" w:eastAsia="Candara" w:hAnsi="Candara" w:cs="Candara"/>
          <w:sz w:val="24"/>
          <w:szCs w:val="24"/>
        </w:rPr>
      </w:pPr>
    </w:p>
    <w:tbl>
      <w:tblPr>
        <w:tblW w:w="9166" w:type="dxa"/>
        <w:tblLayout w:type="fixed"/>
        <w:tblLook w:val="0400" w:firstRow="0" w:lastRow="0" w:firstColumn="0" w:lastColumn="0" w:noHBand="0" w:noVBand="1"/>
      </w:tblPr>
      <w:tblGrid>
        <w:gridCol w:w="9166"/>
      </w:tblGrid>
      <w:tr w:rsidR="000426A4" w14:paraId="063CE294" w14:textId="77777777" w:rsidTr="00147161">
        <w:trPr>
          <w:trHeight w:val="1064"/>
        </w:trPr>
        <w:tc>
          <w:tcPr>
            <w:tcW w:w="9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210BF8" w14:textId="77777777" w:rsidR="000426A4" w:rsidRPr="009E1165" w:rsidRDefault="000426A4" w:rsidP="00147161">
            <w:pPr>
              <w:rPr>
                <w:rFonts w:ascii="Candara" w:eastAsia="Candara" w:hAnsi="Candara" w:cs="Candara"/>
                <w:lang w:eastAsia="en-US"/>
              </w:rPr>
            </w:pPr>
            <w:r w:rsidRPr="009E1165">
              <w:rPr>
                <w:rFonts w:ascii="Candara" w:eastAsia="Candara" w:hAnsi="Candara" w:cs="Candara"/>
                <w:lang w:eastAsia="en-US"/>
              </w:rPr>
              <w:t xml:space="preserve">Küçük çalışma grubunun bir koordinatörü olacaktır. Bu koordinatör ile çalışması adına 5-7 kişi seçilecektir. </w:t>
            </w:r>
          </w:p>
          <w:p w14:paraId="44D4E410" w14:textId="77777777" w:rsidR="000426A4" w:rsidRPr="009E1165" w:rsidRDefault="000426A4" w:rsidP="00147161">
            <w:pPr>
              <w:rPr>
                <w:rFonts w:ascii="Candara" w:eastAsia="Candara" w:hAnsi="Candara" w:cs="Candara"/>
                <w:color w:val="000000"/>
                <w:lang w:eastAsia="en-US"/>
              </w:rPr>
            </w:pPr>
            <w:r w:rsidRPr="009E1165">
              <w:rPr>
                <w:rFonts w:ascii="Candara" w:eastAsia="Candara" w:hAnsi="Candara" w:cs="Candara"/>
                <w:lang w:eastAsia="en-US"/>
              </w:rPr>
              <w:t xml:space="preserve">Küçük Çalışma Grubu’nun süpervizörlüğünü NORP-A </w:t>
            </w:r>
            <w:r>
              <w:rPr>
                <w:rFonts w:ascii="Candara" w:eastAsia="Candara" w:hAnsi="Candara" w:cs="Candara"/>
                <w:lang w:eastAsia="en-US"/>
              </w:rPr>
              <w:t xml:space="preserve">Serdar </w:t>
            </w:r>
            <w:proofErr w:type="spellStart"/>
            <w:r>
              <w:rPr>
                <w:rFonts w:ascii="Candara" w:eastAsia="Candara" w:hAnsi="Candara" w:cs="Candara"/>
                <w:lang w:eastAsia="en-US"/>
              </w:rPr>
              <w:t>Gerez</w:t>
            </w:r>
            <w:proofErr w:type="spellEnd"/>
            <w:r>
              <w:rPr>
                <w:rFonts w:ascii="Candara" w:eastAsia="Candara" w:hAnsi="Candara" w:cs="Candara"/>
                <w:lang w:eastAsia="en-US"/>
              </w:rPr>
              <w:t xml:space="preserve"> </w:t>
            </w:r>
            <w:r w:rsidRPr="009E1165">
              <w:rPr>
                <w:rFonts w:ascii="Candara" w:eastAsia="Candara" w:hAnsi="Candara" w:cs="Candara"/>
                <w:lang w:eastAsia="en-US"/>
              </w:rPr>
              <w:t>üstlenecektir.</w:t>
            </w:r>
          </w:p>
          <w:p w14:paraId="363E11C7" w14:textId="77777777" w:rsidR="000426A4" w:rsidRDefault="000426A4" w:rsidP="00147161">
            <w:pPr>
              <w:pBdr>
                <w:top w:val="nil"/>
                <w:left w:val="nil"/>
                <w:bottom w:val="nil"/>
                <w:right w:val="nil"/>
                <w:between w:val="nil"/>
              </w:pBdr>
              <w:spacing w:after="0" w:line="240" w:lineRule="auto"/>
              <w:rPr>
                <w:rFonts w:ascii="Candara" w:eastAsia="Candara" w:hAnsi="Candara" w:cs="Candara"/>
                <w:color w:val="000000"/>
                <w:sz w:val="24"/>
                <w:szCs w:val="24"/>
              </w:rPr>
            </w:pPr>
          </w:p>
        </w:tc>
      </w:tr>
    </w:tbl>
    <w:p w14:paraId="68CCEEBA" w14:textId="77777777" w:rsidR="000426A4" w:rsidRDefault="000426A4" w:rsidP="000426A4">
      <w:pPr>
        <w:spacing w:after="0" w:line="240" w:lineRule="auto"/>
        <w:rPr>
          <w:rFonts w:ascii="Candara" w:eastAsia="Candara" w:hAnsi="Candara" w:cs="Candara"/>
          <w:sz w:val="24"/>
          <w:szCs w:val="24"/>
        </w:rPr>
      </w:pPr>
    </w:p>
    <w:p w14:paraId="18EF40CC" w14:textId="77777777" w:rsidR="000426A4" w:rsidRDefault="000426A4" w:rsidP="000426A4">
      <w:pPr>
        <w:spacing w:after="0" w:line="240" w:lineRule="auto"/>
        <w:rPr>
          <w:rFonts w:ascii="Candara" w:eastAsia="Candara" w:hAnsi="Candara" w:cs="Candara"/>
          <w:sz w:val="24"/>
          <w:szCs w:val="24"/>
        </w:rPr>
      </w:pPr>
    </w:p>
    <w:p w14:paraId="2D9582D0" w14:textId="77777777" w:rsidR="000426A4" w:rsidRDefault="000426A4" w:rsidP="000426A4">
      <w:pPr>
        <w:spacing w:after="0" w:line="240" w:lineRule="auto"/>
        <w:rPr>
          <w:rFonts w:ascii="Candara" w:eastAsia="Candara" w:hAnsi="Candara" w:cs="Candara"/>
          <w:b/>
          <w:sz w:val="24"/>
          <w:szCs w:val="24"/>
        </w:rPr>
      </w:pPr>
      <w:r>
        <w:rPr>
          <w:rFonts w:ascii="Candara" w:eastAsia="Candara" w:hAnsi="Candara" w:cs="Candara"/>
          <w:b/>
          <w:sz w:val="24"/>
          <w:szCs w:val="24"/>
        </w:rPr>
        <w:t>Bu küçük çalışma grubunun faaliyetlerinin başarı göstergeleri nelerdir?</w:t>
      </w:r>
    </w:p>
    <w:p w14:paraId="5BC841F3" w14:textId="77777777" w:rsidR="000426A4" w:rsidRDefault="000426A4" w:rsidP="000426A4">
      <w:pPr>
        <w:spacing w:after="0" w:line="240" w:lineRule="auto"/>
        <w:rPr>
          <w:rFonts w:ascii="Candara" w:eastAsia="Candara" w:hAnsi="Candara" w:cs="Candara"/>
          <w:sz w:val="24"/>
          <w:szCs w:val="24"/>
        </w:rPr>
      </w:pPr>
    </w:p>
    <w:tbl>
      <w:tblPr>
        <w:tblW w:w="9166" w:type="dxa"/>
        <w:tblLayout w:type="fixed"/>
        <w:tblLook w:val="0400" w:firstRow="0" w:lastRow="0" w:firstColumn="0" w:lastColumn="0" w:noHBand="0" w:noVBand="1"/>
      </w:tblPr>
      <w:tblGrid>
        <w:gridCol w:w="9166"/>
      </w:tblGrid>
      <w:tr w:rsidR="000426A4" w14:paraId="40E52E2E" w14:textId="77777777" w:rsidTr="00147161">
        <w:trPr>
          <w:trHeight w:val="1615"/>
        </w:trPr>
        <w:tc>
          <w:tcPr>
            <w:tcW w:w="91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6DFB2" w14:textId="77777777" w:rsidR="000426A4" w:rsidRPr="009E1165" w:rsidRDefault="000426A4" w:rsidP="000426A4">
            <w:pPr>
              <w:numPr>
                <w:ilvl w:val="0"/>
                <w:numId w:val="1"/>
              </w:numPr>
              <w:spacing w:after="0" w:line="240" w:lineRule="auto"/>
              <w:rPr>
                <w:rFonts w:ascii="Candara" w:eastAsia="Candara" w:hAnsi="Candara" w:cs="Candara"/>
                <w:lang w:eastAsia="en-US"/>
              </w:rPr>
            </w:pPr>
            <w:r w:rsidRPr="009E1165">
              <w:rPr>
                <w:rFonts w:ascii="Candara" w:eastAsia="Candara" w:hAnsi="Candara" w:cs="Candara"/>
                <w:lang w:eastAsia="en-US"/>
              </w:rPr>
              <w:t xml:space="preserve">Hedef içerisinde belirtilmiş olan </w:t>
            </w:r>
            <w:r>
              <w:rPr>
                <w:rFonts w:ascii="Candara" w:eastAsia="Candara" w:hAnsi="Candara" w:cs="Candara"/>
                <w:lang w:eastAsia="en-US"/>
              </w:rPr>
              <w:t xml:space="preserve">akran zorbalığı, zorbalık biçimleri ve zorbalıkla mücadele yolları </w:t>
            </w:r>
            <w:r w:rsidRPr="009E1165">
              <w:rPr>
                <w:rFonts w:ascii="Candara" w:eastAsia="Candara" w:hAnsi="Candara" w:cs="Candara"/>
                <w:lang w:eastAsia="en-US"/>
              </w:rPr>
              <w:t>üzerine en az bir kere çalışmış olmak.</w:t>
            </w:r>
          </w:p>
          <w:p w14:paraId="33107007" w14:textId="77777777" w:rsidR="000426A4" w:rsidRPr="009E1165" w:rsidRDefault="000426A4" w:rsidP="000426A4">
            <w:pPr>
              <w:numPr>
                <w:ilvl w:val="0"/>
                <w:numId w:val="1"/>
              </w:numPr>
              <w:spacing w:after="0" w:line="240" w:lineRule="auto"/>
              <w:rPr>
                <w:rFonts w:ascii="Candara" w:eastAsia="Candara" w:hAnsi="Candara" w:cs="Candara"/>
                <w:lang w:eastAsia="en-US"/>
              </w:rPr>
            </w:pPr>
            <w:r w:rsidRPr="009E1165">
              <w:rPr>
                <w:rFonts w:ascii="Candara" w:eastAsia="Candara" w:hAnsi="Candara" w:cs="Candara"/>
                <w:lang w:eastAsia="en-US"/>
              </w:rPr>
              <w:t>En az bir dış paydaş ile çalışmış olmak.</w:t>
            </w:r>
          </w:p>
          <w:p w14:paraId="18A69782" w14:textId="77777777" w:rsidR="000426A4" w:rsidRPr="009E1165" w:rsidRDefault="000426A4" w:rsidP="000426A4">
            <w:pPr>
              <w:numPr>
                <w:ilvl w:val="0"/>
                <w:numId w:val="1"/>
              </w:numPr>
              <w:spacing w:after="0" w:line="240" w:lineRule="auto"/>
              <w:rPr>
                <w:rFonts w:ascii="Candara" w:eastAsia="Candara" w:hAnsi="Candara" w:cs="Candara"/>
                <w:lang w:eastAsia="en-US"/>
              </w:rPr>
            </w:pPr>
            <w:r w:rsidRPr="009E1165">
              <w:rPr>
                <w:rFonts w:ascii="Candara" w:eastAsia="Candara" w:hAnsi="Candara" w:cs="Candara"/>
                <w:lang w:eastAsia="en-US"/>
              </w:rPr>
              <w:t>Mayıs ayında hedeflere ulaşmış olmak.</w:t>
            </w:r>
          </w:p>
          <w:p w14:paraId="4A0F1D55" w14:textId="77777777" w:rsidR="000426A4" w:rsidRDefault="000426A4" w:rsidP="00147161">
            <w:pPr>
              <w:pBdr>
                <w:top w:val="nil"/>
                <w:left w:val="nil"/>
                <w:bottom w:val="nil"/>
                <w:right w:val="nil"/>
                <w:between w:val="nil"/>
              </w:pBdr>
              <w:spacing w:after="0" w:line="240" w:lineRule="auto"/>
              <w:ind w:left="720"/>
              <w:rPr>
                <w:rFonts w:ascii="Candara" w:eastAsia="Candara" w:hAnsi="Candara" w:cs="Candara"/>
                <w:sz w:val="24"/>
                <w:szCs w:val="24"/>
              </w:rPr>
            </w:pPr>
            <w:r w:rsidRPr="009E1165">
              <w:rPr>
                <w:rFonts w:ascii="Candara" w:eastAsia="Candara" w:hAnsi="Candara" w:cs="Candara"/>
                <w:lang w:eastAsia="en-US"/>
              </w:rPr>
              <w:t>Sosyal medya çalışması ile en az 500 kişiye ulaşmış olmak.</w:t>
            </w:r>
          </w:p>
        </w:tc>
      </w:tr>
    </w:tbl>
    <w:p w14:paraId="33296E8F" w14:textId="77777777" w:rsidR="000426A4" w:rsidRDefault="000426A4" w:rsidP="000426A4">
      <w:pPr>
        <w:spacing w:after="0" w:line="240" w:lineRule="auto"/>
        <w:rPr>
          <w:rFonts w:ascii="Candara" w:eastAsia="Candara" w:hAnsi="Candara" w:cs="Candara"/>
          <w:sz w:val="24"/>
          <w:szCs w:val="24"/>
        </w:rPr>
      </w:pPr>
    </w:p>
    <w:p w14:paraId="5783213D" w14:textId="77777777" w:rsidR="000426A4" w:rsidRDefault="000426A4" w:rsidP="000426A4">
      <w:pPr>
        <w:spacing w:after="0" w:line="240" w:lineRule="auto"/>
        <w:rPr>
          <w:rFonts w:ascii="Candara" w:eastAsia="Candara" w:hAnsi="Candara" w:cs="Candara"/>
          <w:sz w:val="24"/>
          <w:szCs w:val="24"/>
        </w:rPr>
      </w:pPr>
    </w:p>
    <w:p w14:paraId="5C9F1154" w14:textId="77777777" w:rsidR="000426A4" w:rsidRDefault="000426A4" w:rsidP="000426A4">
      <w:pPr>
        <w:rPr>
          <w:rFonts w:ascii="Candara" w:eastAsia="Candara" w:hAnsi="Candara" w:cs="Candara"/>
        </w:rPr>
      </w:pPr>
    </w:p>
    <w:p w14:paraId="2040CF70" w14:textId="77777777" w:rsidR="000426A4" w:rsidRDefault="000426A4"/>
    <w:sectPr w:rsidR="000426A4">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EF59" w14:textId="77777777" w:rsidR="00A017F2" w:rsidRDefault="00A017F2">
      <w:pPr>
        <w:spacing w:after="0" w:line="240" w:lineRule="auto"/>
      </w:pPr>
      <w:r>
        <w:separator/>
      </w:r>
    </w:p>
  </w:endnote>
  <w:endnote w:type="continuationSeparator" w:id="0">
    <w:p w14:paraId="2ACF68CE" w14:textId="77777777" w:rsidR="00A017F2" w:rsidRDefault="00A0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101E" w14:textId="77777777" w:rsidR="00A017F2" w:rsidRDefault="00A017F2">
      <w:pPr>
        <w:spacing w:after="0" w:line="240" w:lineRule="auto"/>
      </w:pPr>
      <w:r>
        <w:separator/>
      </w:r>
    </w:p>
  </w:footnote>
  <w:footnote w:type="continuationSeparator" w:id="0">
    <w:p w14:paraId="4C41EDAE" w14:textId="77777777" w:rsidR="00A017F2" w:rsidRDefault="00A0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6EB" w14:textId="77777777" w:rsidR="00651189"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42423D4A" wp14:editId="02361E26">
          <wp:simplePos x="0" y="0"/>
          <wp:positionH relativeFrom="column">
            <wp:posOffset>-899794</wp:posOffset>
          </wp:positionH>
          <wp:positionV relativeFrom="paragraph">
            <wp:posOffset>-449579</wp:posOffset>
          </wp:positionV>
          <wp:extent cx="7568040" cy="1066800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8040" cy="1066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642"/>
    <w:multiLevelType w:val="hybridMultilevel"/>
    <w:tmpl w:val="05028E2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48E05CB"/>
    <w:multiLevelType w:val="hybridMultilevel"/>
    <w:tmpl w:val="BA70ED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6A31D36"/>
    <w:multiLevelType w:val="hybridMultilevel"/>
    <w:tmpl w:val="9BAA6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7035629">
    <w:abstractNumId w:val="2"/>
  </w:num>
  <w:num w:numId="2" w16cid:durableId="1554270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553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89"/>
    <w:rsid w:val="000426A4"/>
    <w:rsid w:val="00651189"/>
    <w:rsid w:val="00A017F2"/>
    <w:rsid w:val="00C66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BBAE"/>
  <w15:docId w15:val="{F5996EA5-7434-40FB-B8D6-0FDBE34E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0E06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06B3"/>
  </w:style>
  <w:style w:type="paragraph" w:styleId="AltBilgi">
    <w:name w:val="footer"/>
    <w:basedOn w:val="Normal"/>
    <w:link w:val="AltBilgiChar"/>
    <w:uiPriority w:val="99"/>
    <w:unhideWhenUsed/>
    <w:rsid w:val="000E06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06B3"/>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426A4"/>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426A4"/>
    <w:pPr>
      <w:spacing w:after="0" w:line="240" w:lineRule="auto"/>
      <w:ind w:left="720"/>
      <w:contextualSpacing/>
    </w:pPr>
    <w:rPr>
      <w:sz w:val="24"/>
      <w:szCs w:val="24"/>
    </w:rPr>
  </w:style>
  <w:style w:type="character" w:customStyle="1" w:styleId="apple-tab-span">
    <w:name w:val="apple-tab-span"/>
    <w:basedOn w:val="VarsaylanParagrafYazTipi"/>
    <w:rsid w:val="0004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zGfDdzAvkERP0nPUGM1JY6DQw==">AMUW2mX7AENiymwy4O5rclzdZ7Z3wi1R1sOqLmML36a0080SyTR9XC4YtDbEyPASz4upCJZLQq+aRw1dkAfqXmNWzetdFNzHlRk56Gkwi2uf3uncjJ7wQOk=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Gümüş</dc:creator>
  <cp:lastModifiedBy>uğur ali</cp:lastModifiedBy>
  <cp:revision>2</cp:revision>
  <dcterms:created xsi:type="dcterms:W3CDTF">2023-02-05T17:34:00Z</dcterms:created>
  <dcterms:modified xsi:type="dcterms:W3CDTF">2023-02-05T17:34:00Z</dcterms:modified>
</cp:coreProperties>
</file>