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06447" w14:textId="77777777" w:rsidR="00D801F9" w:rsidRDefault="002A4E41">
      <w:pPr>
        <w:pBdr>
          <w:top w:val="nil"/>
          <w:left w:val="nil"/>
          <w:bottom w:val="nil"/>
          <w:right w:val="nil"/>
          <w:between w:val="nil"/>
        </w:pBdr>
        <w:rPr>
          <w:rFonts w:eastAsia="Cambria"/>
          <w:color w:val="000000"/>
          <w:szCs w:val="24"/>
        </w:rPr>
      </w:pPr>
      <w:r>
        <w:rPr>
          <w:rFonts w:eastAsia="Cambria"/>
          <w:color w:val="000000"/>
          <w:szCs w:val="24"/>
        </w:rPr>
        <w:t xml:space="preserve">The Willamette Valley Legislative Fellowship is a competitive 11-week fellowship hosted by House Speaker Dan Rayfield during the </w:t>
      </w:r>
      <w:r>
        <w:t xml:space="preserve">lead up to the </w:t>
      </w:r>
      <w:r>
        <w:rPr>
          <w:rFonts w:eastAsia="Cambria"/>
          <w:color w:val="000000"/>
          <w:szCs w:val="24"/>
        </w:rPr>
        <w:t xml:space="preserve">2022 General Election.  During the fellowship, students work on </w:t>
      </w:r>
      <w:r>
        <w:t>campaigns for</w:t>
      </w:r>
      <w:r>
        <w:rPr>
          <w:rFonts w:eastAsia="Cambria"/>
          <w:color w:val="000000"/>
          <w:szCs w:val="24"/>
        </w:rPr>
        <w:t xml:space="preserve"> legislative elections across the s</w:t>
      </w:r>
      <w:r>
        <w:rPr>
          <w:rFonts w:eastAsia="Cambria"/>
          <w:color w:val="000000"/>
          <w:szCs w:val="24"/>
        </w:rPr>
        <w:t>tate, develop policy for the upcoming 2023 legislative session, and participate in a unique guest-speaker series with policy and campaign experts.</w:t>
      </w:r>
    </w:p>
    <w:p w14:paraId="0043F9FC" w14:textId="77777777" w:rsidR="00D801F9" w:rsidRDefault="002A4E41">
      <w:pPr>
        <w:pBdr>
          <w:top w:val="nil"/>
          <w:left w:val="nil"/>
          <w:bottom w:val="nil"/>
          <w:right w:val="nil"/>
          <w:between w:val="nil"/>
        </w:pBdr>
        <w:rPr>
          <w:rFonts w:eastAsia="Cambria"/>
          <w:color w:val="000000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C75DBD0" wp14:editId="007E9B00">
            <wp:simplePos x="0" y="0"/>
            <wp:positionH relativeFrom="column">
              <wp:posOffset>404495</wp:posOffset>
            </wp:positionH>
            <wp:positionV relativeFrom="paragraph">
              <wp:posOffset>78105</wp:posOffset>
            </wp:positionV>
            <wp:extent cx="3500755" cy="1527810"/>
            <wp:effectExtent l="0" t="0" r="0" b="0"/>
            <wp:wrapSquare wrapText="bothSides" distT="0" distB="0" distL="114300" distR="114300"/>
            <wp:docPr id="12" name="image4.png" descr="A group of people in a fores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group of people in a forest&#10;&#10;Description automatically generated"/>
                    <pic:cNvPicPr preferRelativeResize="0"/>
                  </pic:nvPicPr>
                  <pic:blipFill>
                    <a:blip r:embed="rId8"/>
                    <a:srcRect t="26223" r="265" b="15714"/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1527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40CF9C9" wp14:editId="50D762FF">
            <wp:simplePos x="0" y="0"/>
            <wp:positionH relativeFrom="column">
              <wp:posOffset>4392930</wp:posOffset>
            </wp:positionH>
            <wp:positionV relativeFrom="paragraph">
              <wp:posOffset>65405</wp:posOffset>
            </wp:positionV>
            <wp:extent cx="2033270" cy="1524000"/>
            <wp:effectExtent l="0" t="0" r="0" b="0"/>
            <wp:wrapSquare wrapText="bothSides" distT="0" distB="0" distL="114300" distR="114300"/>
            <wp:docPr id="11" name="image3.png" descr="A group of people standing in a roo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group of people standing in a room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D9EFEB" w14:textId="77777777" w:rsidR="00D801F9" w:rsidRDefault="00D801F9">
      <w:pPr>
        <w:pBdr>
          <w:top w:val="nil"/>
          <w:left w:val="nil"/>
          <w:bottom w:val="nil"/>
          <w:right w:val="nil"/>
          <w:between w:val="nil"/>
        </w:pBdr>
        <w:rPr>
          <w:rFonts w:eastAsia="Cambria"/>
          <w:color w:val="000000"/>
          <w:sz w:val="22"/>
          <w:szCs w:val="22"/>
        </w:rPr>
      </w:pPr>
    </w:p>
    <w:p w14:paraId="25D5ED21" w14:textId="77777777" w:rsidR="00D801F9" w:rsidRDefault="00D801F9">
      <w:pPr>
        <w:pBdr>
          <w:top w:val="nil"/>
          <w:left w:val="nil"/>
          <w:bottom w:val="nil"/>
          <w:right w:val="nil"/>
          <w:between w:val="nil"/>
        </w:pBdr>
        <w:rPr>
          <w:rFonts w:eastAsia="Cambria"/>
          <w:color w:val="000000"/>
          <w:szCs w:val="24"/>
        </w:rPr>
      </w:pPr>
    </w:p>
    <w:p w14:paraId="1AF6DC4A" w14:textId="77777777" w:rsidR="00D801F9" w:rsidRDefault="00D801F9">
      <w:pPr>
        <w:pBdr>
          <w:top w:val="nil"/>
          <w:left w:val="nil"/>
          <w:bottom w:val="nil"/>
          <w:right w:val="nil"/>
          <w:between w:val="nil"/>
        </w:pBdr>
        <w:rPr>
          <w:rFonts w:eastAsia="Cambria"/>
          <w:color w:val="000000"/>
          <w:szCs w:val="24"/>
        </w:rPr>
      </w:pPr>
    </w:p>
    <w:p w14:paraId="0B6DB96F" w14:textId="77777777" w:rsidR="00D801F9" w:rsidRDefault="00D801F9">
      <w:pPr>
        <w:pBdr>
          <w:top w:val="nil"/>
          <w:left w:val="nil"/>
          <w:bottom w:val="nil"/>
          <w:right w:val="nil"/>
          <w:between w:val="nil"/>
        </w:pBdr>
        <w:rPr>
          <w:rFonts w:eastAsia="Cambria"/>
          <w:b/>
          <w:color w:val="000000"/>
          <w:szCs w:val="24"/>
          <w:u w:val="single"/>
        </w:rPr>
      </w:pPr>
    </w:p>
    <w:p w14:paraId="0B6F93CB" w14:textId="77777777" w:rsidR="00D801F9" w:rsidRDefault="00D801F9">
      <w:pPr>
        <w:pBdr>
          <w:top w:val="nil"/>
          <w:left w:val="nil"/>
          <w:bottom w:val="nil"/>
          <w:right w:val="nil"/>
          <w:between w:val="nil"/>
        </w:pBdr>
        <w:rPr>
          <w:rFonts w:eastAsia="Cambria"/>
          <w:b/>
          <w:color w:val="000000"/>
          <w:szCs w:val="24"/>
          <w:u w:val="single"/>
        </w:rPr>
      </w:pPr>
    </w:p>
    <w:p w14:paraId="52859CA0" w14:textId="77777777" w:rsidR="00D801F9" w:rsidRDefault="00D801F9">
      <w:pPr>
        <w:pBdr>
          <w:top w:val="nil"/>
          <w:left w:val="nil"/>
          <w:bottom w:val="nil"/>
          <w:right w:val="nil"/>
          <w:between w:val="nil"/>
        </w:pBdr>
        <w:rPr>
          <w:rFonts w:eastAsia="Cambria"/>
          <w:b/>
          <w:color w:val="000000"/>
          <w:szCs w:val="24"/>
          <w:u w:val="single"/>
        </w:rPr>
      </w:pPr>
    </w:p>
    <w:p w14:paraId="6AD683B5" w14:textId="77777777" w:rsidR="00D801F9" w:rsidRDefault="00D801F9">
      <w:pPr>
        <w:pBdr>
          <w:top w:val="nil"/>
          <w:left w:val="nil"/>
          <w:bottom w:val="nil"/>
          <w:right w:val="nil"/>
          <w:between w:val="nil"/>
        </w:pBdr>
        <w:rPr>
          <w:rFonts w:eastAsia="Cambria"/>
          <w:b/>
          <w:color w:val="000000"/>
          <w:szCs w:val="24"/>
          <w:u w:val="single"/>
        </w:rPr>
      </w:pPr>
    </w:p>
    <w:p w14:paraId="4287B1F0" w14:textId="77777777" w:rsidR="00D801F9" w:rsidRDefault="00D801F9">
      <w:pPr>
        <w:pBdr>
          <w:top w:val="nil"/>
          <w:left w:val="nil"/>
          <w:bottom w:val="nil"/>
          <w:right w:val="nil"/>
          <w:between w:val="nil"/>
        </w:pBdr>
        <w:rPr>
          <w:rFonts w:eastAsia="Cambria"/>
          <w:b/>
          <w:color w:val="000000"/>
          <w:szCs w:val="24"/>
          <w:u w:val="single"/>
        </w:rPr>
      </w:pPr>
    </w:p>
    <w:p w14:paraId="6AC20F57" w14:textId="77777777" w:rsidR="00D801F9" w:rsidRDefault="00D801F9">
      <w:pPr>
        <w:pBdr>
          <w:top w:val="nil"/>
          <w:left w:val="nil"/>
          <w:bottom w:val="nil"/>
          <w:right w:val="nil"/>
          <w:between w:val="nil"/>
        </w:pBdr>
        <w:rPr>
          <w:rFonts w:eastAsia="Cambria"/>
          <w:b/>
          <w:color w:val="000000"/>
          <w:sz w:val="28"/>
          <w:szCs w:val="28"/>
          <w:u w:val="single"/>
        </w:rPr>
      </w:pPr>
    </w:p>
    <w:p w14:paraId="31D35D90" w14:textId="77777777" w:rsidR="00D801F9" w:rsidRDefault="002A4E41">
      <w:pPr>
        <w:pBdr>
          <w:top w:val="nil"/>
          <w:left w:val="nil"/>
          <w:bottom w:val="nil"/>
          <w:right w:val="nil"/>
          <w:between w:val="nil"/>
        </w:pBdr>
        <w:rPr>
          <w:rFonts w:eastAsia="Cambria"/>
          <w:b/>
          <w:color w:val="000000"/>
          <w:sz w:val="28"/>
          <w:szCs w:val="28"/>
          <w:u w:val="single"/>
        </w:rPr>
      </w:pPr>
      <w:r>
        <w:rPr>
          <w:rFonts w:eastAsia="Cambria"/>
          <w:b/>
          <w:color w:val="000000"/>
          <w:sz w:val="28"/>
          <w:szCs w:val="28"/>
          <w:u w:val="single"/>
        </w:rPr>
        <w:t>Fellowship Structure:</w:t>
      </w:r>
    </w:p>
    <w:p w14:paraId="14B938CE" w14:textId="77777777" w:rsidR="00D801F9" w:rsidRDefault="002A4E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Cambria"/>
          <w:color w:val="000000"/>
          <w:szCs w:val="24"/>
        </w:rPr>
        <w:t>The Legislative Fellowship takes place over an 11-week period from August 2</w:t>
      </w:r>
      <w:r>
        <w:rPr>
          <w:rFonts w:eastAsia="Cambria"/>
          <w:color w:val="000000"/>
          <w:szCs w:val="24"/>
        </w:rPr>
        <w:t>1</w:t>
      </w:r>
      <w:r>
        <w:rPr>
          <w:rFonts w:eastAsia="Cambria"/>
          <w:color w:val="000000"/>
          <w:szCs w:val="24"/>
          <w:vertAlign w:val="superscript"/>
        </w:rPr>
        <w:t>st</w:t>
      </w:r>
      <w:r>
        <w:rPr>
          <w:rFonts w:eastAsia="Cambria"/>
          <w:color w:val="000000"/>
          <w:szCs w:val="24"/>
        </w:rPr>
        <w:t xml:space="preserve">, 2022, to November </w:t>
      </w:r>
      <w:r>
        <w:t>8</w:t>
      </w:r>
      <w:r>
        <w:rPr>
          <w:rFonts w:eastAsia="Cambria"/>
          <w:color w:val="000000"/>
          <w:szCs w:val="24"/>
          <w:vertAlign w:val="superscript"/>
        </w:rPr>
        <w:t>th</w:t>
      </w:r>
      <w:r>
        <w:rPr>
          <w:rFonts w:eastAsia="Cambria"/>
          <w:color w:val="000000"/>
          <w:szCs w:val="24"/>
        </w:rPr>
        <w:t>, 2022, and consists of three core aspects.</w:t>
      </w:r>
    </w:p>
    <w:p w14:paraId="20C4E1FF" w14:textId="77777777" w:rsidR="00D801F9" w:rsidRDefault="002A4E41">
      <w:pPr>
        <w:numPr>
          <w:ilvl w:val="1"/>
          <w:numId w:val="3"/>
        </w:numPr>
      </w:pPr>
      <w:r>
        <w:t xml:space="preserve">Policy Development:  </w:t>
      </w:r>
      <w:proofErr w:type="gramStart"/>
      <w:r>
        <w:t>Fellows</w:t>
      </w:r>
      <w:proofErr w:type="gramEnd"/>
      <w:r>
        <w:t xml:space="preserve"> work with peers in a policy group based on their areas of interest to develop a policy concept. The strongest proposal(s) are drafted by Speaker Rayfield’s o</w:t>
      </w:r>
      <w:r>
        <w:t xml:space="preserve">ffice for consideration during the 2023 Legislative Session. </w:t>
      </w:r>
    </w:p>
    <w:p w14:paraId="3C1EBF17" w14:textId="77777777" w:rsidR="00D801F9" w:rsidRDefault="002A4E41">
      <w:pPr>
        <w:numPr>
          <w:ilvl w:val="1"/>
          <w:numId w:val="3"/>
        </w:numPr>
      </w:pPr>
      <w:r>
        <w:t xml:space="preserve">Campaign Events: Fellows will receive training to use skills developed to staff campaign events held throughout the state.  During the events, </w:t>
      </w:r>
      <w:proofErr w:type="gramStart"/>
      <w:r>
        <w:t>fellows</w:t>
      </w:r>
      <w:proofErr w:type="gramEnd"/>
      <w:r>
        <w:t xml:space="preserve"> network with staff, current representatives</w:t>
      </w:r>
      <w:r>
        <w:t>, and candidates seeking legislative office, while developing practical campaign experience. Transportation and food are provided for weekend events.</w:t>
      </w:r>
    </w:p>
    <w:p w14:paraId="0295ABD4" w14:textId="77777777" w:rsidR="00D801F9" w:rsidRDefault="002A4E4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Cambria"/>
          <w:color w:val="000000"/>
          <w:szCs w:val="24"/>
        </w:rPr>
        <w:t>Workshops/Guest-Speaker Series:</w:t>
      </w:r>
      <w:r>
        <w:rPr>
          <w:rFonts w:eastAsia="Cambria"/>
          <w:color w:val="000000"/>
          <w:szCs w:val="24"/>
        </w:rPr>
        <w:t xml:space="preserve"> Fe</w:t>
      </w:r>
      <w:r>
        <w:t xml:space="preserve">llows </w:t>
      </w:r>
      <w:r>
        <w:rPr>
          <w:rFonts w:eastAsia="Cambria"/>
          <w:color w:val="000000"/>
          <w:szCs w:val="24"/>
        </w:rPr>
        <w:t xml:space="preserve">learn from guest speakers in various fields of expertise and develop skills that </w:t>
      </w:r>
      <w:r>
        <w:t>will be</w:t>
      </w:r>
      <w:r>
        <w:rPr>
          <w:rFonts w:eastAsia="Cambria"/>
          <w:color w:val="000000"/>
          <w:szCs w:val="24"/>
        </w:rPr>
        <w:t xml:space="preserve"> implemented in practical settings </w:t>
      </w:r>
      <w:r>
        <w:t>during</w:t>
      </w:r>
      <w:r>
        <w:rPr>
          <w:rFonts w:eastAsia="Cambria"/>
          <w:color w:val="000000"/>
          <w:szCs w:val="24"/>
        </w:rPr>
        <w:t xml:space="preserve"> the program. Workshops take place every Thursday evening throughout the </w:t>
      </w:r>
      <w:r>
        <w:t>11-week</w:t>
      </w:r>
      <w:r>
        <w:rPr>
          <w:rFonts w:eastAsia="Cambria"/>
          <w:color w:val="000000"/>
          <w:szCs w:val="24"/>
        </w:rPr>
        <w:t xml:space="preserve"> program.</w:t>
      </w:r>
    </w:p>
    <w:p w14:paraId="42ED88A8" w14:textId="77777777" w:rsidR="00D801F9" w:rsidRDefault="00D801F9">
      <w:pPr>
        <w:pBdr>
          <w:top w:val="nil"/>
          <w:left w:val="nil"/>
          <w:bottom w:val="nil"/>
          <w:right w:val="nil"/>
          <w:between w:val="nil"/>
        </w:pBdr>
        <w:rPr>
          <w:rFonts w:eastAsia="Cambria"/>
          <w:color w:val="000000"/>
          <w:sz w:val="22"/>
          <w:szCs w:val="22"/>
        </w:rPr>
      </w:pPr>
    </w:p>
    <w:p w14:paraId="2DA0680E" w14:textId="77777777" w:rsidR="00D801F9" w:rsidRDefault="002A4E41">
      <w:pPr>
        <w:pBdr>
          <w:top w:val="nil"/>
          <w:left w:val="nil"/>
          <w:bottom w:val="nil"/>
          <w:right w:val="nil"/>
          <w:between w:val="nil"/>
        </w:pBdr>
        <w:rPr>
          <w:rFonts w:eastAsia="Cambria"/>
          <w:color w:val="000000"/>
          <w:sz w:val="20"/>
        </w:rPr>
        <w:sectPr w:rsidR="00D801F9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720" w:footer="720" w:gutter="0"/>
          <w:pgNumType w:start="1"/>
          <w:cols w:space="720"/>
          <w:titlePg/>
        </w:sectPr>
      </w:pPr>
      <w:r>
        <w:rPr>
          <w:rFonts w:eastAsia="Cambria"/>
          <w:b/>
          <w:color w:val="000000"/>
          <w:sz w:val="28"/>
          <w:szCs w:val="28"/>
          <w:u w:val="single"/>
        </w:rPr>
        <w:t>Guest Speaker Workshops</w:t>
      </w:r>
      <w:r>
        <w:rPr>
          <w:rFonts w:eastAsia="Cambria"/>
          <w:b/>
          <w:color w:val="000000"/>
          <w:sz w:val="28"/>
          <w:szCs w:val="28"/>
        </w:rPr>
        <w:t>:</w:t>
      </w:r>
      <w:r>
        <w:rPr>
          <w:rFonts w:eastAsia="Cambria"/>
          <w:color w:val="000000"/>
          <w:sz w:val="28"/>
          <w:szCs w:val="28"/>
        </w:rPr>
        <w:t xml:space="preserve"> </w:t>
      </w:r>
      <w:r>
        <w:rPr>
          <w:rFonts w:eastAsia="Cambria"/>
          <w:color w:val="000000"/>
          <w:sz w:val="20"/>
        </w:rPr>
        <w:t>(Note: Fellowship will still meet on Thursdays with no guest speaker)</w:t>
      </w:r>
    </w:p>
    <w:p w14:paraId="7DC4B574" w14:textId="77777777" w:rsidR="00D801F9" w:rsidRDefault="002A4E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mbria"/>
          <w:color w:val="000000"/>
          <w:szCs w:val="24"/>
        </w:rPr>
      </w:pPr>
      <w:r>
        <w:rPr>
          <w:rFonts w:eastAsia="Cambria"/>
          <w:b/>
          <w:color w:val="000000"/>
          <w:szCs w:val="24"/>
        </w:rPr>
        <w:t>Workshop 1 – 9/1</w:t>
      </w:r>
    </w:p>
    <w:p w14:paraId="7E721135" w14:textId="77777777" w:rsidR="00D801F9" w:rsidRDefault="002A4E4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mbria"/>
          <w:color w:val="000000"/>
          <w:szCs w:val="24"/>
        </w:rPr>
      </w:pPr>
      <w:r>
        <w:rPr>
          <w:rFonts w:eastAsia="Cambria"/>
          <w:color w:val="000000"/>
          <w:szCs w:val="24"/>
        </w:rPr>
        <w:t>Developing &amp; Drafting Good Policy</w:t>
      </w:r>
    </w:p>
    <w:p w14:paraId="790B1802" w14:textId="77777777" w:rsidR="00D801F9" w:rsidRDefault="002A4E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mbria"/>
          <w:color w:val="000000"/>
          <w:szCs w:val="24"/>
        </w:rPr>
      </w:pPr>
      <w:r>
        <w:rPr>
          <w:rFonts w:eastAsia="Cambria"/>
          <w:b/>
          <w:color w:val="000000"/>
          <w:szCs w:val="24"/>
        </w:rPr>
        <w:t xml:space="preserve">Workshop 2 </w:t>
      </w:r>
      <w:r>
        <w:rPr>
          <w:rFonts w:eastAsia="Cambria"/>
          <w:color w:val="000000"/>
          <w:szCs w:val="24"/>
        </w:rPr>
        <w:t xml:space="preserve">– </w:t>
      </w:r>
      <w:r>
        <w:rPr>
          <w:rFonts w:eastAsia="Cambria"/>
          <w:b/>
          <w:color w:val="000000"/>
          <w:szCs w:val="24"/>
        </w:rPr>
        <w:t>9/8</w:t>
      </w:r>
      <w:r>
        <w:rPr>
          <w:rFonts w:eastAsia="Cambria"/>
          <w:color w:val="000000"/>
          <w:szCs w:val="24"/>
        </w:rPr>
        <w:t xml:space="preserve">: </w:t>
      </w:r>
    </w:p>
    <w:p w14:paraId="39A50B60" w14:textId="25235F57" w:rsidR="00D801F9" w:rsidRDefault="002A4E4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mbria"/>
          <w:color w:val="000000"/>
          <w:szCs w:val="24"/>
        </w:rPr>
      </w:pPr>
      <w:r>
        <w:rPr>
          <w:rFonts w:eastAsia="Cambria"/>
          <w:color w:val="000000"/>
          <w:szCs w:val="24"/>
        </w:rPr>
        <w:t>Implementing Field</w:t>
      </w:r>
      <w:r>
        <w:t xml:space="preserve"> Work</w:t>
      </w:r>
      <w:r>
        <w:rPr>
          <w:rFonts w:eastAsia="Cambria"/>
          <w:color w:val="000000"/>
          <w:szCs w:val="24"/>
        </w:rPr>
        <w:t xml:space="preserve"> Strateg</w:t>
      </w:r>
      <w:r w:rsidR="0057600B">
        <w:rPr>
          <w:rFonts w:eastAsia="Cambria"/>
          <w:color w:val="000000"/>
          <w:szCs w:val="24"/>
        </w:rPr>
        <w:t>y</w:t>
      </w:r>
      <w:r w:rsidR="00326BAD">
        <w:rPr>
          <w:rFonts w:eastAsia="Cambria"/>
          <w:color w:val="000000"/>
          <w:szCs w:val="24"/>
        </w:rPr>
        <w:t xml:space="preserve"> </w:t>
      </w:r>
    </w:p>
    <w:p w14:paraId="0BB22517" w14:textId="77777777" w:rsidR="00D801F9" w:rsidRDefault="002A4E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mbria"/>
          <w:color w:val="000000"/>
          <w:szCs w:val="24"/>
        </w:rPr>
      </w:pPr>
      <w:r>
        <w:rPr>
          <w:rFonts w:eastAsia="Cambria"/>
          <w:b/>
          <w:color w:val="000000"/>
          <w:szCs w:val="24"/>
        </w:rPr>
        <w:t>Workshop 3</w:t>
      </w:r>
      <w:r>
        <w:rPr>
          <w:rFonts w:eastAsia="Cambria"/>
          <w:color w:val="000000"/>
          <w:szCs w:val="24"/>
        </w:rPr>
        <w:t xml:space="preserve"> </w:t>
      </w:r>
      <w:r>
        <w:rPr>
          <w:rFonts w:eastAsia="Cambria"/>
          <w:b/>
          <w:color w:val="000000"/>
          <w:szCs w:val="24"/>
        </w:rPr>
        <w:t>– 9/22</w:t>
      </w:r>
      <w:r>
        <w:rPr>
          <w:rFonts w:eastAsia="Cambria"/>
          <w:color w:val="000000"/>
          <w:szCs w:val="24"/>
        </w:rPr>
        <w:t>:</w:t>
      </w:r>
    </w:p>
    <w:p w14:paraId="4C459435" w14:textId="77777777" w:rsidR="00D801F9" w:rsidRDefault="002A4E4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mbria"/>
          <w:color w:val="000000"/>
          <w:szCs w:val="24"/>
        </w:rPr>
      </w:pPr>
      <w:r>
        <w:rPr>
          <w:rFonts w:eastAsia="Cambria"/>
          <w:color w:val="000000"/>
          <w:szCs w:val="24"/>
        </w:rPr>
        <w:t>Voter Database Tutorial &amp; Targeting</w:t>
      </w:r>
    </w:p>
    <w:p w14:paraId="24539F94" w14:textId="77777777" w:rsidR="00D801F9" w:rsidRDefault="00D801F9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</w:rPr>
      </w:pPr>
    </w:p>
    <w:p w14:paraId="371DC0F1" w14:textId="77777777" w:rsidR="00D801F9" w:rsidRDefault="002A4E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mbria"/>
          <w:color w:val="000000"/>
          <w:szCs w:val="24"/>
        </w:rPr>
      </w:pPr>
      <w:r>
        <w:rPr>
          <w:rFonts w:eastAsia="Cambria"/>
          <w:b/>
          <w:color w:val="000000"/>
          <w:szCs w:val="24"/>
        </w:rPr>
        <w:t xml:space="preserve">Workshop 4 </w:t>
      </w:r>
      <w:r>
        <w:rPr>
          <w:rFonts w:eastAsia="Cambria"/>
          <w:color w:val="000000"/>
          <w:szCs w:val="24"/>
        </w:rPr>
        <w:t xml:space="preserve">– </w:t>
      </w:r>
      <w:r>
        <w:rPr>
          <w:rFonts w:eastAsia="Cambria"/>
          <w:b/>
          <w:color w:val="000000"/>
          <w:szCs w:val="24"/>
        </w:rPr>
        <w:t>9/29</w:t>
      </w:r>
      <w:r>
        <w:rPr>
          <w:rFonts w:eastAsia="Cambria"/>
          <w:color w:val="000000"/>
          <w:szCs w:val="24"/>
        </w:rPr>
        <w:t xml:space="preserve">: </w:t>
      </w:r>
    </w:p>
    <w:p w14:paraId="0B7F9EAB" w14:textId="77777777" w:rsidR="00D801F9" w:rsidRDefault="002A4E4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mbria"/>
          <w:color w:val="000000"/>
          <w:szCs w:val="24"/>
        </w:rPr>
      </w:pPr>
      <w:r>
        <w:rPr>
          <w:rFonts w:eastAsia="Cambria"/>
          <w:color w:val="000000"/>
          <w:szCs w:val="24"/>
        </w:rPr>
        <w:t>Campaign &amp; Candidate Management</w:t>
      </w:r>
    </w:p>
    <w:p w14:paraId="39F6B3AE" w14:textId="77777777" w:rsidR="00D801F9" w:rsidRDefault="002A4E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mbria"/>
          <w:color w:val="000000"/>
          <w:szCs w:val="24"/>
        </w:rPr>
      </w:pPr>
      <w:r>
        <w:rPr>
          <w:rFonts w:eastAsia="Cambria"/>
          <w:b/>
          <w:color w:val="000000"/>
          <w:szCs w:val="24"/>
        </w:rPr>
        <w:t>Workshop 5 – 10/6</w:t>
      </w:r>
      <w:r>
        <w:rPr>
          <w:rFonts w:eastAsia="Cambria"/>
          <w:color w:val="000000"/>
          <w:szCs w:val="24"/>
        </w:rPr>
        <w:t xml:space="preserve">: </w:t>
      </w:r>
    </w:p>
    <w:p w14:paraId="4857DE78" w14:textId="77777777" w:rsidR="00D801F9" w:rsidRDefault="002A4E4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mbria"/>
          <w:color w:val="000000"/>
          <w:szCs w:val="24"/>
        </w:rPr>
      </w:pPr>
      <w:r>
        <w:rPr>
          <w:rFonts w:eastAsia="Cambria"/>
          <w:color w:val="000000"/>
          <w:szCs w:val="24"/>
        </w:rPr>
        <w:t>Building a Successful Fundraising Plan</w:t>
      </w:r>
    </w:p>
    <w:p w14:paraId="6DFE8DA3" w14:textId="77777777" w:rsidR="00D801F9" w:rsidRDefault="002A4E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Cambria"/>
          <w:b/>
          <w:color w:val="000000"/>
          <w:szCs w:val="24"/>
        </w:rPr>
        <w:t>Workshop 6 – 10/20</w:t>
      </w:r>
      <w:r>
        <w:rPr>
          <w:rFonts w:eastAsia="Cambria"/>
          <w:color w:val="000000"/>
          <w:szCs w:val="24"/>
        </w:rPr>
        <w:t>:</w:t>
      </w:r>
      <w:r>
        <w:rPr>
          <w:rFonts w:eastAsia="Cambria"/>
          <w:b/>
          <w:color w:val="000000"/>
          <w:szCs w:val="24"/>
        </w:rPr>
        <w:t xml:space="preserve"> </w:t>
      </w:r>
    </w:p>
    <w:p w14:paraId="598CA392" w14:textId="77777777" w:rsidR="00D801F9" w:rsidRDefault="002A4E4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ectPr w:rsidR="00D801F9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  <w:titlePg/>
        </w:sectPr>
      </w:pPr>
      <w:r>
        <w:rPr>
          <w:rFonts w:eastAsia="Cambria"/>
          <w:color w:val="000000"/>
          <w:szCs w:val="24"/>
        </w:rPr>
        <w:t>Crafting Effective Messaging</w:t>
      </w:r>
    </w:p>
    <w:p w14:paraId="036BED89" w14:textId="77777777" w:rsidR="00D801F9" w:rsidRDefault="002A4E41">
      <w:pPr>
        <w:rPr>
          <w:b/>
          <w:sz w:val="28"/>
          <w:szCs w:val="28"/>
          <w:u w:val="single"/>
        </w:rPr>
      </w:pPr>
      <w:r>
        <w:br w:type="page"/>
      </w:r>
    </w:p>
    <w:p w14:paraId="5E845DE9" w14:textId="77777777" w:rsidR="00D801F9" w:rsidRDefault="002A4E41">
      <w:pPr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hidden="0" allowOverlap="1" wp14:anchorId="71FDA0D8" wp14:editId="2A107CA6">
            <wp:simplePos x="0" y="0"/>
            <wp:positionH relativeFrom="column">
              <wp:posOffset>3657600</wp:posOffset>
            </wp:positionH>
            <wp:positionV relativeFrom="paragraph">
              <wp:posOffset>0</wp:posOffset>
            </wp:positionV>
            <wp:extent cx="2867025" cy="1644650"/>
            <wp:effectExtent l="0" t="0" r="0" b="0"/>
            <wp:wrapSquare wrapText="bothSides" distT="0" distB="0" distL="114300" distR="114300"/>
            <wp:docPr id="10" name="image1.jpg" descr="A group of people sitting in a roo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group of people sitting in a room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644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1395E1" w14:textId="77777777" w:rsidR="00D801F9" w:rsidRDefault="002A4E41">
      <w:r>
        <w:rPr>
          <w:b/>
          <w:sz w:val="28"/>
          <w:szCs w:val="28"/>
          <w:u w:val="single"/>
        </w:rPr>
        <w:t>Compensation:</w:t>
      </w:r>
    </w:p>
    <w:p w14:paraId="6569913B" w14:textId="77777777" w:rsidR="00D801F9" w:rsidRDefault="002A4E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Cambria"/>
          <w:color w:val="000000"/>
          <w:szCs w:val="24"/>
        </w:rPr>
        <w:t xml:space="preserve">A </w:t>
      </w:r>
      <w:r>
        <w:rPr>
          <w:rFonts w:eastAsia="Cambria"/>
          <w:b/>
          <w:color w:val="000000"/>
          <w:szCs w:val="24"/>
        </w:rPr>
        <w:t>$500 stipend</w:t>
      </w:r>
      <w:r>
        <w:rPr>
          <w:rFonts w:eastAsia="Cambria"/>
          <w:color w:val="000000"/>
          <w:szCs w:val="24"/>
        </w:rPr>
        <w:t xml:space="preserve"> will be provided to participants who complete </w:t>
      </w:r>
      <w:r>
        <w:rPr>
          <w:rFonts w:eastAsia="Cambria"/>
          <w:i/>
          <w:color w:val="000000"/>
          <w:szCs w:val="24"/>
        </w:rPr>
        <w:t>all</w:t>
      </w:r>
      <w:r>
        <w:rPr>
          <w:rFonts w:eastAsia="Cambria"/>
          <w:color w:val="000000"/>
          <w:szCs w:val="24"/>
        </w:rPr>
        <w:t xml:space="preserve"> fellowship requirements.</w:t>
      </w:r>
    </w:p>
    <w:p w14:paraId="1DF582FD" w14:textId="77777777" w:rsidR="00D801F9" w:rsidRDefault="002A4E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Cambria"/>
          <w:color w:val="000000"/>
          <w:szCs w:val="24"/>
        </w:rPr>
        <w:t>Some students may be eligible for college credit with their respective schools.</w:t>
      </w:r>
    </w:p>
    <w:p w14:paraId="6EAEF5BB" w14:textId="77777777" w:rsidR="00D801F9" w:rsidRDefault="002A4E41">
      <w:pPr>
        <w:pBdr>
          <w:top w:val="nil"/>
          <w:left w:val="nil"/>
          <w:bottom w:val="nil"/>
          <w:right w:val="nil"/>
          <w:between w:val="nil"/>
        </w:pBdr>
        <w:rPr>
          <w:rFonts w:eastAsia="Cambria"/>
          <w:color w:val="000000"/>
          <w:szCs w:val="24"/>
        </w:rPr>
      </w:pPr>
      <w:r>
        <w:rPr>
          <w:rFonts w:eastAsia="Cambria"/>
          <w:color w:val="000000"/>
          <w:szCs w:val="24"/>
        </w:rPr>
        <w:t xml:space="preserve"> </w:t>
      </w:r>
    </w:p>
    <w:p w14:paraId="4915EE42" w14:textId="77777777" w:rsidR="00D801F9" w:rsidRDefault="002A4E41">
      <w:pPr>
        <w:pBdr>
          <w:top w:val="nil"/>
          <w:left w:val="nil"/>
          <w:bottom w:val="nil"/>
          <w:right w:val="nil"/>
          <w:between w:val="nil"/>
        </w:pBdr>
        <w:rPr>
          <w:rFonts w:eastAsia="Cambria"/>
          <w:color w:val="000000"/>
          <w:sz w:val="28"/>
          <w:szCs w:val="28"/>
          <w:u w:val="single"/>
        </w:rPr>
      </w:pPr>
      <w:r>
        <w:rPr>
          <w:rFonts w:eastAsia="Cambria"/>
          <w:b/>
          <w:color w:val="000000"/>
          <w:sz w:val="28"/>
          <w:szCs w:val="28"/>
          <w:u w:val="single"/>
        </w:rPr>
        <w:t>Requirements:</w:t>
      </w:r>
    </w:p>
    <w:p w14:paraId="69624665" w14:textId="77777777" w:rsidR="00D801F9" w:rsidRDefault="002A4E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Cambria"/>
          <w:color w:val="000000"/>
          <w:szCs w:val="24"/>
        </w:rPr>
        <w:t>Time commitment:</w:t>
      </w:r>
    </w:p>
    <w:p w14:paraId="7A338A86" w14:textId="77777777" w:rsidR="00D801F9" w:rsidRDefault="002A4E4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Cambria"/>
          <w:b/>
          <w:color w:val="000000"/>
          <w:szCs w:val="24"/>
        </w:rPr>
        <w:t>Guest Speaker Workshops</w:t>
      </w:r>
      <w:r>
        <w:rPr>
          <w:rFonts w:eastAsia="Cambria"/>
          <w:color w:val="000000"/>
          <w:szCs w:val="24"/>
        </w:rPr>
        <w:t xml:space="preserve">: </w:t>
      </w:r>
      <w:r>
        <w:t>E</w:t>
      </w:r>
      <w:r>
        <w:rPr>
          <w:rFonts w:eastAsia="Cambria"/>
          <w:color w:val="000000"/>
          <w:szCs w:val="24"/>
        </w:rPr>
        <w:t>very Thursday evening, beginning August 25</w:t>
      </w:r>
      <w:r>
        <w:rPr>
          <w:rFonts w:eastAsia="Cambria"/>
          <w:color w:val="000000"/>
          <w:szCs w:val="24"/>
          <w:vertAlign w:val="superscript"/>
        </w:rPr>
        <w:t xml:space="preserve">th </w:t>
      </w:r>
      <w:r>
        <w:rPr>
          <w:rFonts w:eastAsia="Cambria"/>
          <w:color w:val="000000"/>
          <w:szCs w:val="24"/>
        </w:rPr>
        <w:t>and ending on Election Night.</w:t>
      </w:r>
    </w:p>
    <w:p w14:paraId="26561DDC" w14:textId="77777777" w:rsidR="00D801F9" w:rsidRDefault="002A4E4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Cambria"/>
          <w:b/>
          <w:color w:val="000000"/>
          <w:szCs w:val="24"/>
        </w:rPr>
        <w:t>Group Policy Work</w:t>
      </w:r>
      <w:r>
        <w:rPr>
          <w:rFonts w:eastAsia="Cambria"/>
          <w:color w:val="000000"/>
          <w:szCs w:val="24"/>
        </w:rPr>
        <w:t xml:space="preserve">: </w:t>
      </w:r>
      <w:r>
        <w:t>Each</w:t>
      </w:r>
      <w:r>
        <w:rPr>
          <w:rFonts w:eastAsia="Cambria"/>
          <w:color w:val="000000"/>
          <w:szCs w:val="24"/>
        </w:rPr>
        <w:t xml:space="preserve"> Thursday during workshops</w:t>
      </w:r>
      <w:r>
        <w:t xml:space="preserve"> fellows will work with their peers to develop a policy concept.</w:t>
      </w:r>
      <w:r>
        <w:rPr>
          <w:rFonts w:eastAsia="Cambria"/>
          <w:color w:val="000000"/>
          <w:szCs w:val="24"/>
        </w:rPr>
        <w:t xml:space="preserve"> Fellows will also need to work with their group outside of schedule</w:t>
      </w:r>
      <w:r>
        <w:rPr>
          <w:rFonts w:eastAsia="Cambria"/>
          <w:color w:val="000000"/>
          <w:szCs w:val="24"/>
        </w:rPr>
        <w:t>d workshops to formulate policy, connect with stakeholders, and produce messaging.</w:t>
      </w:r>
    </w:p>
    <w:p w14:paraId="50C4390B" w14:textId="77777777" w:rsidR="00D801F9" w:rsidRDefault="002A4E4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eastAsia="Cambria"/>
          <w:b/>
          <w:color w:val="000000"/>
          <w:szCs w:val="24"/>
        </w:rPr>
      </w:pPr>
      <w:r>
        <w:rPr>
          <w:rFonts w:eastAsia="Cambria"/>
          <w:b/>
          <w:color w:val="000000"/>
          <w:szCs w:val="24"/>
        </w:rPr>
        <w:t>Weekend Campaign Events</w:t>
      </w:r>
      <w:r>
        <w:rPr>
          <w:rFonts w:eastAsia="Cambria"/>
          <w:color w:val="000000"/>
          <w:szCs w:val="24"/>
        </w:rPr>
        <w:t xml:space="preserve">: Fellows will be responsible for attending </w:t>
      </w:r>
      <w:r>
        <w:t>nine</w:t>
      </w:r>
      <w:r>
        <w:rPr>
          <w:rFonts w:eastAsia="Cambria"/>
          <w:color w:val="000000"/>
          <w:szCs w:val="24"/>
        </w:rPr>
        <w:t xml:space="preserve"> weekend events.</w:t>
      </w:r>
      <w:r>
        <w:rPr>
          <w:rFonts w:eastAsia="Cambria"/>
          <w:b/>
          <w:color w:val="000000"/>
          <w:szCs w:val="24"/>
        </w:rPr>
        <w:t xml:space="preserve"> </w:t>
      </w:r>
    </w:p>
    <w:p w14:paraId="12CD36B6" w14:textId="77777777" w:rsidR="00D801F9" w:rsidRDefault="002A4E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Cambria"/>
          <w:color w:val="000000"/>
          <w:szCs w:val="24"/>
        </w:rPr>
        <w:t>Interest in pursuing a college degree.</w:t>
      </w:r>
      <w:r>
        <w:rPr>
          <w:rFonts w:eastAsia="Cambria"/>
          <w:color w:val="000000"/>
          <w:sz w:val="22"/>
          <w:szCs w:val="22"/>
        </w:rPr>
        <w:t xml:space="preserve"> </w:t>
      </w:r>
    </w:p>
    <w:p w14:paraId="65B8A42E" w14:textId="77777777" w:rsidR="00D801F9" w:rsidRDefault="002A4E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Cambria"/>
          <w:color w:val="000000"/>
          <w:szCs w:val="24"/>
        </w:rPr>
        <w:t>Preferred Experience:</w:t>
      </w:r>
    </w:p>
    <w:p w14:paraId="777F5E29" w14:textId="77777777" w:rsidR="00D801F9" w:rsidRDefault="002A4E4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Cambria"/>
          <w:color w:val="000000"/>
          <w:szCs w:val="24"/>
        </w:rPr>
        <w:t>Political interest</w:t>
      </w:r>
    </w:p>
    <w:p w14:paraId="6C4C48D9" w14:textId="77777777" w:rsidR="00D801F9" w:rsidRDefault="002A4E4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Cambria"/>
          <w:color w:val="000000"/>
          <w:szCs w:val="24"/>
        </w:rPr>
        <w:t>Written and oral communication skills</w:t>
      </w:r>
    </w:p>
    <w:p w14:paraId="459393B5" w14:textId="77777777" w:rsidR="00D801F9" w:rsidRDefault="002A4E4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Cambria"/>
          <w:color w:val="000000"/>
          <w:szCs w:val="24"/>
        </w:rPr>
        <w:t xml:space="preserve">Ability to work well with others in a collaborative process </w:t>
      </w:r>
    </w:p>
    <w:p w14:paraId="49966FBA" w14:textId="77777777" w:rsidR="00D801F9" w:rsidRDefault="002A4E4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Cambria"/>
          <w:color w:val="000000"/>
          <w:szCs w:val="24"/>
        </w:rPr>
        <w:t>Ability to complete work independently</w:t>
      </w:r>
    </w:p>
    <w:p w14:paraId="2B491EC5" w14:textId="77777777" w:rsidR="00D801F9" w:rsidRDefault="00D801F9">
      <w:pPr>
        <w:pBdr>
          <w:top w:val="nil"/>
          <w:left w:val="nil"/>
          <w:bottom w:val="nil"/>
          <w:right w:val="nil"/>
          <w:between w:val="nil"/>
        </w:pBdr>
        <w:rPr>
          <w:rFonts w:eastAsia="Cambria"/>
          <w:color w:val="000000"/>
          <w:sz w:val="22"/>
          <w:szCs w:val="22"/>
        </w:rPr>
      </w:pPr>
    </w:p>
    <w:p w14:paraId="2F2E2A22" w14:textId="77777777" w:rsidR="00D801F9" w:rsidRDefault="002A4E41">
      <w:pPr>
        <w:pBdr>
          <w:top w:val="nil"/>
          <w:left w:val="nil"/>
          <w:bottom w:val="nil"/>
          <w:right w:val="nil"/>
          <w:between w:val="nil"/>
        </w:pBdr>
        <w:rPr>
          <w:rFonts w:eastAsia="Cambria"/>
          <w:color w:val="000000"/>
          <w:sz w:val="28"/>
          <w:szCs w:val="28"/>
          <w:u w:val="single"/>
        </w:rPr>
      </w:pPr>
      <w:r>
        <w:rPr>
          <w:rFonts w:eastAsia="Cambria"/>
          <w:b/>
          <w:color w:val="000000"/>
          <w:sz w:val="28"/>
          <w:szCs w:val="28"/>
          <w:u w:val="single"/>
        </w:rPr>
        <w:t>Selection Process:</w:t>
      </w:r>
    </w:p>
    <w:p w14:paraId="19132788" w14:textId="77777777" w:rsidR="00D801F9" w:rsidRDefault="002A4E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Cambria"/>
          <w:color w:val="000000"/>
          <w:szCs w:val="24"/>
        </w:rPr>
        <w:t>The application process will open May 2</w:t>
      </w:r>
      <w:r>
        <w:rPr>
          <w:rFonts w:eastAsia="Cambria"/>
          <w:color w:val="000000"/>
          <w:szCs w:val="24"/>
          <w:vertAlign w:val="superscript"/>
        </w:rPr>
        <w:t>nd</w:t>
      </w:r>
      <w:r>
        <w:rPr>
          <w:rFonts w:eastAsia="Cambria"/>
          <w:color w:val="000000"/>
          <w:szCs w:val="24"/>
        </w:rPr>
        <w:t xml:space="preserve">, </w:t>
      </w:r>
      <w:proofErr w:type="gramStart"/>
      <w:r>
        <w:rPr>
          <w:rFonts w:eastAsia="Cambria"/>
          <w:color w:val="000000"/>
          <w:szCs w:val="24"/>
        </w:rPr>
        <w:t>2022</w:t>
      </w:r>
      <w:proofErr w:type="gramEnd"/>
      <w:r>
        <w:rPr>
          <w:rFonts w:eastAsia="Cambria"/>
          <w:color w:val="000000"/>
          <w:szCs w:val="24"/>
        </w:rPr>
        <w:t xml:space="preserve"> and close June 3</w:t>
      </w:r>
      <w:r>
        <w:rPr>
          <w:rFonts w:eastAsia="Cambria"/>
          <w:color w:val="000000"/>
          <w:szCs w:val="24"/>
          <w:vertAlign w:val="superscript"/>
        </w:rPr>
        <w:t>rd</w:t>
      </w:r>
      <w:r>
        <w:rPr>
          <w:rFonts w:eastAsia="Cambria"/>
          <w:color w:val="000000"/>
          <w:szCs w:val="24"/>
        </w:rPr>
        <w:t>, 2022.</w:t>
      </w:r>
    </w:p>
    <w:p w14:paraId="0EE04355" w14:textId="77777777" w:rsidR="00D801F9" w:rsidRDefault="002A4E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Cambria"/>
          <w:color w:val="000000"/>
          <w:szCs w:val="24"/>
        </w:rPr>
        <w:t>To apply, complete the following steps:</w:t>
      </w:r>
    </w:p>
    <w:p w14:paraId="4C83CCD3" w14:textId="77777777" w:rsidR="00D801F9" w:rsidRDefault="002A4E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Cambria"/>
          <w:color w:val="000000"/>
          <w:szCs w:val="24"/>
        </w:rPr>
        <w:t xml:space="preserve">Complete the online application at </w:t>
      </w:r>
      <w:hyperlink r:id="rId15">
        <w:r>
          <w:rPr>
            <w:rFonts w:eastAsia="Cambria"/>
            <w:color w:val="0000FF"/>
            <w:szCs w:val="24"/>
            <w:u w:val="single"/>
          </w:rPr>
          <w:t>http://www.danrayfield.com/Fellowship</w:t>
        </w:r>
      </w:hyperlink>
      <w:r>
        <w:rPr>
          <w:rFonts w:eastAsia="Cambria"/>
          <w:color w:val="000000"/>
          <w:szCs w:val="24"/>
        </w:rPr>
        <w:t xml:space="preserve"> </w:t>
      </w:r>
    </w:p>
    <w:p w14:paraId="77559649" w14:textId="77777777" w:rsidR="00D801F9" w:rsidRDefault="002A4E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Cambria"/>
          <w:color w:val="000000"/>
          <w:szCs w:val="24"/>
        </w:rPr>
        <w:t xml:space="preserve">Submit a resume, cover letter indicating why you are applying for the fellowship, and a headshot to Jack Lehman at </w:t>
      </w:r>
      <w:hyperlink r:id="rId16">
        <w:r>
          <w:rPr>
            <w:rFonts w:eastAsia="Cambria"/>
            <w:color w:val="0000FF"/>
            <w:szCs w:val="24"/>
            <w:u w:val="single"/>
          </w:rPr>
          <w:t>jack@danrayfield.com</w:t>
        </w:r>
      </w:hyperlink>
      <w:r>
        <w:rPr>
          <w:rFonts w:eastAsia="Cambria"/>
          <w:color w:val="000000"/>
          <w:szCs w:val="24"/>
          <w:u w:val="single"/>
        </w:rPr>
        <w:t>.</w:t>
      </w:r>
    </w:p>
    <w:p w14:paraId="29737458" w14:textId="77777777" w:rsidR="00D801F9" w:rsidRDefault="002A4E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Cambria"/>
          <w:color w:val="000000"/>
          <w:szCs w:val="24"/>
        </w:rPr>
        <w:t xml:space="preserve">Qualified applicants will be contacted for an interview within a week of their application submission. </w:t>
      </w:r>
    </w:p>
    <w:p w14:paraId="4D431754" w14:textId="77777777" w:rsidR="00D801F9" w:rsidRDefault="00D801F9">
      <w:pPr>
        <w:pBdr>
          <w:top w:val="nil"/>
          <w:left w:val="nil"/>
          <w:bottom w:val="nil"/>
          <w:right w:val="nil"/>
          <w:between w:val="nil"/>
        </w:pBdr>
        <w:rPr>
          <w:rFonts w:eastAsia="Cambria"/>
          <w:b/>
          <w:color w:val="000000"/>
          <w:sz w:val="22"/>
          <w:szCs w:val="22"/>
          <w:u w:val="single"/>
        </w:rPr>
      </w:pPr>
    </w:p>
    <w:p w14:paraId="21E2D6AC" w14:textId="77777777" w:rsidR="00D801F9" w:rsidRDefault="002A4E41">
      <w:pPr>
        <w:pBdr>
          <w:top w:val="nil"/>
          <w:left w:val="nil"/>
          <w:bottom w:val="nil"/>
          <w:right w:val="nil"/>
          <w:between w:val="nil"/>
        </w:pBdr>
        <w:rPr>
          <w:rFonts w:eastAsia="Cambria"/>
          <w:b/>
          <w:color w:val="000000"/>
          <w:sz w:val="28"/>
          <w:szCs w:val="28"/>
          <w:u w:val="single"/>
        </w:rPr>
      </w:pPr>
      <w:r>
        <w:rPr>
          <w:rFonts w:eastAsia="Cambria"/>
          <w:b/>
          <w:color w:val="000000"/>
          <w:sz w:val="28"/>
          <w:szCs w:val="28"/>
          <w:u w:val="single"/>
        </w:rPr>
        <w:t>Questions?</w:t>
      </w:r>
    </w:p>
    <w:p w14:paraId="16524035" w14:textId="77777777" w:rsidR="00D801F9" w:rsidRDefault="002A4E41">
      <w:pPr>
        <w:pBdr>
          <w:top w:val="nil"/>
          <w:left w:val="nil"/>
          <w:bottom w:val="nil"/>
          <w:right w:val="nil"/>
          <w:between w:val="nil"/>
        </w:pBdr>
        <w:rPr>
          <w:rFonts w:eastAsia="Cambria"/>
          <w:color w:val="000000"/>
          <w:szCs w:val="24"/>
        </w:rPr>
      </w:pPr>
      <w:r>
        <w:rPr>
          <w:rFonts w:eastAsia="Cambria"/>
          <w:color w:val="000000"/>
          <w:szCs w:val="24"/>
        </w:rPr>
        <w:t xml:space="preserve">Please contact Jack Lehman at 541-609-0036 or </w:t>
      </w:r>
      <w:hyperlink r:id="rId17">
        <w:r>
          <w:rPr>
            <w:rFonts w:eastAsia="Cambria"/>
            <w:color w:val="0000FF"/>
            <w:szCs w:val="24"/>
            <w:u w:val="single"/>
          </w:rPr>
          <w:t>jack@danrayfield.com</w:t>
        </w:r>
      </w:hyperlink>
      <w:r>
        <w:rPr>
          <w:rFonts w:eastAsia="Cambria"/>
          <w:color w:val="000000"/>
          <w:szCs w:val="24"/>
        </w:rPr>
        <w:t xml:space="preserve"> with any questions!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558AC1A6" wp14:editId="4733D2DF">
            <wp:simplePos x="0" y="0"/>
            <wp:positionH relativeFrom="column">
              <wp:posOffset>1628775</wp:posOffset>
            </wp:positionH>
            <wp:positionV relativeFrom="paragraph">
              <wp:posOffset>638175</wp:posOffset>
            </wp:positionV>
            <wp:extent cx="3600450" cy="1674465"/>
            <wp:effectExtent l="0" t="0" r="0" b="0"/>
            <wp:wrapSquare wrapText="bothSides" distT="114300" distB="114300" distL="114300" distR="114300"/>
            <wp:docPr id="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8"/>
                    <a:srcRect t="29398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674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D801F9">
      <w:type w:val="continuous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A6897" w14:textId="77777777" w:rsidR="00000000" w:rsidRDefault="002A4E41">
      <w:r>
        <w:separator/>
      </w:r>
    </w:p>
  </w:endnote>
  <w:endnote w:type="continuationSeparator" w:id="0">
    <w:p w14:paraId="7997BDD2" w14:textId="77777777" w:rsidR="00000000" w:rsidRDefault="002A4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DABB2" w14:textId="77777777" w:rsidR="00D801F9" w:rsidRDefault="00D801F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imes New Roman" w:hAnsi="Times New Roman" w:cs="Times New Roman"/>
        <w:color w:val="000000"/>
        <w:sz w:val="22"/>
        <w:szCs w:val="22"/>
      </w:rPr>
    </w:pPr>
  </w:p>
  <w:p w14:paraId="2A80BBFC" w14:textId="77777777" w:rsidR="00D801F9" w:rsidRDefault="002A4E4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imes New Roman" w:hAnsi="Times New Roman" w:cs="Times New Roman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2"/>
        <w:szCs w:val="22"/>
      </w:rPr>
      <w:t>PO Box 2284 | Corvallis, Oregon | 97339-2284 | Ph. 541.740.7744</w:t>
    </w:r>
  </w:p>
  <w:p w14:paraId="27B870BD" w14:textId="77777777" w:rsidR="00D801F9" w:rsidRDefault="002A4E4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imes New Roman" w:hAnsi="Times New Roman" w:cs="Times New Roman"/>
        <w:i/>
        <w:color w:val="000000"/>
        <w:sz w:val="20"/>
      </w:rPr>
    </w:pPr>
    <w:r>
      <w:rPr>
        <w:rFonts w:ascii="Times New Roman" w:hAnsi="Times New Roman" w:cs="Times New Roman"/>
        <w:i/>
        <w:color w:val="000000"/>
        <w:sz w:val="20"/>
      </w:rPr>
      <w:t>- Printed in-house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45170" w14:textId="77777777" w:rsidR="00D801F9" w:rsidRDefault="00D801F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imes New Roman" w:hAnsi="Times New Roman" w:cs="Times New Roman"/>
        <w:color w:val="000000"/>
        <w:sz w:val="22"/>
        <w:szCs w:val="22"/>
      </w:rPr>
    </w:pPr>
  </w:p>
  <w:p w14:paraId="5D35100D" w14:textId="77777777" w:rsidR="00D801F9" w:rsidRDefault="002A4E4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imes New Roman" w:hAnsi="Times New Roman" w:cs="Times New Roman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2"/>
        <w:szCs w:val="22"/>
      </w:rPr>
      <w:t>PO Box 2284 | Corvallis, Oregon | 97339-2284 | Ph. 541.740.7744</w:t>
    </w:r>
  </w:p>
  <w:p w14:paraId="57B59ECF" w14:textId="77777777" w:rsidR="00D801F9" w:rsidRDefault="002A4E4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imes New Roman" w:hAnsi="Times New Roman" w:cs="Times New Roman"/>
        <w:i/>
        <w:color w:val="000000"/>
        <w:sz w:val="20"/>
      </w:rPr>
    </w:pPr>
    <w:r>
      <w:rPr>
        <w:rFonts w:ascii="Times New Roman" w:hAnsi="Times New Roman" w:cs="Times New Roman"/>
        <w:i/>
        <w:color w:val="000000"/>
        <w:sz w:val="20"/>
      </w:rPr>
      <w:t>- Printed in-house -</w:t>
    </w:r>
  </w:p>
  <w:p w14:paraId="6D9A4E1A" w14:textId="77777777" w:rsidR="00D801F9" w:rsidRDefault="00D801F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 New Roman" w:hAnsi="Times New Roman" w:cs="Times New Roman"/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2D9F7D" w14:textId="77777777" w:rsidR="00000000" w:rsidRDefault="002A4E41">
      <w:r>
        <w:separator/>
      </w:r>
    </w:p>
  </w:footnote>
  <w:footnote w:type="continuationSeparator" w:id="0">
    <w:p w14:paraId="0DC67BC5" w14:textId="77777777" w:rsidR="00000000" w:rsidRDefault="002A4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2D2CC" w14:textId="77777777" w:rsidR="00D801F9" w:rsidRDefault="00D801F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imes New Roman" w:hAnsi="Times New Roman" w:cs="Times New Roman"/>
        <w:color w:val="000000"/>
        <w:szCs w:val="24"/>
      </w:rPr>
    </w:pPr>
  </w:p>
  <w:p w14:paraId="3CAD9667" w14:textId="77777777" w:rsidR="00D801F9" w:rsidRDefault="00D801F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imes New Roman" w:hAnsi="Times New Roman" w:cs="Times New Roman"/>
        <w:color w:val="000000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E3BF2" w14:textId="77777777" w:rsidR="00D801F9" w:rsidRDefault="002A4E4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imes New Roman" w:hAnsi="Times New Roman" w:cs="Times New Roman"/>
        <w:color w:val="000000"/>
        <w:szCs w:val="24"/>
      </w:rPr>
    </w:pPr>
    <w:r>
      <w:rPr>
        <w:rFonts w:ascii="Times New Roman" w:hAnsi="Times New Roman" w:cs="Times New Roman"/>
        <w:noProof/>
        <w:color w:val="000000"/>
        <w:szCs w:val="24"/>
      </w:rPr>
      <w:drawing>
        <wp:inline distT="0" distB="0" distL="0" distR="0" wp14:anchorId="6E732D33" wp14:editId="5399E766">
          <wp:extent cx="5905414" cy="1516560"/>
          <wp:effectExtent l="0" t="0" r="0" b="0"/>
          <wp:docPr id="9" name="image2.png" descr="Logo,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, company nam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414" cy="1516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D5FDF"/>
    <w:multiLevelType w:val="multilevel"/>
    <w:tmpl w:val="535A09DC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4CD00821"/>
    <w:multiLevelType w:val="multilevel"/>
    <w:tmpl w:val="347860E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9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08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180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252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24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396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468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5400" w:firstLine="6120"/>
      </w:pPr>
      <w:rPr>
        <w:rFonts w:ascii="Arial" w:eastAsia="Arial" w:hAnsi="Arial" w:cs="Arial"/>
      </w:rPr>
    </w:lvl>
  </w:abstractNum>
  <w:abstractNum w:abstractNumId="2" w15:restartNumberingAfterBreak="0">
    <w:nsid w:val="5F3E242E"/>
    <w:multiLevelType w:val="multilevel"/>
    <w:tmpl w:val="61E8646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9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08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180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252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24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396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468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5400" w:firstLine="6120"/>
      </w:pPr>
      <w:rPr>
        <w:rFonts w:ascii="Arial" w:eastAsia="Arial" w:hAnsi="Arial" w:cs="Arial"/>
      </w:rPr>
    </w:lvl>
  </w:abstractNum>
  <w:num w:numId="1" w16cid:durableId="624115228">
    <w:abstractNumId w:val="1"/>
  </w:num>
  <w:num w:numId="2" w16cid:durableId="1305046960">
    <w:abstractNumId w:val="0"/>
  </w:num>
  <w:num w:numId="3" w16cid:durableId="14456173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1F9"/>
    <w:rsid w:val="002A4E41"/>
    <w:rsid w:val="00326BAD"/>
    <w:rsid w:val="0057600B"/>
    <w:rsid w:val="00676AD5"/>
    <w:rsid w:val="00D80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07027"/>
  <w15:docId w15:val="{4B1753D7-4383-4436-B376-F2CFAFAA3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41B0"/>
    <w:rPr>
      <w:rFonts w:eastAsia="Times New Roman"/>
      <w:szCs w:val="20"/>
      <w:lang w:bidi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B41B0"/>
    <w:pPr>
      <w:tabs>
        <w:tab w:val="center" w:pos="4320"/>
        <w:tab w:val="right" w:pos="8640"/>
      </w:tabs>
    </w:pPr>
    <w:rPr>
      <w:rFonts w:ascii="Times New Roman" w:eastAsiaTheme="minorEastAsia" w:hAnsi="Times New Roman"/>
      <w:szCs w:val="24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4B41B0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B41B0"/>
    <w:pPr>
      <w:tabs>
        <w:tab w:val="center" w:pos="4320"/>
        <w:tab w:val="right" w:pos="8640"/>
      </w:tabs>
    </w:pPr>
    <w:rPr>
      <w:rFonts w:ascii="Times New Roman" w:eastAsiaTheme="minorEastAsia" w:hAnsi="Times New Roman"/>
      <w:szCs w:val="24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4B41B0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1B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B83"/>
    <w:rPr>
      <w:rFonts w:ascii="Lucida Grande" w:eastAsia="Times New Roman" w:hAnsi="Lucida Grande" w:cs="Lucida Grande"/>
      <w:sz w:val="18"/>
      <w:szCs w:val="18"/>
      <w:lang w:eastAsia="en-US" w:bidi="en-US"/>
    </w:rPr>
  </w:style>
  <w:style w:type="paragraph" w:customStyle="1" w:styleId="Normal1">
    <w:name w:val="Normal1"/>
    <w:rsid w:val="00E95D61"/>
    <w:rPr>
      <w:color w:val="000000"/>
    </w:rPr>
  </w:style>
  <w:style w:type="character" w:styleId="Hyperlink">
    <w:name w:val="Hyperlink"/>
    <w:basedOn w:val="DefaultParagraphFont"/>
    <w:uiPriority w:val="99"/>
    <w:unhideWhenUsed/>
    <w:rsid w:val="00E95D6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6ED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57B1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034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34D5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34D5"/>
    <w:rPr>
      <w:rFonts w:ascii="Cambria" w:eastAsia="Times New Roman" w:hAnsi="Cambria"/>
      <w:sz w:val="20"/>
      <w:szCs w:val="20"/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4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4D5"/>
    <w:rPr>
      <w:rFonts w:ascii="Cambria" w:eastAsia="Times New Roman" w:hAnsi="Cambria"/>
      <w:b/>
      <w:bCs/>
      <w:sz w:val="20"/>
      <w:szCs w:val="20"/>
      <w:lang w:eastAsia="en-US" w:bidi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mailto:jack@danrayfield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jack@danrayfield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danrayfield.com/Fellowship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q3k5GQtn3LvaHdDXligmjDCIzA==">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Rayfield Dan</dc:creator>
  <cp:lastModifiedBy>Jack Lehman</cp:lastModifiedBy>
  <cp:revision>2</cp:revision>
  <cp:lastPrinted>2022-04-19T20:45:00Z</cp:lastPrinted>
  <dcterms:created xsi:type="dcterms:W3CDTF">2022-04-07T20:44:00Z</dcterms:created>
  <dcterms:modified xsi:type="dcterms:W3CDTF">2022-04-20T05:03:00Z</dcterms:modified>
</cp:coreProperties>
</file>