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68611" w14:textId="0EF0F53E" w:rsidR="009665FD" w:rsidRPr="00A300DB" w:rsidRDefault="009665FD" w:rsidP="009665FD">
      <w:pPr>
        <w:pStyle w:val="NormalWeb"/>
        <w:rPr>
          <w:b/>
          <w:sz w:val="22"/>
          <w:szCs w:val="22"/>
        </w:rPr>
      </w:pPr>
      <w:r w:rsidRPr="00A300DB">
        <w:rPr>
          <w:b/>
          <w:bCs/>
          <w:sz w:val="22"/>
          <w:szCs w:val="22"/>
        </w:rPr>
        <w:t>Associate</w:t>
      </w:r>
      <w:r w:rsidR="00E34618" w:rsidRPr="00A300DB">
        <w:rPr>
          <w:b/>
          <w:bCs/>
          <w:sz w:val="22"/>
          <w:szCs w:val="22"/>
        </w:rPr>
        <w:t>/Assistant</w:t>
      </w:r>
      <w:r w:rsidRPr="00A300DB">
        <w:rPr>
          <w:b/>
          <w:bCs/>
          <w:sz w:val="22"/>
          <w:szCs w:val="22"/>
        </w:rPr>
        <w:t xml:space="preserve"> Professor </w:t>
      </w:r>
      <w:r w:rsidR="00E34618" w:rsidRPr="00A300DB">
        <w:rPr>
          <w:b/>
          <w:bCs/>
          <w:sz w:val="22"/>
          <w:szCs w:val="22"/>
        </w:rPr>
        <w:t xml:space="preserve">of </w:t>
      </w:r>
      <w:r w:rsidRPr="00A300DB">
        <w:rPr>
          <w:b/>
          <w:bCs/>
          <w:sz w:val="22"/>
          <w:szCs w:val="22"/>
        </w:rPr>
        <w:t>Environmental Studies Specializing in Climate Justice</w:t>
      </w:r>
    </w:p>
    <w:p w14:paraId="25023A3B" w14:textId="6E5969D3" w:rsidR="009665FD" w:rsidRPr="00A300DB" w:rsidRDefault="009665FD" w:rsidP="009665FD">
      <w:pPr>
        <w:rPr>
          <w:rFonts w:ascii="Times New Roman" w:hAnsi="Times New Roman" w:cs="Times New Roman"/>
          <w:sz w:val="22"/>
          <w:szCs w:val="22"/>
        </w:rPr>
      </w:pPr>
      <w:r w:rsidRPr="00A300DB">
        <w:rPr>
          <w:rFonts w:ascii="Times New Roman" w:hAnsi="Times New Roman" w:cs="Times New Roman"/>
          <w:sz w:val="22"/>
          <w:szCs w:val="22"/>
        </w:rPr>
        <w:t>The Brandeis University Environmental Studies Program invite</w:t>
      </w:r>
      <w:r w:rsidR="00F70483" w:rsidRPr="00A300DB">
        <w:rPr>
          <w:rFonts w:ascii="Times New Roman" w:hAnsi="Times New Roman" w:cs="Times New Roman"/>
          <w:sz w:val="22"/>
          <w:szCs w:val="22"/>
        </w:rPr>
        <w:t>s</w:t>
      </w:r>
      <w:r w:rsidRPr="00A300DB">
        <w:rPr>
          <w:rFonts w:ascii="Times New Roman" w:hAnsi="Times New Roman" w:cs="Times New Roman"/>
          <w:sz w:val="22"/>
          <w:szCs w:val="22"/>
        </w:rPr>
        <w:t xml:space="preserve"> applications for a </w:t>
      </w:r>
      <w:r w:rsidR="00F70483" w:rsidRPr="00A300DB">
        <w:rPr>
          <w:rFonts w:ascii="Times New Roman" w:hAnsi="Times New Roman" w:cs="Times New Roman"/>
          <w:sz w:val="22"/>
          <w:szCs w:val="22"/>
        </w:rPr>
        <w:t>tenured/tenure track</w:t>
      </w:r>
      <w:r w:rsidRPr="00A300DB">
        <w:rPr>
          <w:rFonts w:ascii="Times New Roman" w:hAnsi="Times New Roman" w:cs="Times New Roman"/>
          <w:sz w:val="22"/>
          <w:szCs w:val="22"/>
        </w:rPr>
        <w:t xml:space="preserve"> Associate</w:t>
      </w:r>
      <w:r w:rsidR="00F70483" w:rsidRPr="00A300DB">
        <w:rPr>
          <w:rFonts w:ascii="Times New Roman" w:hAnsi="Times New Roman" w:cs="Times New Roman"/>
          <w:sz w:val="22"/>
          <w:szCs w:val="22"/>
        </w:rPr>
        <w:t>/Assistant</w:t>
      </w:r>
      <w:r w:rsidRPr="00A300DB">
        <w:rPr>
          <w:rFonts w:ascii="Times New Roman" w:hAnsi="Times New Roman" w:cs="Times New Roman"/>
          <w:sz w:val="22"/>
          <w:szCs w:val="22"/>
        </w:rPr>
        <w:t xml:space="preserve"> Professorship with an emphasis on Climate Justice</w:t>
      </w:r>
      <w:r w:rsidR="0000716B" w:rsidRPr="00A300DB">
        <w:rPr>
          <w:rFonts w:ascii="Times New Roman" w:hAnsi="Times New Roman" w:cs="Times New Roman"/>
          <w:sz w:val="22"/>
          <w:szCs w:val="22"/>
        </w:rPr>
        <w:t>, beginning</w:t>
      </w:r>
      <w:r w:rsidRPr="00A300DB">
        <w:rPr>
          <w:rFonts w:ascii="Times New Roman" w:hAnsi="Times New Roman" w:cs="Times New Roman"/>
          <w:sz w:val="22"/>
          <w:szCs w:val="22"/>
        </w:rPr>
        <w:t xml:space="preserve"> </w:t>
      </w:r>
      <w:r w:rsidR="0000716B" w:rsidRPr="00A300DB">
        <w:rPr>
          <w:rFonts w:ascii="Times New Roman" w:hAnsi="Times New Roman" w:cs="Times New Roman"/>
          <w:sz w:val="22"/>
          <w:szCs w:val="22"/>
        </w:rPr>
        <w:t xml:space="preserve">Fall term </w:t>
      </w:r>
      <w:r w:rsidRPr="00A300DB">
        <w:rPr>
          <w:rFonts w:ascii="Times New Roman" w:hAnsi="Times New Roman" w:cs="Times New Roman"/>
          <w:sz w:val="22"/>
          <w:szCs w:val="22"/>
        </w:rPr>
        <w:t>202</w:t>
      </w:r>
      <w:r w:rsidR="00F70483" w:rsidRPr="00A300DB">
        <w:rPr>
          <w:rFonts w:ascii="Times New Roman" w:hAnsi="Times New Roman" w:cs="Times New Roman"/>
          <w:sz w:val="22"/>
          <w:szCs w:val="22"/>
        </w:rPr>
        <w:t>2</w:t>
      </w:r>
      <w:r w:rsidR="0000716B" w:rsidRPr="00A300DB">
        <w:rPr>
          <w:rFonts w:ascii="Times New Roman" w:hAnsi="Times New Roman" w:cs="Times New Roman"/>
          <w:sz w:val="22"/>
          <w:szCs w:val="22"/>
        </w:rPr>
        <w:t>. This position is subject to</w:t>
      </w:r>
      <w:r w:rsidRPr="00A300DB">
        <w:rPr>
          <w:rFonts w:ascii="Times New Roman" w:hAnsi="Times New Roman" w:cs="Times New Roman"/>
          <w:sz w:val="22"/>
          <w:szCs w:val="22"/>
        </w:rPr>
        <w:t xml:space="preserve"> budgetary approval. We seek </w:t>
      </w:r>
      <w:r w:rsidR="00796930" w:rsidRPr="00A300DB">
        <w:rPr>
          <w:rFonts w:ascii="Times New Roman" w:hAnsi="Times New Roman" w:cs="Times New Roman"/>
          <w:sz w:val="22"/>
          <w:szCs w:val="22"/>
        </w:rPr>
        <w:t>a scholar</w:t>
      </w:r>
      <w:r w:rsidRPr="00A300DB">
        <w:rPr>
          <w:rFonts w:ascii="Times New Roman" w:hAnsi="Times New Roman" w:cs="Times New Roman"/>
          <w:sz w:val="22"/>
          <w:szCs w:val="22"/>
        </w:rPr>
        <w:t xml:space="preserve"> whose research addresses disproportionate impacts of climate change and related adaptation and mitigation efforts on vulnerable social groups in any part of the world, especially communities of color and indigenous communities. We welcome a variety of disciplinary and interdisciplinary </w:t>
      </w:r>
      <w:proofErr w:type="gramStart"/>
      <w:r w:rsidRPr="00A300DB">
        <w:rPr>
          <w:rFonts w:ascii="Times New Roman" w:hAnsi="Times New Roman" w:cs="Times New Roman"/>
          <w:sz w:val="22"/>
          <w:szCs w:val="22"/>
        </w:rPr>
        <w:t>perspectives, but</w:t>
      </w:r>
      <w:proofErr w:type="gramEnd"/>
      <w:r w:rsidRPr="00A300DB">
        <w:rPr>
          <w:rFonts w:ascii="Times New Roman" w:hAnsi="Times New Roman" w:cs="Times New Roman"/>
          <w:sz w:val="22"/>
          <w:szCs w:val="22"/>
        </w:rPr>
        <w:t xml:space="preserve"> are particularly interested in candidates whose work integrates environmental and climate justice scholarship in innovative ways.</w:t>
      </w:r>
    </w:p>
    <w:p w14:paraId="12AEB8DD" w14:textId="1E46370D" w:rsidR="00DB7501" w:rsidRPr="00A300DB" w:rsidRDefault="009665FD" w:rsidP="00371050">
      <w:pPr>
        <w:pStyle w:val="NormalWeb"/>
        <w:rPr>
          <w:sz w:val="22"/>
          <w:szCs w:val="22"/>
        </w:rPr>
      </w:pPr>
      <w:r w:rsidRPr="00A300DB">
        <w:rPr>
          <w:sz w:val="22"/>
          <w:szCs w:val="22"/>
        </w:rPr>
        <w:t xml:space="preserve">Candidates must have a PhD in </w:t>
      </w:r>
      <w:r w:rsidR="00F70483" w:rsidRPr="00A300DB">
        <w:rPr>
          <w:sz w:val="22"/>
          <w:szCs w:val="22"/>
        </w:rPr>
        <w:t>a relevant Social Science discipline</w:t>
      </w:r>
      <w:r w:rsidRPr="00A300DB">
        <w:rPr>
          <w:sz w:val="22"/>
          <w:szCs w:val="22"/>
        </w:rPr>
        <w:t xml:space="preserve">, a proven publication record, and a substantial teaching </w:t>
      </w:r>
      <w:r w:rsidR="00796930" w:rsidRPr="00A300DB">
        <w:rPr>
          <w:sz w:val="22"/>
          <w:szCs w:val="22"/>
        </w:rPr>
        <w:t>experience</w:t>
      </w:r>
      <w:r w:rsidRPr="00A300DB">
        <w:rPr>
          <w:sz w:val="22"/>
          <w:szCs w:val="22"/>
        </w:rPr>
        <w:t xml:space="preserve">. </w:t>
      </w:r>
      <w:r w:rsidR="00D042E1" w:rsidRPr="00A300DB">
        <w:rPr>
          <w:sz w:val="22"/>
          <w:szCs w:val="22"/>
        </w:rPr>
        <w:t xml:space="preserve">We welcome applications from candidates whose credentials would merit appointment at either the tenured Associate Professor or untenured Assistant Professor level. </w:t>
      </w:r>
      <w:r w:rsidR="00F70483" w:rsidRPr="00A300DB">
        <w:rPr>
          <w:sz w:val="22"/>
          <w:szCs w:val="22"/>
        </w:rPr>
        <w:t>Tenure will reside in Environmental Studies; a partial line appointment in a</w:t>
      </w:r>
      <w:r w:rsidR="000C4E65" w:rsidRPr="00A300DB">
        <w:rPr>
          <w:sz w:val="22"/>
          <w:szCs w:val="22"/>
        </w:rPr>
        <w:t>nother</w:t>
      </w:r>
      <w:r w:rsidR="00F70483" w:rsidRPr="00A300DB">
        <w:rPr>
          <w:sz w:val="22"/>
          <w:szCs w:val="22"/>
        </w:rPr>
        <w:t xml:space="preserve"> Social Science unit is possible. </w:t>
      </w:r>
      <w:r w:rsidR="00DB7501" w:rsidRPr="00A300DB">
        <w:rPr>
          <w:sz w:val="22"/>
          <w:szCs w:val="22"/>
        </w:rPr>
        <w:t xml:space="preserve">In addition to a course focused on climate justice, teaching duties could include offerings in the following areas: environmental justice; social difference (race, gender, ethnicity and/or indigeneity) and the environment; environment and development; political ecology; and/or a team-taught course related to climate change, as appropriate. In addition to the major in Environmental Studies, the candidate’s teaching will support a newly created Climate Justice, Science, and Policy minor. Undergraduate thesis advising and service at all levels of the university will also be expected. </w:t>
      </w:r>
    </w:p>
    <w:p w14:paraId="50BC82D5" w14:textId="10691564" w:rsidR="00EB0C06" w:rsidRPr="00A300DB" w:rsidRDefault="00EB0C06" w:rsidP="00EB0C06">
      <w:pPr>
        <w:autoSpaceDE w:val="0"/>
        <w:autoSpaceDN w:val="0"/>
        <w:adjustRightInd w:val="0"/>
        <w:rPr>
          <w:rFonts w:ascii="Times New Roman" w:hAnsi="Times New Roman" w:cs="Times New Roman"/>
          <w:sz w:val="22"/>
          <w:szCs w:val="22"/>
        </w:rPr>
      </w:pPr>
      <w:r w:rsidRPr="00A300DB">
        <w:rPr>
          <w:rFonts w:ascii="Times New Roman" w:hAnsi="Times New Roman" w:cs="Times New Roman"/>
          <w:sz w:val="22"/>
          <w:szCs w:val="22"/>
        </w:rPr>
        <w:t xml:space="preserve">At </w:t>
      </w:r>
      <w:r w:rsidR="009665FD" w:rsidRPr="00A300DB">
        <w:rPr>
          <w:rFonts w:ascii="Times New Roman" w:hAnsi="Times New Roman" w:cs="Times New Roman"/>
          <w:sz w:val="22"/>
          <w:szCs w:val="22"/>
        </w:rPr>
        <w:t>Brandeis</w:t>
      </w:r>
      <w:r w:rsidRPr="00A300DB">
        <w:rPr>
          <w:rFonts w:ascii="Times New Roman" w:hAnsi="Times New Roman" w:cs="Times New Roman"/>
          <w:sz w:val="22"/>
          <w:szCs w:val="22"/>
        </w:rPr>
        <w:t xml:space="preserve">, we believe that diversity, </w:t>
      </w:r>
      <w:proofErr w:type="gramStart"/>
      <w:r w:rsidRPr="00A300DB">
        <w:rPr>
          <w:rFonts w:ascii="Times New Roman" w:hAnsi="Times New Roman" w:cs="Times New Roman"/>
          <w:sz w:val="22"/>
          <w:szCs w:val="22"/>
        </w:rPr>
        <w:t>equity</w:t>
      </w:r>
      <w:proofErr w:type="gramEnd"/>
      <w:r w:rsidRPr="00A300DB">
        <w:rPr>
          <w:rFonts w:ascii="Times New Roman" w:hAnsi="Times New Roman" w:cs="Times New Roman"/>
          <w:sz w:val="22"/>
          <w:szCs w:val="22"/>
        </w:rPr>
        <w:t xml:space="preserve"> and inclusion are essential components of academic excellence. Brandeis University is an affirmative action, equal opportunity employer </w:t>
      </w:r>
      <w:r w:rsidR="0055741B" w:rsidRPr="00A300DB">
        <w:rPr>
          <w:rFonts w:ascii="Times New Roman" w:hAnsi="Times New Roman" w:cs="Times New Roman"/>
          <w:sz w:val="22"/>
          <w:szCs w:val="22"/>
        </w:rPr>
        <w:t>and</w:t>
      </w:r>
      <w:r w:rsidRPr="00A300DB">
        <w:rPr>
          <w:rFonts w:ascii="Times New Roman" w:hAnsi="Times New Roman" w:cs="Times New Roman"/>
          <w:sz w:val="22"/>
          <w:szCs w:val="22"/>
        </w:rPr>
        <w:t xml:space="preserve"> is committed to creating equitable access and opportunities for applicants to all employment positions. Because diversity, equity and inclusion are at the core of Brandeis’ history and mission, we value and are seeking candidates that represent a variety of social identities, including those that have been underrepresented in higher education, who possess skills that spark innovation, and who, through their scholarly pursuits, teaching, and/or service experiences, bring expertise in building, engaging, and sustaining a pluralistic, </w:t>
      </w:r>
      <w:proofErr w:type="gramStart"/>
      <w:r w:rsidRPr="00A300DB">
        <w:rPr>
          <w:rFonts w:ascii="Times New Roman" w:hAnsi="Times New Roman" w:cs="Times New Roman"/>
          <w:sz w:val="22"/>
          <w:szCs w:val="22"/>
        </w:rPr>
        <w:t>just</w:t>
      </w:r>
      <w:proofErr w:type="gramEnd"/>
      <w:r w:rsidRPr="00A300DB">
        <w:rPr>
          <w:rFonts w:ascii="Times New Roman" w:hAnsi="Times New Roman" w:cs="Times New Roman"/>
          <w:sz w:val="22"/>
          <w:szCs w:val="22"/>
        </w:rPr>
        <w:t xml:space="preserve"> and inclusive campus community.</w:t>
      </w:r>
    </w:p>
    <w:p w14:paraId="75F18D70" w14:textId="493FF04D" w:rsidR="00796930" w:rsidRPr="00B32C15" w:rsidRDefault="00D042E1" w:rsidP="00DB7501">
      <w:pPr>
        <w:pStyle w:val="NormalWeb"/>
        <w:rPr>
          <w:color w:val="000000"/>
          <w:sz w:val="22"/>
          <w:szCs w:val="22"/>
        </w:rPr>
      </w:pPr>
      <w:r w:rsidRPr="00A300DB">
        <w:rPr>
          <w:sz w:val="22"/>
          <w:szCs w:val="22"/>
        </w:rPr>
        <w:t xml:space="preserve">Applicants should submit 1) a cover letter; 2) a curriculum vitae; 3) an article-length writing sample; 4) a diversity statement; 5) a teaching statement/portfolio; and 6) names and contact information for three referees. The teaching statement/portfolio must include evidence of teaching excellence and may include syllabi. The diversity statement may be incorporated into your cover letter or take the form of a separate </w:t>
      </w:r>
      <w:proofErr w:type="gramStart"/>
      <w:r w:rsidRPr="00A300DB">
        <w:rPr>
          <w:sz w:val="22"/>
          <w:szCs w:val="22"/>
        </w:rPr>
        <w:t>2-3 page</w:t>
      </w:r>
      <w:proofErr w:type="gramEnd"/>
      <w:r w:rsidRPr="00A300DB">
        <w:rPr>
          <w:sz w:val="22"/>
          <w:szCs w:val="22"/>
        </w:rPr>
        <w:t xml:space="preserve"> document. It should specify </w:t>
      </w:r>
      <w:r w:rsidR="00EB0C06" w:rsidRPr="00A300DB">
        <w:rPr>
          <w:sz w:val="22"/>
          <w:szCs w:val="22"/>
        </w:rPr>
        <w:t xml:space="preserve">your contributions to diversity, equity, inclusion, and belonging, including information about your understanding of these issues, your record of professional activities, mentoring, and contributions to the discipline that are indicators of your commitment to advancing equity and inclusion if hired as a Brandeis faculty member </w:t>
      </w:r>
      <w:r w:rsidR="00FF023A" w:rsidRPr="00A300DB">
        <w:rPr>
          <w:sz w:val="22"/>
          <w:szCs w:val="22"/>
        </w:rPr>
        <w:t>(</w:t>
      </w:r>
      <w:r w:rsidR="00DB7501" w:rsidRPr="00A300DB">
        <w:rPr>
          <w:sz w:val="22"/>
          <w:szCs w:val="22"/>
        </w:rPr>
        <w:t>for guidance, p</w:t>
      </w:r>
      <w:r w:rsidR="00EB0C06" w:rsidRPr="00A300DB">
        <w:rPr>
          <w:color w:val="000000"/>
          <w:sz w:val="22"/>
          <w:szCs w:val="22"/>
        </w:rPr>
        <w:t xml:space="preserve">lease refer to </w:t>
      </w:r>
      <w:r w:rsidR="00B32C15">
        <w:rPr>
          <w:color w:val="000000"/>
          <w:sz w:val="22"/>
          <w:szCs w:val="22"/>
        </w:rPr>
        <w:t xml:space="preserve">these </w:t>
      </w:r>
      <w:hyperlink r:id="rId5" w:history="1">
        <w:r w:rsidR="00B32C15">
          <w:rPr>
            <w:rStyle w:val="Hyperlink"/>
            <w:sz w:val="22"/>
            <w:szCs w:val="22"/>
          </w:rPr>
          <w:t>materials</w:t>
        </w:r>
      </w:hyperlink>
      <w:r w:rsidR="00B32C15">
        <w:rPr>
          <w:color w:val="000000"/>
          <w:sz w:val="22"/>
          <w:szCs w:val="22"/>
        </w:rPr>
        <w:t xml:space="preserve"> prepared by Brandeis and this </w:t>
      </w:r>
      <w:hyperlink r:id="rId6" w:history="1">
        <w:r w:rsidR="00B32C15">
          <w:rPr>
            <w:rStyle w:val="Hyperlink"/>
            <w:sz w:val="22"/>
            <w:szCs w:val="22"/>
          </w:rPr>
          <w:t>document</w:t>
        </w:r>
      </w:hyperlink>
      <w:r w:rsidR="00B32C15">
        <w:rPr>
          <w:color w:val="000000"/>
          <w:sz w:val="22"/>
          <w:szCs w:val="22"/>
        </w:rPr>
        <w:t xml:space="preserve"> </w:t>
      </w:r>
      <w:r w:rsidR="00EB0C06" w:rsidRPr="00A300DB">
        <w:rPr>
          <w:color w:val="000000"/>
          <w:sz w:val="22"/>
          <w:szCs w:val="22"/>
        </w:rPr>
        <w:t>developed by UC Berkeley</w:t>
      </w:r>
      <w:r w:rsidR="00FF023A" w:rsidRPr="00A300DB">
        <w:rPr>
          <w:sz w:val="22"/>
          <w:szCs w:val="22"/>
        </w:rPr>
        <w:t>)</w:t>
      </w:r>
      <w:r w:rsidR="009665FD" w:rsidRPr="00A300DB">
        <w:rPr>
          <w:sz w:val="22"/>
          <w:szCs w:val="22"/>
        </w:rPr>
        <w:t xml:space="preserve">. </w:t>
      </w:r>
    </w:p>
    <w:p w14:paraId="1DD26D99" w14:textId="275FD2FB" w:rsidR="00DB7501" w:rsidRPr="00A300DB" w:rsidRDefault="009665FD" w:rsidP="00FA3330">
      <w:pPr>
        <w:rPr>
          <w:rFonts w:ascii="Times New Roman" w:hAnsi="Times New Roman" w:cs="Times New Roman"/>
          <w:sz w:val="22"/>
          <w:szCs w:val="22"/>
        </w:rPr>
      </w:pPr>
      <w:r w:rsidRPr="00A300DB">
        <w:rPr>
          <w:rFonts w:ascii="Times New Roman" w:hAnsi="Times New Roman" w:cs="Times New Roman"/>
          <w:sz w:val="22"/>
          <w:szCs w:val="22"/>
        </w:rPr>
        <w:t xml:space="preserve">Only online applications will be accepted. Application materials may be uploaded here: </w:t>
      </w:r>
      <w:hyperlink r:id="rId7" w:history="1">
        <w:r w:rsidR="00B32C15" w:rsidRPr="00D25E93">
          <w:rPr>
            <w:rStyle w:val="Hyperlink"/>
            <w:rFonts w:ascii="Times New Roman" w:hAnsi="Times New Roman" w:cs="Times New Roman"/>
            <w:sz w:val="22"/>
            <w:szCs w:val="22"/>
          </w:rPr>
          <w:t>https://academicjobsonline.org/ajo/jobs/19249</w:t>
        </w:r>
      </w:hyperlink>
      <w:r w:rsidRPr="00A300DB">
        <w:rPr>
          <w:rFonts w:ascii="Times New Roman" w:hAnsi="Times New Roman" w:cs="Times New Roman"/>
          <w:sz w:val="22"/>
          <w:szCs w:val="22"/>
        </w:rPr>
        <w:t xml:space="preserve">. First consideration will be given to applications received by </w:t>
      </w:r>
      <w:r w:rsidR="00F70483" w:rsidRPr="00A300DB">
        <w:rPr>
          <w:rFonts w:ascii="Times New Roman" w:hAnsi="Times New Roman" w:cs="Times New Roman"/>
          <w:sz w:val="22"/>
          <w:szCs w:val="22"/>
        </w:rPr>
        <w:t>October 15, 2021</w:t>
      </w:r>
      <w:r w:rsidRPr="00A300DB">
        <w:rPr>
          <w:rFonts w:ascii="Times New Roman" w:hAnsi="Times New Roman" w:cs="Times New Roman"/>
          <w:sz w:val="22"/>
          <w:szCs w:val="22"/>
        </w:rPr>
        <w:t>, and review of applications will continue until the position is filled. Questions about the position can be directed to the Search Committee chair: Professor Rick Schroeder (</w:t>
      </w:r>
      <w:hyperlink r:id="rId8">
        <w:r w:rsidRPr="00A300DB">
          <w:rPr>
            <w:rStyle w:val="Hyperlink"/>
            <w:rFonts w:ascii="Times New Roman" w:hAnsi="Times New Roman" w:cs="Times New Roman"/>
            <w:sz w:val="22"/>
            <w:szCs w:val="22"/>
          </w:rPr>
          <w:t>rschroeder@brandeis.edu</w:t>
        </w:r>
      </w:hyperlink>
      <w:r w:rsidRPr="00A300DB">
        <w:rPr>
          <w:rFonts w:ascii="Times New Roman" w:hAnsi="Times New Roman" w:cs="Times New Roman"/>
          <w:sz w:val="22"/>
          <w:szCs w:val="22"/>
        </w:rPr>
        <w:t>).</w:t>
      </w:r>
    </w:p>
    <w:p w14:paraId="5A68CE2B" w14:textId="77777777" w:rsidR="00DB7501" w:rsidRPr="00A300DB" w:rsidRDefault="00DB7501" w:rsidP="00DB7501">
      <w:pPr>
        <w:pStyle w:val="NormalWeb"/>
        <w:rPr>
          <w:b/>
          <w:sz w:val="22"/>
          <w:szCs w:val="22"/>
          <w:u w:val="single"/>
        </w:rPr>
      </w:pPr>
    </w:p>
    <w:p w14:paraId="43D9F58B" w14:textId="77777777" w:rsidR="009665FD" w:rsidRPr="00A300DB" w:rsidRDefault="009665FD">
      <w:pPr>
        <w:rPr>
          <w:rFonts w:ascii="Times New Roman" w:hAnsi="Times New Roman" w:cs="Times New Roman"/>
          <w:sz w:val="22"/>
          <w:szCs w:val="22"/>
        </w:rPr>
      </w:pPr>
    </w:p>
    <w:sectPr w:rsidR="009665FD" w:rsidRPr="00A300DB" w:rsidSect="000A1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B345B"/>
    <w:multiLevelType w:val="multilevel"/>
    <w:tmpl w:val="92681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7427DB"/>
    <w:multiLevelType w:val="hybridMultilevel"/>
    <w:tmpl w:val="65F4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F93C15"/>
    <w:multiLevelType w:val="multilevel"/>
    <w:tmpl w:val="82E0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D50229"/>
    <w:multiLevelType w:val="multilevel"/>
    <w:tmpl w:val="027EE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3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FD"/>
    <w:rsid w:val="0000716B"/>
    <w:rsid w:val="000A1737"/>
    <w:rsid w:val="000C4E65"/>
    <w:rsid w:val="00173980"/>
    <w:rsid w:val="00210A84"/>
    <w:rsid w:val="00245748"/>
    <w:rsid w:val="003013DC"/>
    <w:rsid w:val="00311B49"/>
    <w:rsid w:val="00371050"/>
    <w:rsid w:val="00404DFB"/>
    <w:rsid w:val="00502E0B"/>
    <w:rsid w:val="0055741B"/>
    <w:rsid w:val="007446CF"/>
    <w:rsid w:val="00796930"/>
    <w:rsid w:val="00942889"/>
    <w:rsid w:val="009665FD"/>
    <w:rsid w:val="00966F93"/>
    <w:rsid w:val="009724AF"/>
    <w:rsid w:val="009E7D64"/>
    <w:rsid w:val="00A300DB"/>
    <w:rsid w:val="00AF4141"/>
    <w:rsid w:val="00B32C15"/>
    <w:rsid w:val="00C3179A"/>
    <w:rsid w:val="00C91F5B"/>
    <w:rsid w:val="00D042E1"/>
    <w:rsid w:val="00DB4489"/>
    <w:rsid w:val="00DB7501"/>
    <w:rsid w:val="00E34618"/>
    <w:rsid w:val="00EB0C06"/>
    <w:rsid w:val="00F70483"/>
    <w:rsid w:val="00F87DDB"/>
    <w:rsid w:val="00FA3330"/>
    <w:rsid w:val="00FF0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C1ECB2"/>
  <w15:chartTrackingRefBased/>
  <w15:docId w15:val="{22B79654-7E9C-C547-9DBE-71467E6F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5FD"/>
    <w:rPr>
      <w:color w:val="0000FF"/>
      <w:u w:val="single"/>
    </w:rPr>
  </w:style>
  <w:style w:type="paragraph" w:styleId="ListParagraph">
    <w:name w:val="List Paragraph"/>
    <w:basedOn w:val="Normal"/>
    <w:uiPriority w:val="34"/>
    <w:qFormat/>
    <w:rsid w:val="009665FD"/>
    <w:pPr>
      <w:ind w:left="720"/>
      <w:contextualSpacing/>
    </w:pPr>
  </w:style>
  <w:style w:type="character" w:styleId="UnresolvedMention">
    <w:name w:val="Unresolved Mention"/>
    <w:basedOn w:val="DefaultParagraphFont"/>
    <w:uiPriority w:val="99"/>
    <w:semiHidden/>
    <w:unhideWhenUsed/>
    <w:rsid w:val="009665FD"/>
    <w:rPr>
      <w:color w:val="605E5C"/>
      <w:shd w:val="clear" w:color="auto" w:fill="E1DFDD"/>
    </w:rPr>
  </w:style>
  <w:style w:type="paragraph" w:styleId="NormalWeb">
    <w:name w:val="Normal (Web)"/>
    <w:basedOn w:val="Normal"/>
    <w:uiPriority w:val="99"/>
    <w:unhideWhenUsed/>
    <w:rsid w:val="009665FD"/>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F02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655256">
      <w:bodyDiv w:val="1"/>
      <w:marLeft w:val="0"/>
      <w:marRight w:val="0"/>
      <w:marTop w:val="0"/>
      <w:marBottom w:val="0"/>
      <w:divBdr>
        <w:top w:val="none" w:sz="0" w:space="0" w:color="auto"/>
        <w:left w:val="none" w:sz="0" w:space="0" w:color="auto"/>
        <w:bottom w:val="none" w:sz="0" w:space="0" w:color="auto"/>
        <w:right w:val="none" w:sz="0" w:space="0" w:color="auto"/>
      </w:divBdr>
      <w:divsChild>
        <w:div w:id="792405272">
          <w:marLeft w:val="0"/>
          <w:marRight w:val="0"/>
          <w:marTop w:val="0"/>
          <w:marBottom w:val="0"/>
          <w:divBdr>
            <w:top w:val="none" w:sz="0" w:space="0" w:color="auto"/>
            <w:left w:val="none" w:sz="0" w:space="0" w:color="auto"/>
            <w:bottom w:val="none" w:sz="0" w:space="0" w:color="auto"/>
            <w:right w:val="none" w:sz="0" w:space="0" w:color="auto"/>
          </w:divBdr>
        </w:div>
        <w:div w:id="115829211">
          <w:blockQuote w:val="1"/>
          <w:marLeft w:val="600"/>
          <w:marRight w:val="0"/>
          <w:marTop w:val="0"/>
          <w:marBottom w:val="0"/>
          <w:divBdr>
            <w:top w:val="none" w:sz="0" w:space="0" w:color="auto"/>
            <w:left w:val="none" w:sz="0" w:space="0" w:color="auto"/>
            <w:bottom w:val="none" w:sz="0" w:space="0" w:color="auto"/>
            <w:right w:val="none" w:sz="0" w:space="0" w:color="auto"/>
          </w:divBdr>
          <w:divsChild>
            <w:div w:id="231932341">
              <w:marLeft w:val="0"/>
              <w:marRight w:val="0"/>
              <w:marTop w:val="0"/>
              <w:marBottom w:val="0"/>
              <w:divBdr>
                <w:top w:val="none" w:sz="0" w:space="0" w:color="auto"/>
                <w:left w:val="none" w:sz="0" w:space="0" w:color="auto"/>
                <w:bottom w:val="none" w:sz="0" w:space="0" w:color="auto"/>
                <w:right w:val="none" w:sz="0" w:space="0" w:color="auto"/>
              </w:divBdr>
            </w:div>
          </w:divsChild>
        </w:div>
        <w:div w:id="2101439295">
          <w:marLeft w:val="0"/>
          <w:marRight w:val="0"/>
          <w:marTop w:val="0"/>
          <w:marBottom w:val="0"/>
          <w:divBdr>
            <w:top w:val="none" w:sz="0" w:space="0" w:color="auto"/>
            <w:left w:val="none" w:sz="0" w:space="0" w:color="auto"/>
            <w:bottom w:val="none" w:sz="0" w:space="0" w:color="auto"/>
            <w:right w:val="none" w:sz="0" w:space="0" w:color="auto"/>
          </w:divBdr>
        </w:div>
        <w:div w:id="1435439910">
          <w:marLeft w:val="0"/>
          <w:marRight w:val="0"/>
          <w:marTop w:val="0"/>
          <w:marBottom w:val="0"/>
          <w:divBdr>
            <w:top w:val="none" w:sz="0" w:space="0" w:color="auto"/>
            <w:left w:val="none" w:sz="0" w:space="0" w:color="auto"/>
            <w:bottom w:val="none" w:sz="0" w:space="0" w:color="auto"/>
            <w:right w:val="none" w:sz="0" w:space="0" w:color="auto"/>
          </w:divBdr>
        </w:div>
        <w:div w:id="700515930">
          <w:marLeft w:val="0"/>
          <w:marRight w:val="0"/>
          <w:marTop w:val="0"/>
          <w:marBottom w:val="0"/>
          <w:divBdr>
            <w:top w:val="none" w:sz="0" w:space="0" w:color="auto"/>
            <w:left w:val="none" w:sz="0" w:space="0" w:color="auto"/>
            <w:bottom w:val="none" w:sz="0" w:space="0" w:color="auto"/>
            <w:right w:val="none" w:sz="0" w:space="0" w:color="auto"/>
          </w:divBdr>
        </w:div>
      </w:divsChild>
    </w:div>
    <w:div w:id="1484391204">
      <w:bodyDiv w:val="1"/>
      <w:marLeft w:val="0"/>
      <w:marRight w:val="0"/>
      <w:marTop w:val="0"/>
      <w:marBottom w:val="0"/>
      <w:divBdr>
        <w:top w:val="none" w:sz="0" w:space="0" w:color="auto"/>
        <w:left w:val="none" w:sz="0" w:space="0" w:color="auto"/>
        <w:bottom w:val="none" w:sz="0" w:space="0" w:color="auto"/>
        <w:right w:val="none" w:sz="0" w:space="0" w:color="auto"/>
      </w:divBdr>
    </w:div>
    <w:div w:id="153874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chroeder@brandeis.edu" TargetMode="External"/><Relationship Id="rId3" Type="http://schemas.openxmlformats.org/officeDocument/2006/relationships/settings" Target="settings.xml"/><Relationship Id="rId7" Type="http://schemas.openxmlformats.org/officeDocument/2006/relationships/hyperlink" Target="https://academicjobsonline.org/ajo/jobs/192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3xFpmdgoXpHbyMHXM9j5u65lZFdqB_oHP28yKIL7mtU/edit" TargetMode="External"/><Relationship Id="rId5" Type="http://schemas.openxmlformats.org/officeDocument/2006/relationships/hyperlink" Target="https://www.brandeis.edu/diversity/dei-recruitment-hiring/contributions-to-diversity-statement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Richard Schroeder</cp:lastModifiedBy>
  <cp:revision>4</cp:revision>
  <cp:lastPrinted>2021-08-19T14:09:00Z</cp:lastPrinted>
  <dcterms:created xsi:type="dcterms:W3CDTF">2021-08-23T18:35:00Z</dcterms:created>
  <dcterms:modified xsi:type="dcterms:W3CDTF">2021-08-25T18:27:00Z</dcterms:modified>
</cp:coreProperties>
</file>