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color w:val="222222"/>
          <w:sz w:val="26"/>
          <w:szCs w:val="26"/>
        </w:rPr>
        <w:drawing>
          <wp:inline distB="0" distT="0" distL="0" distR="0">
            <wp:extent cx="1828800" cy="97020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702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التعليم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مجتمع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المزاولة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لحالات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الطوارئ</w:t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جدول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الأعمال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- </w:t>
      </w:r>
      <w:r w:rsidDel="00000000" w:rsidR="00000000" w:rsidRPr="00000000">
        <w:rPr>
          <w:b w:val="1"/>
          <w:sz w:val="26"/>
          <w:szCs w:val="26"/>
          <w:rtl w:val="1"/>
        </w:rPr>
        <w:t xml:space="preserve">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افتتاحي</w:t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التاريخ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والوقت</w:t>
      </w:r>
      <w:r w:rsidDel="00000000" w:rsidR="00000000" w:rsidRPr="00000000">
        <w:rPr>
          <w:b w:val="1"/>
          <w:sz w:val="26"/>
          <w:szCs w:val="26"/>
          <w:rtl w:val="1"/>
        </w:rPr>
        <w:t xml:space="preserve">: 29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سبتمبر</w:t>
      </w:r>
      <w:r w:rsidDel="00000000" w:rsidR="00000000" w:rsidRPr="00000000">
        <w:rPr>
          <w:b w:val="1"/>
          <w:sz w:val="26"/>
          <w:szCs w:val="26"/>
          <w:rtl w:val="1"/>
        </w:rPr>
        <w:t xml:space="preserve"> ، 4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مساء</w:t>
      </w:r>
      <w:r w:rsidDel="00000000" w:rsidR="00000000" w:rsidRPr="00000000">
        <w:rPr>
          <w:b w:val="1"/>
          <w:sz w:val="26"/>
          <w:szCs w:val="26"/>
          <w:rtl w:val="1"/>
        </w:rPr>
        <w:t xml:space="preserve">ً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بتوقيت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شرق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الولايات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المتحدة</w:t>
      </w:r>
    </w:p>
    <w:p w:rsidR="00000000" w:rsidDel="00000000" w:rsidP="00000000" w:rsidRDefault="00000000" w:rsidRPr="00000000" w14:paraId="00000006">
      <w:pPr>
        <w:bidi w:val="1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المنصة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زووم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0"/>
        </w:rPr>
        <w:t xml:space="preserve">Zoom</w:t>
      </w:r>
      <w:r w:rsidDel="00000000" w:rsidR="00000000" w:rsidRPr="00000000">
        <w:rPr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007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الهدف</w:t>
      </w:r>
    </w:p>
    <w:p w:rsidR="00000000" w:rsidDel="00000000" w:rsidP="00000000" w:rsidRDefault="00000000" w:rsidRPr="00000000" w14:paraId="00000008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يهدف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الاتصال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الأول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إطلاق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المبادرة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وتحديد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الموضوعات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المهمة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المشاركين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وذلك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أجل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مزيد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الاتصالات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جدول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الأعمال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المقترح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</w:p>
    <w:tbl>
      <w:tblPr>
        <w:tblStyle w:val="Table1"/>
        <w:bidiVisual w:val="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8"/>
        <w:gridCol w:w="8188"/>
        <w:tblGridChange w:id="0">
          <w:tblGrid>
            <w:gridCol w:w="1388"/>
            <w:gridCol w:w="8188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الوقت</w:t>
            </w:r>
          </w:p>
        </w:tc>
        <w:tc>
          <w:tcPr/>
          <w:p w:rsidR="00000000" w:rsidDel="00000000" w:rsidP="00000000" w:rsidRDefault="00000000" w:rsidRPr="00000000" w14:paraId="0000000B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المتحدث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/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الموضوع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5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دقائق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ترحيب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بمجتمع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المزاولة</w:t>
            </w:r>
          </w:p>
          <w:p w:rsidR="00000000" w:rsidDel="00000000" w:rsidP="00000000" w:rsidRDefault="00000000" w:rsidRPr="00000000" w14:paraId="0000000E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فيرنور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مونوز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فيلالوبوس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15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دقيقة</w:t>
            </w:r>
          </w:p>
        </w:tc>
        <w:tc>
          <w:tcPr/>
          <w:p w:rsidR="00000000" w:rsidDel="00000000" w:rsidP="00000000" w:rsidRDefault="00000000" w:rsidRPr="00000000" w14:paraId="00000011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العرض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الرسمي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للمبادرة</w:t>
            </w:r>
          </w:p>
          <w:p w:rsidR="00000000" w:rsidDel="00000000" w:rsidP="00000000" w:rsidRDefault="00000000" w:rsidRPr="00000000" w14:paraId="00000012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الأهداف</w:t>
            </w:r>
          </w:p>
          <w:p w:rsidR="00000000" w:rsidDel="00000000" w:rsidP="00000000" w:rsidRDefault="00000000" w:rsidRPr="00000000" w14:paraId="00000014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الأهمية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المفاهيمية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والعملية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لإنشاء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التعليم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مجتمع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المزاولة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لحالات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الطوارئ</w:t>
            </w:r>
          </w:p>
          <w:p w:rsidR="00000000" w:rsidDel="00000000" w:rsidP="00000000" w:rsidRDefault="00000000" w:rsidRPr="00000000" w14:paraId="00000015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المجالات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الرئيسية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للمناقشة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/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حالات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الطوارئ</w:t>
            </w:r>
          </w:p>
          <w:p w:rsidR="00000000" w:rsidDel="00000000" w:rsidP="00000000" w:rsidRDefault="00000000" w:rsidRPr="00000000" w14:paraId="00000016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لويس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إدواردو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بيريز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مورسيا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20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دقيقة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تقديم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موجز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للأعضاء</w:t>
            </w:r>
          </w:p>
          <w:p w:rsidR="00000000" w:rsidDel="00000000" w:rsidP="00000000" w:rsidRDefault="00000000" w:rsidRPr="00000000" w14:paraId="0000001A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المشاركون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مدعوون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لتقديم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أنفسهم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والإشارة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بإيجاز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اهتماماتهم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وتوقعاتهم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المحددة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الانضمام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التعليم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مجتمع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المزاولة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لحالات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الطوارئ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EIECP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1C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20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دقيقة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rPr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6"/>
                <w:szCs w:val="26"/>
                <w:rtl w:val="1"/>
              </w:rPr>
              <w:t xml:space="preserve">تجميع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أفكار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لموضوعات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أجل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مزيد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الاجتماعات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وتحديد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أولويات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التعليم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مجتمع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المزاولة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لحالات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الطوارئ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EiE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CoP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1F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90A2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D040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D040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uisWHZ58OvrJVq8Kb4At3d2JXA==">AMUW2mX3cAMpYTWcrNJsAR74A42jYIotOnpM48fc5KX5161RfArRoKlAlg9jNNrNnavkoB7JB68elN+9Ba34VP1WK5mdCprUP52ztrLCKNaRCDSusK4jlF71tsSeMVDkupM6s9eGA8Lj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2020-09-07T14:40:00Z</dcterms:created>
  <dc:creator>user</dc:creator>
</cp:coreProperties>
</file>